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86" w:tblpY="139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34"/>
        <w:gridCol w:w="1090"/>
        <w:gridCol w:w="603"/>
        <w:gridCol w:w="625"/>
        <w:gridCol w:w="612"/>
        <w:gridCol w:w="596"/>
        <w:gridCol w:w="434"/>
        <w:gridCol w:w="512"/>
        <w:gridCol w:w="4444"/>
        <w:gridCol w:w="1031"/>
        <w:gridCol w:w="727"/>
        <w:gridCol w:w="543"/>
        <w:gridCol w:w="634"/>
        <w:gridCol w:w="1012"/>
        <w:gridCol w:w="1093"/>
      </w:tblGrid>
      <w:tr w14:paraId="2152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315B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Outcome Measures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DF3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Subgroup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954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Criteria for Classification</w:t>
            </w:r>
          </w:p>
        </w:tc>
        <w:tc>
          <w:tcPr>
            <w:tcW w:w="3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347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Doasage</w:t>
            </w:r>
          </w:p>
        </w:tc>
        <w:tc>
          <w:tcPr>
            <w:tcW w:w="3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4D6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Duration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7C76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Species</w:t>
            </w:r>
          </w:p>
        </w:tc>
        <w:tc>
          <w:tcPr>
            <w:tcW w:w="1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13A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Studies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10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Quantity of Studies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9CA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(E/C)</w:t>
            </w:r>
          </w:p>
        </w:tc>
        <w:tc>
          <w:tcPr>
            <w:tcW w:w="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C3C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Heterogeneity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4AA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Meta-analysis</w:t>
            </w:r>
          </w:p>
        </w:tc>
      </w:tr>
      <w:tr w14:paraId="5F1F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61394B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E0BE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49587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0E17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 30 mg/kg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55C7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 mg/kg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1F63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≤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weeks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D1C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 4 weeks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7F2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rats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3108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mice</w:t>
            </w:r>
          </w:p>
        </w:tc>
        <w:tc>
          <w:tcPr>
            <w:tcW w:w="1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AB96AC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C2D1C8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EC6A7A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C05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3E0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3D56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SMD/WMD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A48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 CI</w:t>
            </w:r>
          </w:p>
        </w:tc>
      </w:tr>
      <w:tr w14:paraId="079D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2D12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3C87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Species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0D86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rats</w:t>
            </w:r>
          </w:p>
        </w:tc>
        <w:tc>
          <w:tcPr>
            <w:tcW w:w="3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C10F0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00DAC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6147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230C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instrText xml:space="preserve"> ADDIN NE.Ref.{7B08ECC0-FF50-4B29-8038-6BF5F0854900}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0"/>
                <w:szCs w:val="24"/>
              </w:rPr>
              <w:t>(Xiao et al., 2019; Zhao et al., 2009)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259C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738E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18/18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70EA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6FF6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6219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-8.30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3832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-11.49, -5.12</w:t>
            </w:r>
          </w:p>
        </w:tc>
      </w:tr>
      <w:tr w14:paraId="3A67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0F65AB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5BBDEF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79CD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mice</w:t>
            </w:r>
          </w:p>
        </w:tc>
        <w:tc>
          <w:tcPr>
            <w:tcW w:w="3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9A02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111B5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379A767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2939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instrText xml:space="preserve"> ADDIN NE.Ref.{AC231CD2-502C-4BCA-A61D-D98AB2693DA9}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0"/>
                <w:szCs w:val="24"/>
              </w:rPr>
              <w:t>(Song &amp; Liu, 2012; Wang et al., 2012; Xue et al., 2010; Xuezheng et al., 2018; Zhou et al., 2012)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79BB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5CD0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45/40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0471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217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0.241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7DDF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-3.93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7C78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-4.83, -3.02</w:t>
            </w:r>
          </w:p>
        </w:tc>
      </w:tr>
      <w:tr w14:paraId="0545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55A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23DA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Doasage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2C9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 30 mg kg</w:t>
            </w:r>
          </w:p>
        </w:tc>
        <w:tc>
          <w:tcPr>
            <w:tcW w:w="3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2580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√※</w:t>
            </w:r>
          </w:p>
        </w:tc>
        <w:tc>
          <w:tcPr>
            <w:tcW w:w="3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256D2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23D20A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9531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imes New Roman"/>
                <w:color w:val="080000"/>
                <w:sz w:val="20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Times New Roman"/>
                <w:color w:val="080000"/>
                <w:sz w:val="20"/>
                <w:szCs w:val="24"/>
                <w:lang w:eastAsia="zh-CN"/>
              </w:rPr>
              <w:instrText xml:space="preserve"> ADDIN NE.Ref.{4BB4EF3D-4FAC-4E88-A644-71A0F7F22367}</w:instrText>
            </w:r>
            <w:r>
              <w:rPr>
                <w:rFonts w:hint="default" w:ascii="Times New Roman" w:hAnsi="Times New Roman" w:eastAsia="Times New Roman"/>
                <w:color w:val="080000"/>
                <w:sz w:val="20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0"/>
                <w:szCs w:val="24"/>
              </w:rPr>
              <w:t>(Abu et al., 2017)</w:t>
            </w:r>
            <w:r>
              <w:rPr>
                <w:rFonts w:hint="default" w:ascii="Times New Roman" w:hAnsi="Times New Roman" w:eastAsia="Times New Roman"/>
                <w:color w:val="080000"/>
                <w:sz w:val="20"/>
                <w:szCs w:val="24"/>
              </w:rPr>
              <w:fldChar w:fldCharType="end"/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504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0B8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12/12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3F7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748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E1F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-6.38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9E1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-10.56, -2.20</w:t>
            </w:r>
          </w:p>
        </w:tc>
      </w:tr>
      <w:tr w14:paraId="713B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B46B7D2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4C800C9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1B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 mg kg</w:t>
            </w:r>
          </w:p>
        </w:tc>
        <w:tc>
          <w:tcPr>
            <w:tcW w:w="3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034724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A8ABC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60B61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DD29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instrText xml:space="preserve"> ADDIN NE.Ref.{A735B3F1-41A0-4DCA-85B3-2CDA605773E9}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Times New Roman"/>
                <w:color w:val="080000"/>
                <w:sz w:val="20"/>
                <w:szCs w:val="24"/>
              </w:rPr>
              <w:t>(Song &amp; Liu, 2012; Song et al., 2017; Xiang et al., 2014; Xuezheng et al., 2018)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ACD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0D31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34/34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2D91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0644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2C1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-28.50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7DB4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-33.72, -23.27</w:t>
            </w:r>
          </w:p>
        </w:tc>
      </w:tr>
      <w:tr w14:paraId="41C8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5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NOTE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N:Number; E:emodin group; C: control group; √: A complete subgroup analysis was conducted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√※: Owing to the scarcity of articles, a comprehensive subgroup analysis was not feasible; SMD: Standardized Mean Difference; WMD: Weighted Mean Difference</w:t>
            </w:r>
          </w:p>
        </w:tc>
      </w:tr>
      <w:tr w14:paraId="4CF4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B4CF0">
            <w:pPr>
              <w:jc w:val="left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</w:tr>
    </w:tbl>
    <w:p w14:paraId="5C11A794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</w:rPr>
        <w:t>Supplementary Files S8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The result of subgroup</w:t>
      </w:r>
      <w:bookmarkStart w:id="0" w:name="_GoBack"/>
      <w:bookmarkEnd w:id="0"/>
      <w:r>
        <w:fldChar w:fldCharType="begin"/>
      </w:r>
      <w:r>
        <w:rPr>
          <w:rFonts w:hint="eastAsia"/>
          <w:lang w:eastAsia="zh-CN"/>
        </w:rPr>
        <w:instrText xml:space="preserve"> ADDIN NE.Bib</w:instrText>
      </w:r>
      <w:r>
        <w:fldChar w:fldCharType="separate"/>
      </w:r>
    </w:p>
    <w:p w14:paraId="6A331DE3">
      <w:r>
        <w:fldChar w:fldCharType="end"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jQwMjcwYTQ5M2FkMDExZGM1NDk4M2E1NWYzNWEifQ=="/>
    <w:docVar w:name="NE.Ref{4BB4EF3D-4FAC-4E88-A644-71A0F7F22367}" w:val=" ADDIN NE.Ref.{4BB4EF3D-4FAC-4E88-A644-71A0F7F22367}&lt;Citation&gt;&lt;Group&gt;&lt;References&gt;&lt;Item&gt;&lt;ID&gt;769&lt;/ID&gt;&lt;UID&gt;{9EF25766-296D-41A3-AF85-F590AC2A076B}&lt;/UID&gt;&lt;Title&gt;Emodin, a compound with putative antidiabetic potential, deteriorates glucose  tolerance in rodents&lt;/Title&gt;&lt;Template&gt;Journal Article&lt;/Template&gt;&lt;Star&gt;0&lt;/Star&gt;&lt;Tag&gt;0&lt;/Tag&gt;&lt;Author&gt;Abu, Eid S; Adams, M; Scherer, T; Torres-Gómez, H; Hackl, M T; Kaplanian, M; Riedl, R; Luger, A; Fürnsinn, C&lt;/Author&gt;&lt;Year&gt;2017&lt;/Year&gt;&lt;Details&gt;&lt;_accession_num&gt;28108376&lt;/_accession_num&gt;&lt;_author_adr&gt;Division of Endocrinology &amp;amp; Metabolism, Department of Medicine III, Medical  University of Vienna, Währinger Gürtel 18-20, 1090 Vienna, Austria. Electronic  address: sameid73@gmail.com.; Zurich University of Applied Sciences, Institute of Chemistry and Biological  Chemistry, Center for Organic and Medicinal Chemistry, Einsiedlerstrasse 31, 8820  Wädenswil, Switzerland; Bacoba AG, Einsiedlerstrasse 25, 8820 Wädenswil,  Switzerland. Electronic address: adams@bacoba.ch.; Division of Endocrinology &amp;amp; Metabolism, Department of Medicine III, Medical  University of Vienna, Währinger Gürtel 18-20, 1090 Vienna, Austria. Electronic  address: thomas.scherer@meduniwien.ac.at.; Zurich University of Applied Sciences, Institute of Chemistry and Biological  Chemistry, Center for Organic and Medicinal Chemistry, Einsiedlerstrasse 31, 8820  Wädenswil, Switzerland. Electronic address: hectormanuel.torres-gomez@zhaw.ch.; Division of Endocrinology &amp;amp; Metabolism, Department of Medicine III, Medical  University of Vienna, Währinger Gürtel 18-20, 1090 Vienna, Austria. Electronic  address: martina.hackl@meduniwien.ac.at.; Division of Endocrinology &amp;amp; Metabolism, Department of Medicine III, Medical  University of Vienna, Währinger Gürtel 18-20, 1090 Vienna, Austria. Electronic  address: n1635226@students.meduniwien.ac.at.; Zurich University of Applied Sciences, Institute of Chemistry and Biological  Chemistry, Center for Organic and Medicinal Chemistry, Einsiedlerstrasse 31, 8820  Wädenswil, Switzerland. Electronic address: rira@zhaw.ch.; Division of Endocrinology &amp;amp; Metabolism, Department of Medicine III, Medical  University of Vienna, Währinger Gürtel 18-20, 1090 Vienna, Austria. Electronic  address: anton.luger@meduniwien.ac.at.; Division of Endocrinology &amp;amp; Metabolism, Department of Medicine III, Medical  University of Vienna, Währinger Gürtel 18-20, 1090 Vienna, Austria. Electronic  address: clemens.fuernsinn@meduniwien.ac.at.&lt;/_author_adr&gt;&lt;_collection_scope&gt;SCIE&lt;/_collection_scope&gt;&lt;_created&gt;65623153&lt;/_created&gt;&lt;_date&gt;2017-03-05&lt;/_date&gt;&lt;_date_display&gt;2017 Mar 5&lt;/_date_display&gt;&lt;_doi&gt;10.1016/j.ejphar.2017.01.022&lt;/_doi&gt;&lt;_impact_factor&gt;   5.000&lt;/_impact_factor&gt;&lt;_isbn&gt;1879-0712 (Electronic); 0014-2999 (Linking)&lt;/_isbn&gt;&lt;_journal&gt;Eur J Pharmacol&lt;/_journal&gt;&lt;_keywords&gt;Appetite; Body Weight; Diabetes; Emodin; Emodin (PubChem CID: 3220); Glucose&lt;/_keywords&gt;&lt;_language&gt;eng&lt;/_language&gt;&lt;_modified&gt;65623153&lt;/_modified&gt;&lt;_ori_publication&gt;Copyright © 2017. Published by Elsevier B.V.&lt;/_ori_publication&gt;&lt;_pages&gt;77-84&lt;/_pages&gt;&lt;_social_category&gt;药学(2)&lt;/_social_category&gt;&lt;_subject_headings&gt;Adipose Tissue/drug effects/pathology; Animals; Blood Glucose/*metabolism; Body Weight/drug effects; Dose-Response Relationship, Drug; Eating/drug effects; Emodin/blood/*pharmacology; Glucose Tolerance Test; Hypoglycemic Agents/blood/*pharmacology; Insulin/blood; Insulin Resistance; Male; Mice; Obesity/blood/metabolism/pathology; Rats&lt;/_subject_headings&gt;&lt;_tertiary_title&gt;European journal of pharmacology&lt;/_tertiary_title&gt;&lt;_type_work&gt;Journal Article&lt;/_type_work&gt;&lt;_url&gt;http://www.ncbi.nlm.nih.gov/entrez/query.fcgi?cmd=Retrieve&amp;amp;db=pubmed&amp;amp;dopt=Abstract&amp;amp;list_uids=28108376&amp;amp;query_hl=1&lt;/_url&gt;&lt;_volume&gt;798&lt;/_volume&gt;&lt;/Details&gt;&lt;Extra&gt;&lt;DBUID&gt;{F96A950B-833F-4880-A151-76DA2D6A2879}&lt;/DBUID&gt;&lt;/Extra&gt;&lt;/Item&gt;&lt;/References&gt;&lt;/Group&gt;&lt;/Citation&gt;_x000a_"/>
    <w:docVar w:name="NE.Ref{7B08ECC0-FF50-4B29-8038-6BF5F0854900}" w:val=" ADDIN NE.Ref.{7B08ECC0-FF50-4B29-8038-6BF5F0854900}&lt;Citation&gt;&lt;Group&gt;&lt;References&gt;&lt;Item&gt;&lt;ID&gt;415&lt;/ID&gt;&lt;UID&gt;{039D5C37-D978-4B81-BBEF-FFFF1318FB70}&lt;/UID&gt;&lt;Title&gt;Emodin improves glucose metabolism by targeting microRNA-20b in insulin-resistant skeletal muscle&lt;/Title&gt;&lt;Template&gt;Journal Article&lt;/Template&gt;&lt;Star&gt;0&lt;/Star&gt;&lt;Tag&gt;0&lt;/Tag&gt;&lt;Author&gt;Xiao, D; Hu, Y; Fu, Y; Wang, R; Zhang, H; Li, M; Li, Z; Zhang, Y; Xuan, L; Li, X; Xu, C; Zhang, Y; Yang, B&lt;/Author&gt;&lt;Year&gt;2019&lt;/Year&gt;&lt;Details&gt;&lt;_accession_num&gt;31004884&lt;/_accession_num&gt;&lt;_created&gt;65609253&lt;/_created&gt;&lt;_doi&gt;10.1016/j.phymed.2018.11.018&lt;/_doi&gt;&lt;_journal&gt;Phytomedicine : international journal of phytotherapy and phytopharmacology&lt;/_journal&gt;&lt;_label&gt;4.268&lt;/_label&gt;&lt;_modified&gt;65609253&lt;/_modified&gt;&lt;_pages&gt;152758&lt;/_pages&gt;&lt;_short_title&gt;Emodin improves glucose metabolism by targeting microRNA-20b in insulin-resistant skeletal muscle&lt;/_short_title&gt;&lt;_volume&gt;59&lt;/_volume&gt;&lt;/Details&gt;&lt;Extra&gt;&lt;DBUID&gt;{F96A950B-833F-4880-A151-76DA2D6A2879}&lt;/DBUID&gt;&lt;/Extra&gt;&lt;/Item&gt;&lt;/References&gt;&lt;/Group&gt;&lt;Group&gt;&lt;References&gt;&lt;Item&gt;&lt;ID&gt;396&lt;/ID&gt;&lt;UID&gt;{EA1C9312-05C5-4B84-A760-20D98E9845B3}&lt;/UID&gt;&lt;Title&gt;Hypoglycaemic and hypolipidaemic effects of emodin and its effect on L-type calcium channels in dyslipidaemic-diabetic rats&lt;/Title&gt;&lt;Template&gt;Journal Article&lt;/Template&gt;&lt;Star&gt;0&lt;/Star&gt;&lt;Tag&gt;0&lt;/Tag&gt;&lt;Author&gt;Zhao, X Y; Qiao, G F; Li, B X; Chai, L M; Li, Z; Lu, Y J; Yang, B F&lt;/Author&gt;&lt;Year&gt;2009&lt;/Year&gt;&lt;Details&gt;&lt;_accession_num&gt;18785977&lt;/_accession_num&gt;&lt;_created&gt;65609253&lt;/_created&gt;&lt;_doi&gt;10.1111/j.1440-1681.2008.05051.x&lt;/_doi&gt;&lt;_issue&gt;1&lt;/_issue&gt;&lt;_journal&gt;Clinical and experimental pharmacology &amp;amp; physiology&lt;/_journal&gt;&lt;_label&gt;2.456&lt;/_label&gt;&lt;_modified&gt;65609253&lt;/_modified&gt;&lt;_pages&gt;29-34&lt;/_pages&gt;&lt;_short_title&gt;Hypoglycaemic and hypolipidaemic effects of emodin and its effect on L-type calcium channels in dyslipidaemic-diabetic rats&lt;/_short_title&gt;&lt;_volume&gt;36&lt;/_volume&gt;&lt;/Details&gt;&lt;Extra&gt;&lt;DBUID&gt;{F96A950B-833F-4880-A151-76DA2D6A2879}&lt;/DBUID&gt;&lt;/Extra&gt;&lt;/Item&gt;&lt;/References&gt;&lt;/Group&gt;&lt;/Citation&gt;_x000a_"/>
    <w:docVar w:name="NE.Ref{A735B3F1-41A0-4DCA-85B3-2CDA605773E9}" w:val=" ADDIN NE.Ref.{A735B3F1-41A0-4DCA-85B3-2CDA605773E9}&lt;Citation&gt;&lt;Group&gt;&lt;References&gt;&lt;Item&gt;&lt;ID&gt;464&lt;/ID&gt;&lt;UID&gt;{2A4AD4F0-1D36-4DEB-9631-DD345ACA4359}&lt;/UID&gt;&lt;Title&gt;Effect of emodin on expression of PPAR-y and GLuT-2 in hepatic tissue of mice with KKAy diabetes mellitus&lt;/Title&gt;&lt;Template&gt;Journal Article&lt;/Template&gt;&lt;Star&gt;0&lt;/Star&gt;&lt;Tag&gt;0&lt;/Tag&gt;&lt;Author&gt;Song, Bing; Liu, Xuezheng&lt;/Author&gt;&lt;Year&gt;2012&lt;/Year&gt;&lt;Details&gt;&lt;_accessed&gt;65610796&lt;/_accessed&gt;&lt;_author_adr&gt;辽宁医学院附属第一医院;辽宁医学院;&lt;/_author_adr&gt;&lt;_created&gt;65610796&lt;/_created&gt;&lt;_db_provider&gt;CNKI&lt;/_db_provider&gt;&lt;_impact_factor&gt;Academic Journal of Chinese PLA Medical School&lt;/_impact_factor&gt;&lt;_isbn&gt;1005-1139&lt;/_isbn&gt;&lt;_issue&gt;07&lt;/_issue&gt;&lt;_journal&gt;Academic Journal of Chinese PLA Medical School&lt;/_journal&gt;&lt;_keywords&gt;大黄素;KKAy糖尿病小鼠;胰岛素敏感性;过氧化物酶体增殖物激活受体γ;葡萄糖转运蛋白-2&lt;/_keywords&gt;&lt;_modified&gt;65610798&lt;/_modified&gt;&lt;_pages&gt;775-777+790&lt;/_pages&gt;&lt;_translated_author&gt;Song, Bing; Liu, Xuezheng&lt;/_translated_author&gt;&lt;_translated_title&gt;Effect of emodin on expression of PPAR-y and GLuT-2 in hepatic tissue of mice with KKAy diabetes mellitus&lt;/_translated_title&gt;&lt;_url&gt;https://kns.cnki.net/kcms2/article/abstract?v=KqXyGY4RJv1RiEMgkWmG2Bkm3I7J8Ac6vujY_11j5qiCUQhcoEqbD6amwTSBrOWpmQZTm81eHlxNwHDvDZ4VGLX5vbEK6EsQpug2ASMGbTw0HufdkX__6lHIsoMvY9wZGTSQASMpC8AMhGwoimclIsQHL562vw_GhrxjCKaJA-NOCVcSVNxFE7JE1rXiTkYJVimzk4zm2sc=&amp;amp;uniplatform=NZKPT&amp;amp;language=CHS&lt;/_url&gt;&lt;_volume&gt;33&lt;/_volume&gt;&lt;/Details&gt;&lt;Extra&gt;&lt;DBUID&gt;{F96A950B-833F-4880-A151-76DA2D6A2879}&lt;/DBUID&gt;&lt;/Extra&gt;&lt;/Item&gt;&lt;/References&gt;&lt;/Group&gt;&lt;Group&gt;&lt;References&gt;&lt;Item&gt;&lt;ID&gt;766&lt;/ID&gt;&lt;UID&gt;{A883C926-1347-4E7E-9333-C9B9309BF568}&lt;/UID&gt;&lt;Title&gt;Therapeutic effects of emodin in type 2 diabetes mellitus in KKAy mouse model&lt;/Title&gt;&lt;Template&gt;Journal Article&lt;/Template&gt;&lt;Star&gt;0&lt;/Star&gt;&lt;Tag&gt;0&lt;/Tag&gt;&lt;Author&gt;Song, Y P; Fan, X F; Guo, Z Y; Fan, Y J; Yang, J L&lt;/Author&gt;&lt;Year&gt;2017&lt;/Year&gt;&lt;Details&gt;&lt;_alternate_title&gt;INTERNATIONAL JOURNAL OF CLINICAL AND EXPERIMENTAL MEDICINE&lt;/_alternate_title&gt;&lt;_author_adr&gt;Cent Hosp Minhang Dist, Dept Endocrinol, 170 Xinsong Rd, Shanghai 200040, Peoples R China; Fudan Univ, Zhongshan Hosp, Minhang Branch, Shanghai, Peoples R China&lt;/_author_adr&gt;&lt;_collection_scope&gt;ESCI&lt;/_collection_scope&gt;&lt;_created&gt;65618597&lt;/_created&gt;&lt;_date&gt;2017-01-01&lt;/_date&gt;&lt;_date_display&gt;2017&lt;/_date_display&gt;&lt;_impact_factor&gt;   0.100&lt;/_impact_factor&gt;&lt;_isbn&gt;1940-5901&lt;/_isbn&gt;&lt;_issue&gt;10&lt;/_issue&gt;&lt;_journal&gt;INTERNATIONAL JOURNAL OF CLINICAL AND EXPERIMENTAL MEDICINE&lt;/_journal&gt;&lt;_keywords&gt;Type 2 diabetes mellitus; emodin; glycometabolism; insulin resistance; IL-6; TNF-alpha; PI3K/AKT pathway; 11-BETA-HYDROXYSTEROID DEHYDROGENASE TYPE-1; INSULIN-RESISTANCE; SIGNALING PATHWAYS; SKELETAL-MUSCLE; PREVALENCE; MICE&lt;/_keywords&gt;&lt;_modified&gt;65618597&lt;/_modified&gt;&lt;_pages&gt;14408-14413&lt;/_pages&gt;&lt;_volume&gt;10&lt;/_volume&gt;&lt;/Details&gt;&lt;Extra&gt;&lt;DBUID&gt;{F96A950B-833F-4880-A151-76DA2D6A2879}&lt;/DBUID&gt;&lt;/Extra&gt;&lt;/Item&gt;&lt;/References&gt;&lt;/Group&gt;&lt;Group&gt;&lt;References&gt;&lt;Item&gt;&lt;ID&gt;466&lt;/ID&gt;&lt;UID&gt;{6B6E6273-FF92-45B7-BE17-D06DF24C6003}&lt;/UID&gt;&lt;Title&gt;Effect of emodin on expression of glucose transporter 4 in adipose tissue of type 2 diabetes rats&lt;/Title&gt;&lt;Template&gt;Journal Article&lt;/Template&gt;&lt;Star&gt;0&lt;/Star&gt;&lt;Tag&gt;0&lt;/Tag&gt;&lt;Author&gt;Xiang, Qing; Lai, Wenfang; Xu, Wen; Zhang, Xiaoqin&lt;/Author&gt;&lt;Year&gt;2014&lt;/Year&gt;&lt;Details&gt;&lt;_accessed&gt;65610813&lt;/_accessed&gt;&lt;_author_adr&gt;福建中医药大学生物医药研发中心;&lt;/_author_adr&gt;&lt;_created&gt;65610813&lt;/_created&gt;&lt;_db_provider&gt;CNKI&lt;/_db_provider&gt;&lt;_doi&gt;10.13261/j.cnki.jfutcm.002960&lt;/_doi&gt;&lt;_isbn&gt;1004-5627&lt;/_isbn&gt;&lt;_issue&gt;05&lt;/_issue&gt;&lt;_journal&gt;Journal of Fujian University of TCM&lt;/_journal&gt;&lt;_keywords&gt;大黄素;2型糖尿病大鼠;胰岛素抵抗;葡萄糖转运蛋白4&lt;/_keywords&gt;&lt;_modified&gt;65610817&lt;/_modified&gt;&lt;_pages&gt;22-24&lt;/_pages&gt;&lt;_tertiary_title&gt;Journal of Fujian University of TCM&lt;/_tertiary_title&gt;&lt;_translated_author&gt;Xiang, Qing; Lai, Wenfang; Xu, Wen; Zhang, Xiaoqin&lt;/_translated_author&gt;&lt;_translated_title&gt;Effect of emodin on expression of glucose transporter 4 in adipose tissue of type 2 diabetes rats&lt;/_translated_title&gt;&lt;_url&gt;https://link.cnki.net/doi/10.13261/j.cnki.jfutcm.002960&lt;/_url&gt;&lt;_volume&gt;24&lt;/_volume&gt;&lt;/Details&gt;&lt;Extra&gt;&lt;DBUID&gt;{F96A950B-833F-4880-A151-76DA2D6A2879}&lt;/DBUID&gt;&lt;/Extra&gt;&lt;/Item&gt;&lt;/References&gt;&lt;/Group&gt;&lt;Group&gt;&lt;References&gt;&lt;Item&gt;&lt;ID&gt;411&lt;/ID&gt;&lt;UID&gt;{57D435A3-6418-4FD5-BA9B-F05364B67756}&lt;/UID&gt;&lt;Title&gt;The effects of emodin on insulin resistance in KKAy mice with diabetes mellitus&lt;/Title&gt;&lt;Template&gt;Journal Article&lt;/Template&gt;&lt;Star&gt;0&lt;/Star&gt;&lt;Tag&gt;0&lt;/Tag&gt;&lt;Author&gt;Xuezheng, Liu; Bing, Song; Haoqiang, Zhang; Chunyu, Ma; Yali, Yu; Jing, Wang; Yumeng, Gao; Hongwei, Zheng&lt;/Author&gt;&lt;Year&gt;2018&lt;/Year&gt;&lt;Details&gt;&lt;_collection_scope&gt;SCIE&lt;/_collection_scope&gt;&lt;_created&gt;65609253&lt;/_created&gt;&lt;_doi&gt;10.4103/pm.pm_362_17&lt;/_doi&gt;&lt;_image&gt;internal-pdf://1866443458/PhcogMag1456344-1138284_030942.pdf&lt;/_image&gt;&lt;_impact_factor&gt;   0.700&lt;/_impact_factor&gt;&lt;_isbn&gt;0973-1296&lt;/_isbn&gt;&lt;_issue&gt;56&lt;/_issue&gt;&lt;_journal&gt;Pharmacognosy Magazine&lt;/_journal&gt;&lt;_modified&gt;65609253&lt;/_modified&gt;&lt;_short_title&gt;The effects of emodin on insulin resistance in KKAy mice with diabetes mellitus&lt;/_short_title&gt;&lt;_social_category&gt;药物化学(4)&lt;/_social_category&gt;&lt;_volume&gt;14&lt;/_volume&gt;&lt;/Details&gt;&lt;Extra&gt;&lt;DBUID&gt;{F96A950B-833F-4880-A151-76DA2D6A2879}&lt;/DBUID&gt;&lt;/Extra&gt;&lt;/Item&gt;&lt;/References&gt;&lt;/Group&gt;&lt;/Citation&gt;_x000a_"/>
    <w:docVar w:name="NE.Ref{AC231CD2-502C-4BCA-A61D-D98AB2693DA9}" w:val=" ADDIN NE.Ref.{AC231CD2-502C-4BCA-A61D-D98AB2693DA9}&lt;Citation&gt;&lt;Group&gt;&lt;References&gt;&lt;Item&gt;&lt;ID&gt;464&lt;/ID&gt;&lt;UID&gt;{2A4AD4F0-1D36-4DEB-9631-DD345ACA4359}&lt;/UID&gt;&lt;Title&gt;Effect of emodin on expression of PPAR-y and GLuT-2 in hepatic tissue of mice with KKAy diabetes mellitus&lt;/Title&gt;&lt;Template&gt;Journal Article&lt;/Template&gt;&lt;Star&gt;0&lt;/Star&gt;&lt;Tag&gt;0&lt;/Tag&gt;&lt;Author&gt;Song, Bing; Liu, Xuezheng&lt;/Author&gt;&lt;Year&gt;2012&lt;/Year&gt;&lt;Details&gt;&lt;_accessed&gt;65610796&lt;/_accessed&gt;&lt;_author_adr&gt;辽宁医学院附属第一医院;辽宁医学院;&lt;/_author_adr&gt;&lt;_created&gt;65610796&lt;/_created&gt;&lt;_db_provider&gt;CNKI&lt;/_db_provider&gt;&lt;_impact_factor&gt;Academic Journal of Chinese PLA Medical School&lt;/_impact_factor&gt;&lt;_isbn&gt;1005-1139&lt;/_isbn&gt;&lt;_issue&gt;07&lt;/_issue&gt;&lt;_journal&gt;Academic Journal of Chinese PLA Medical School&lt;/_journal&gt;&lt;_keywords&gt;大黄素;KKAy糖尿病小鼠;胰岛素敏感性;过氧化物酶体增殖物激活受体γ;葡萄糖转运蛋白-2&lt;/_keywords&gt;&lt;_modified&gt;65610798&lt;/_modified&gt;&lt;_pages&gt;775-777+790&lt;/_pages&gt;&lt;_translated_author&gt;Song, Bing; Liu, Xuezheng&lt;/_translated_author&gt;&lt;_translated_title&gt;Effect of emodin on expression of PPAR-y and GLuT-2 in hepatic tissue of mice with KKAy diabetes mellitus&lt;/_translated_title&gt;&lt;_url&gt;https://kns.cnki.net/kcms2/article/abstract?v=KqXyGY4RJv1RiEMgkWmG2Bkm3I7J8Ac6vujY_11j5qiCUQhcoEqbD6amwTSBrOWpmQZTm81eHlxNwHDvDZ4VGLX5vbEK6EsQpug2ASMGbTw0HufdkX__6lHIsoMvY9wZGTSQASMpC8AMhGwoimclIsQHL562vw_GhrxjCKaJA-NOCVcSVNxFE7JE1rXiTkYJVimzk4zm2sc=&amp;amp;uniplatform=NZKPT&amp;amp;language=CHS&lt;/_url&gt;&lt;_volume&gt;33&lt;/_volume&gt;&lt;/Details&gt;&lt;Extra&gt;&lt;DBUID&gt;{F96A950B-833F-4880-A151-76DA2D6A2879}&lt;/DBUID&gt;&lt;/Extra&gt;&lt;/Item&gt;&lt;/References&gt;&lt;/Group&gt;&lt;Group&gt;&lt;References&gt;&lt;Item&gt;&lt;ID&gt;401&lt;/ID&gt;&lt;UID&gt;{E6F3C5DD-4612-487F-AD19-D9DEB6953C21}&lt;/UID&gt;&lt;Title&gt;Emodin, an 11β-hydroxysteroid dehydrogenase type 1 inhibitor, regulates adipocyte function in vitro and exerts anti-diabetic effect in ob/ob mice&lt;/Title&gt;&lt;Template&gt;Journal Article&lt;/Template&gt;&lt;Star&gt;0&lt;/Star&gt;&lt;Tag&gt;0&lt;/Tag&gt;&lt;Author&gt;Wang, Y J; Huang, S L; Feng, Y; Ning, M M; Leng, Y&lt;/Author&gt;&lt;Year&gt;2012&lt;/Year&gt;&lt;Details&gt;&lt;_accession_num&gt;22922341&lt;/_accession_num&gt;&lt;_collection_scope&gt;SCIE;CSCD&lt;/_collection_scope&gt;&lt;_created&gt;65609253&lt;/_created&gt;&lt;_doi&gt;10.1038/aps.2012.87&lt;/_doi&gt;&lt;_impact_factor&gt;   8.200&lt;/_impact_factor&gt;&lt;_issue&gt;9&lt;/_issue&gt;&lt;_journal&gt;Acta pharmacologica Sinica&lt;/_journal&gt;&lt;_label&gt;5.064&lt;/_label&gt;&lt;_modified&gt;65609253&lt;/_modified&gt;&lt;_pages&gt;1195-203&lt;/_pages&gt;&lt;_short_title&gt;Emodin, an 11β-hydroxysteroid dehydrogenase type 1 inhibitor, regulates adipocyte function in vitro and exerts anti-diabetic effect in ob/ob mice&lt;/_short_title&gt;&lt;_social_category&gt;化学：综合(2) &amp;amp; 药学(1)&lt;/_social_category&gt;&lt;_volume&gt;33&lt;/_volume&gt;&lt;/Details&gt;&lt;Extra&gt;&lt;DBUID&gt;{F96A950B-833F-4880-A151-76DA2D6A2879}&lt;/DBUID&gt;&lt;/Extra&gt;&lt;/Item&gt;&lt;/References&gt;&lt;/Group&gt;&lt;Group&gt;&lt;References&gt;&lt;Item&gt;&lt;ID&gt;398&lt;/ID&gt;&lt;UID&gt;{7C3C83C0-4EA2-47E3-ABC4-C797E4608C8F}&lt;/UID&gt;&lt;Title&gt;Anti-diabetic effects of emodin involved in the activation of PPARgamma on high-fat diet-fed and low dose of streptozotocin-induced diabetic mice&lt;/Title&gt;&lt;Template&gt;Journal Article&lt;/Template&gt;&lt;Star&gt;0&lt;/Star&gt;&lt;Tag&gt;0&lt;/Tag&gt;&lt;Author&gt;Xue, J; Ding, W; Liu, Y&lt;/Author&gt;&lt;Year&gt;2010&lt;/Year&gt;&lt;Details&gt;&lt;_accession_num&gt;19699280&lt;/_accession_num&gt;&lt;_author_adr&gt;College of Life Sciences, Graduate University of Chinese Academy of Sciences, No. 19 A Yu Quan Road, Beijing, China._x000d__x000a__x000d__x000a__x000d__x000a_&lt;/_author_adr&gt;&lt;_collection_scope&gt;SCIE&lt;/_collection_scope&gt;&lt;_created&gt;65609253&lt;/_created&gt;&lt;_date&gt;1990-04-01&lt;/_date&gt;&lt;_date_display&gt;Apr&lt;/_date_display&gt;&lt;_doi&gt;10.1016/j.fitote.2009.08.020&lt;/_doi&gt;&lt;_image&gt;internal-pdf://1930924253/Jianfeng Xue2010.pdf&lt;/_image&gt;&lt;_impact_factor&gt;   3.400&lt;/_impact_factor&gt;&lt;_isbn&gt;1873-6971 (Electronic)_x000d__x000a_0367-326X (Linking)&lt;/_isbn&gt;&lt;_issue&gt;3&lt;/_issue&gt;&lt;_journal&gt;Fitoterapia&lt;/_journal&gt;&lt;_keywords&gt;Adipocytes/metabolism_x000d__x000a_Animals_x000d__x000a_Blood Glucose/*metabolism_x000d__x000a_Cholesterol, HDL/blood_x000d__x000a_Diabetes Mellitus, Experimental/blood/*drug therapy/genetics_x000d__x000a_Dietary Fats/administration &amp;amp; dosage_x000d__x000a_Emodin/pharmacology/*therapeutic use_x000d__x000a_Glucose Intolerance/drug therapy/genetics_x000d__x000a_Hypoglycemic Agents/pharmacology/*therapeutic use_x000d__x000a_Injections, Intraperitoneal_x000d__x000a_Insulin Resistance/genetics_x000d__x000a_Lipids/*blood/genetics_x000d__x000a_Liver/metabolism_x000d__x000a_Mice_x000d__x000a_Mice, Inbred C57BL_x000d__x000a_PPAR gamma/genetics/*metabolism_x000d__x000a_Phytotherapy_x000d__x000a_Plant Extracts/pharmacology/*therapeutic use_x000d__x000a_RNA, Messenger/metabolism_x000d__x000a_Reverse Transcriptase Polymerase Chain Reaction_x000d__x000a_Rheum/chemistry_x000d__x000a_Streptozocin&lt;/_keywords&gt;&lt;_modified&gt;65609253&lt;/_modified&gt;&lt;_pages&gt;173-7&lt;/_pages&gt;&lt;_short_title&gt;Anti-diabetic effects of emodin involved in the activation of PPARgamma on high-fat diet-fed and low dose of streptozotocin-induced diabetic mice&lt;/_short_title&gt;&lt;_social_category&gt;药物化学(3) &amp;amp; 药学(3)&lt;/_social_category&gt;&lt;_url&gt;https://www.ncbi.nlm.nih.gov/pubmed/19699280&lt;/_url&gt;&lt;_volume&gt;81&lt;/_volume&gt;&lt;/Details&gt;&lt;Extra&gt;&lt;DBUID&gt;{F96A950B-833F-4880-A151-76DA2D6A2879}&lt;/DBUID&gt;&lt;/Extra&gt;&lt;/Item&gt;&lt;/References&gt;&lt;/Group&gt;&lt;Group&gt;&lt;References&gt;&lt;Item&gt;&lt;ID&gt;411&lt;/ID&gt;&lt;UID&gt;{57D435A3-6418-4FD5-BA9B-F05364B67756}&lt;/UID&gt;&lt;Title&gt;The effects of emodin on insulin resistance in KKAy mice with diabetes mellitus&lt;/Title&gt;&lt;Template&gt;Journal Article&lt;/Template&gt;&lt;Star&gt;0&lt;/Star&gt;&lt;Tag&gt;0&lt;/Tag&gt;&lt;Author&gt;Xuezheng, Liu; Bing, Song; Haoqiang, Zhang; Chunyu, Ma; Yali, Yu; Jing, Wang; Yumeng, Gao; Hongwei, Zheng&lt;/Author&gt;&lt;Year&gt;2018&lt;/Year&gt;&lt;Details&gt;&lt;_collection_scope&gt;SCIE&lt;/_collection_scope&gt;&lt;_created&gt;65609253&lt;/_created&gt;&lt;_doi&gt;10.4103/pm.pm_362_17&lt;/_doi&gt;&lt;_image&gt;internal-pdf://1866443458/PhcogMag1456344-1138284_030942.pdf&lt;/_image&gt;&lt;_impact_factor&gt;   0.700&lt;/_impact_factor&gt;&lt;_isbn&gt;0973-1296&lt;/_isbn&gt;&lt;_issue&gt;56&lt;/_issue&gt;&lt;_journal&gt;Pharmacognosy Magazine&lt;/_journal&gt;&lt;_modified&gt;65609253&lt;/_modified&gt;&lt;_short_title&gt;The effects of emodin on insulin resistance in KKAy mice with diabetes mellitus&lt;/_short_title&gt;&lt;_social_category&gt;药物化学(4)&lt;/_social_category&gt;&lt;_volume&gt;14&lt;/_volume&gt;&lt;/Details&gt;&lt;Extra&gt;&lt;DBUID&gt;{F96A950B-833F-4880-A151-76DA2D6A2879}&lt;/DBUID&gt;&lt;/Extra&gt;&lt;/Item&gt;&lt;/References&gt;&lt;/Group&gt;&lt;Group&gt;&lt;References&gt;&lt;Item&gt;&lt;ID&gt;465&lt;/ID&gt;&lt;UID&gt;{E216A23F-4D41-4B02-B728-D67EF3A5E300}&lt;/UID&gt;&lt;Title&gt;Experimental study on emodin improving glucose and lipid metabolism in obese type 2 diabetes mice&lt;/Title&gt;&lt;Template&gt;Journal Article&lt;/Template&gt;&lt;Star&gt;0&lt;/Star&gt;&lt;Tag&gt;0&lt;/Tag&gt;&lt;Author&gt;Zhou, Lichang; Xu, Yanyan; Chen, Weibiao; Guan, Wanjun; Wang, Yeming; Ouyang, Yong&lt;/Author&gt;&lt;Year&gt;2012&lt;/Year&gt;&lt;Details&gt;&lt;_accessed&gt;65610807&lt;/_accessed&gt;&lt;_author_adr&gt;广州市中西医结合医院药剂科;&lt;/_author_adr&gt;&lt;_collection_scope&gt;PKU&lt;/_collection_scope&gt;&lt;_created&gt;65610804&lt;/_created&gt;&lt;_db_provider&gt;CNKI&lt;/_db_provider&gt;&lt;_doi&gt;10.13863/j.issn1001-4454.2012.09.048&lt;/_doi&gt;&lt;_isbn&gt;1001-4454&lt;/_isbn&gt;&lt;_issue&gt;09&lt;/_issue&gt;&lt;_journal&gt;Journal of Chinese Medicinal Materials&lt;/_journal&gt;&lt;_keywords&gt;大黄素;2型糖尿病;db/db小鼠;糖代谢;脂代谢&lt;/_keywords&gt;&lt;_modified&gt;65610807&lt;/_modified&gt;&lt;_pages&gt;1487-1490&lt;/_pages&gt;&lt;_tertiary_title&gt;Journal of Chinese Medicinal Materials&lt;/_tertiary_title&gt;&lt;_translated_author&gt;Zhou, Lichang; Xu, Yanyan; Chen, Weibiao; Guan, Wanjun; Wang, Yeming; Ouyang, Yong&lt;/_translated_author&gt;&lt;_translated_title&gt;Experimental study on emodin improving glucose and lipid metabolism in obese type 2 diabetes mice&lt;/_translated_title&gt;&lt;_url&gt;https://link.cnki.net/doi/10.13863/j.issn1001-4454.2012.09.048&lt;/_url&gt;&lt;_volume&gt;35&lt;/_volume&gt;&lt;/Details&gt;&lt;Extra&gt;&lt;DBUID&gt;{F96A950B-833F-4880-A151-76DA2D6A2879}&lt;/DBUID&gt;&lt;/Extra&gt;&lt;/Item&gt;&lt;/References&gt;&lt;/Group&gt;&lt;/Citation&gt;_x000a_"/>
    <w:docVar w:name="ne_stylename" w:val="Peer J New"/>
  </w:docVars>
  <w:rsids>
    <w:rsidRoot w:val="00172A27"/>
    <w:rsid w:val="00F05101"/>
    <w:rsid w:val="10F01B12"/>
    <w:rsid w:val="184738E0"/>
    <w:rsid w:val="39C445DD"/>
    <w:rsid w:val="3F865EDA"/>
    <w:rsid w:val="430E3772"/>
    <w:rsid w:val="798C015E"/>
    <w:rsid w:val="7A7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7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  <w:vertAlign w:val="superscript"/>
    </w:rPr>
  </w:style>
  <w:style w:type="character" w:customStyle="1" w:styleId="8">
    <w:name w:val="font41"/>
    <w:basedOn w:val="3"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  <w:style w:type="character" w:customStyle="1" w:styleId="9">
    <w:name w:val="font112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121"/>
    <w:basedOn w:val="3"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  <w:vertAlign w:val="superscript"/>
    </w:rPr>
  </w:style>
  <w:style w:type="character" w:customStyle="1" w:styleId="11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11"/>
    <w:basedOn w:val="3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754</Characters>
  <Lines>0</Lines>
  <Paragraphs>0</Paragraphs>
  <TotalTime>0</TotalTime>
  <ScaleCrop>false</ScaleCrop>
  <LinksUpToDate>false</LinksUpToDate>
  <CharactersWithSpaces>858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2024-10-06T08:46:00Z</dcterms:created>
  <dc:creator>在熙和你有个约定</dc:creator>
  <cp:lastModifiedBy>在熙和你有个约定</cp:lastModifiedBy>
  <dcterms:modified xsi:type="dcterms:W3CDTF">2025-02-22T16:09:04Z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3014284E39C043C3A2FE7254439F286A_11</vt:lpwstr>
  </property>
  <property fmtid="{D5CDD505-2E9C-101B-9397-08002B2CF9AE}" pid="4" name="KSOTemplateDocerSaveRecord">
    <vt:lpwstr>eyJoZGlkIjoiY2JmODNlMGI4NTA1YzJjM2RmMDQ3ODFkMjMzMTM4NjYiLCJ1c2VySWQiOiIxNDcwODAzMzYifQ==</vt:lpwstr>
  </property>
</Properties>
</file>