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Times New Roman" w:hAnsi="Times New Roman" w:eastAsia="宋体" w:cs="Times New Roman"/>
          <w:b/>
          <w:bCs/>
          <w:kern w:val="2"/>
          <w:sz w:val="24"/>
          <w:szCs w:val="24"/>
          <w:lang w:val="en-US" w:eastAsia="zh-CN" w:bidi="ar-SA"/>
        </w:rPr>
        <w:id w:val="147452478"/>
        <w15:color w:val="DBDBDB"/>
        <w:docPartObj>
          <w:docPartGallery w:val="Table of Contents"/>
          <w:docPartUnique/>
        </w:docPartObj>
      </w:sdtPr>
      <w:sdtEndPr>
        <w:rPr>
          <w:rFonts w:hint="default" w:ascii="Times New Roman" w:hAnsi="Times New Roman" w:eastAsia="宋体" w:cs="Times New Roman"/>
          <w:b/>
          <w:bCs/>
          <w:i w:val="0"/>
          <w:iCs w:val="0"/>
          <w:color w:val="000000"/>
          <w:kern w:val="0"/>
          <w:sz w:val="24"/>
          <w:szCs w:val="24"/>
          <w:u w:val="none"/>
          <w:lang w:val="en-US" w:eastAsia="zh-CN" w:bidi="ar"/>
        </w:rPr>
      </w:sdtEndPr>
      <w:sdtContent>
        <w:p w14:paraId="741E457D">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C</w:t>
          </w:r>
          <w:r>
            <w:rPr>
              <w:rFonts w:hint="default" w:ascii="Times New Roman" w:hAnsi="Times New Roman" w:eastAsia="宋体" w:cs="Times New Roman"/>
              <w:b/>
              <w:bCs/>
              <w:sz w:val="24"/>
              <w:szCs w:val="24"/>
            </w:rPr>
            <w:t>ONTENTS</w:t>
          </w:r>
        </w:p>
        <w:p w14:paraId="6381F8A9">
          <w:pPr>
            <w:jc w:val="center"/>
            <w:rPr>
              <w:rFonts w:hint="default" w:ascii="Times New Roman" w:hAnsi="Times New Roman" w:eastAsia="宋体" w:cs="Times New Roman"/>
              <w:b/>
              <w:bCs/>
              <w:sz w:val="24"/>
              <w:szCs w:val="24"/>
            </w:rPr>
          </w:pPr>
        </w:p>
        <w:p w14:paraId="4AAFA9C8">
          <w:pPr>
            <w:pStyle w:val="6"/>
            <w:tabs>
              <w:tab w:val="right" w:leader="dot" w:pos="8306"/>
            </w:tabs>
            <w:rPr>
              <w:rFonts w:hint="default" w:ascii="Times New Roman" w:hAnsi="Times New Roman" w:cs="Times New Roman"/>
              <w:b/>
              <w:bCs w:val="0"/>
            </w:rPr>
          </w:pPr>
          <w:r>
            <w:rPr>
              <w:rFonts w:hint="default" w:ascii="Times New Roman" w:hAnsi="Times New Roman" w:eastAsia="宋体" w:cs="Times New Roman"/>
              <w:b/>
              <w:bCs/>
              <w:i w:val="0"/>
              <w:iCs w:val="0"/>
              <w:color w:val="000000"/>
              <w:kern w:val="0"/>
              <w:sz w:val="24"/>
              <w:szCs w:val="24"/>
              <w:u w:val="none"/>
              <w:lang w:val="en-US" w:eastAsia="zh-CN" w:bidi="ar"/>
            </w:rPr>
            <w:fldChar w:fldCharType="begin"/>
          </w:r>
          <w:r>
            <w:rPr>
              <w:rFonts w:hint="default" w:ascii="Times New Roman" w:hAnsi="Times New Roman" w:eastAsia="宋体" w:cs="Times New Roman"/>
              <w:b/>
              <w:bCs/>
              <w:i w:val="0"/>
              <w:iCs w:val="0"/>
              <w:color w:val="000000"/>
              <w:kern w:val="0"/>
              <w:sz w:val="24"/>
              <w:szCs w:val="24"/>
              <w:u w:val="none"/>
              <w:lang w:val="en-US" w:eastAsia="zh-CN" w:bidi="ar"/>
            </w:rPr>
            <w:instrText xml:space="preserve">TOC \o "1-2" \h \u </w:instrText>
          </w:r>
          <w:r>
            <w:rPr>
              <w:rFonts w:hint="default" w:ascii="Times New Roman" w:hAnsi="Times New Roman" w:eastAsia="宋体" w:cs="Times New Roman"/>
              <w:b/>
              <w:bCs/>
              <w:i w:val="0"/>
              <w:iCs w:val="0"/>
              <w:color w:val="000000"/>
              <w:kern w:val="0"/>
              <w:sz w:val="24"/>
              <w:szCs w:val="24"/>
              <w:u w:val="none"/>
              <w:lang w:val="en-US" w:eastAsia="zh-CN" w:bidi="ar"/>
            </w:rPr>
            <w:fldChar w:fldCharType="separate"/>
          </w: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_Toc8516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Fig4 PPFD Distribution of the Supplementary Lighting Plane in the P225</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_Toc8516 \h </w:instrText>
          </w:r>
          <w:r>
            <w:rPr>
              <w:rFonts w:hint="default" w:ascii="Times New Roman" w:hAnsi="Times New Roman" w:cs="Times New Roman"/>
              <w:b/>
              <w:bCs w:val="0"/>
            </w:rPr>
            <w:fldChar w:fldCharType="separate"/>
          </w:r>
          <w:r>
            <w:rPr>
              <w:rFonts w:hint="default" w:ascii="Times New Roman" w:hAnsi="Times New Roman" w:cs="Times New Roman"/>
              <w:b/>
              <w:bCs w:val="0"/>
            </w:rPr>
            <w:t>1</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1F055497">
          <w:pPr>
            <w:pStyle w:val="6"/>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_Toc18796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 xml:space="preserve">Fig5 The influence of different light intensities on the leaf amplitude, leaf width, and leaf length of </w:t>
          </w:r>
          <w:r>
            <w:rPr>
              <w:rFonts w:hint="eastAsia" w:ascii="Times New Roman" w:hAnsi="Times New Roman" w:cs="Times New Roman"/>
              <w:b/>
              <w:bCs w:val="0"/>
              <w:szCs w:val="24"/>
              <w:lang w:val="en-US" w:eastAsia="zh-CN"/>
            </w:rPr>
            <w:t xml:space="preserve">Butterhead </w:t>
          </w:r>
          <w:r>
            <w:rPr>
              <w:rFonts w:hint="default" w:ascii="Times New Roman" w:hAnsi="Times New Roman" w:cs="Times New Roman"/>
              <w:b/>
              <w:bCs w:val="0"/>
              <w:szCs w:val="24"/>
              <w:lang w:val="en-US" w:eastAsia="zh-CN"/>
            </w:rPr>
            <w:t>lettuce (ACE) and Spanish green lettuce (BDF) under the same light quality ratio.Mean values with standard error of mean (n = 4).</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_Toc18796 \h </w:instrText>
          </w:r>
          <w:r>
            <w:rPr>
              <w:rFonts w:hint="default" w:ascii="Times New Roman" w:hAnsi="Times New Roman" w:cs="Times New Roman"/>
              <w:b/>
              <w:bCs w:val="0"/>
            </w:rPr>
            <w:fldChar w:fldCharType="separate"/>
          </w:r>
          <w:r>
            <w:rPr>
              <w:rFonts w:hint="default" w:ascii="Times New Roman" w:hAnsi="Times New Roman" w:cs="Times New Roman"/>
              <w:b/>
              <w:bCs w:val="0"/>
            </w:rPr>
            <w:t>2</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7D82EBBE">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_Toc12173 </w:instrText>
          </w:r>
          <w:r>
            <w:rPr>
              <w:rFonts w:hint="default" w:ascii="Times New Roman" w:hAnsi="Times New Roman" w:eastAsia="宋体" w:cs="Times New Roman"/>
              <w:b/>
              <w:bCs w:val="0"/>
              <w:i w:val="0"/>
              <w:iCs w:val="0"/>
              <w:kern w:val="0"/>
              <w:szCs w:val="24"/>
              <w:lang w:val="en-US" w:eastAsia="zh-CN" w:bidi="ar"/>
            </w:rPr>
            <w:fldChar w:fldCharType="separate"/>
          </w:r>
          <w:r>
            <w:rPr>
              <w:rFonts w:hint="eastAsia" w:ascii="Times New Roman" w:hAnsi="Times New Roman" w:eastAsia="宋体" w:cs="Times New Roman"/>
              <w:b/>
              <w:bCs w:val="0"/>
              <w:szCs w:val="24"/>
              <w:lang w:eastAsia="zh-CN"/>
            </w:rPr>
            <w:t xml:space="preserve">Butterhead </w:t>
          </w:r>
          <w:r>
            <w:rPr>
              <w:rFonts w:hint="default" w:ascii="Times New Roman" w:hAnsi="Times New Roman" w:cs="Times New Roman"/>
              <w:b/>
              <w:bCs w:val="0"/>
              <w:szCs w:val="24"/>
            </w:rPr>
            <w:t>lettuceleaf amplitude (Fig5A)</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_Toc12173 \h </w:instrText>
          </w:r>
          <w:r>
            <w:rPr>
              <w:rFonts w:hint="default" w:ascii="Times New Roman" w:hAnsi="Times New Roman" w:cs="Times New Roman"/>
              <w:b/>
              <w:bCs w:val="0"/>
            </w:rPr>
            <w:fldChar w:fldCharType="separate"/>
          </w:r>
          <w:r>
            <w:rPr>
              <w:rFonts w:hint="default" w:ascii="Times New Roman" w:hAnsi="Times New Roman" w:cs="Times New Roman"/>
              <w:b/>
              <w:bCs w:val="0"/>
            </w:rPr>
            <w:t>2</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782ACC5D">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_Toc14793 </w:instrText>
          </w:r>
          <w:r>
            <w:rPr>
              <w:rFonts w:hint="default" w:ascii="Times New Roman" w:hAnsi="Times New Roman" w:eastAsia="宋体" w:cs="Times New Roman"/>
              <w:b/>
              <w:bCs w:val="0"/>
              <w:i w:val="0"/>
              <w:iCs w:val="0"/>
              <w:kern w:val="0"/>
              <w:szCs w:val="24"/>
              <w:lang w:val="en-US" w:eastAsia="zh-CN" w:bidi="ar"/>
            </w:rPr>
            <w:fldChar w:fldCharType="separate"/>
          </w:r>
          <w:r>
            <w:rPr>
              <w:rFonts w:hint="eastAsia" w:ascii="Times New Roman" w:hAnsi="Times New Roman" w:eastAsia="宋体" w:cs="Times New Roman"/>
              <w:b/>
              <w:bCs w:val="0"/>
              <w:szCs w:val="24"/>
              <w:lang w:eastAsia="zh-CN"/>
            </w:rPr>
            <w:t xml:space="preserve">Butterhead </w:t>
          </w:r>
          <w:r>
            <w:rPr>
              <w:rFonts w:hint="default" w:ascii="Times New Roman" w:hAnsi="Times New Roman" w:cs="Times New Roman"/>
              <w:b/>
              <w:bCs w:val="0"/>
              <w:szCs w:val="24"/>
            </w:rPr>
            <w:t>lettuceleaf width</w:t>
          </w:r>
          <w:r>
            <w:rPr>
              <w:rFonts w:hint="default" w:ascii="Times New Roman" w:hAnsi="Times New Roman" w:cs="Times New Roman"/>
              <w:b/>
              <w:bCs w:val="0"/>
              <w:szCs w:val="24"/>
              <w:lang w:val="en-US" w:eastAsia="zh-CN"/>
            </w:rPr>
            <w:t xml:space="preserve"> </w:t>
          </w:r>
          <w:r>
            <w:rPr>
              <w:rFonts w:hint="default" w:ascii="Times New Roman" w:hAnsi="Times New Roman" w:cs="Times New Roman"/>
              <w:b/>
              <w:bCs w:val="0"/>
              <w:szCs w:val="24"/>
            </w:rPr>
            <w:t>(Fig5C)</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_Toc14793 \h </w:instrText>
          </w:r>
          <w:r>
            <w:rPr>
              <w:rFonts w:hint="default" w:ascii="Times New Roman" w:hAnsi="Times New Roman" w:cs="Times New Roman"/>
              <w:b/>
              <w:bCs w:val="0"/>
            </w:rPr>
            <w:fldChar w:fldCharType="separate"/>
          </w:r>
          <w:r>
            <w:rPr>
              <w:rFonts w:hint="default" w:ascii="Times New Roman" w:hAnsi="Times New Roman" w:cs="Times New Roman"/>
              <w:b/>
              <w:bCs w:val="0"/>
            </w:rPr>
            <w:t>2</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6D233164">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_Toc7149 </w:instrText>
          </w:r>
          <w:r>
            <w:rPr>
              <w:rFonts w:hint="default" w:ascii="Times New Roman" w:hAnsi="Times New Roman" w:eastAsia="宋体" w:cs="Times New Roman"/>
              <w:b/>
              <w:bCs w:val="0"/>
              <w:i w:val="0"/>
              <w:iCs w:val="0"/>
              <w:kern w:val="0"/>
              <w:szCs w:val="24"/>
              <w:lang w:val="en-US" w:eastAsia="zh-CN" w:bidi="ar"/>
            </w:rPr>
            <w:fldChar w:fldCharType="separate"/>
          </w:r>
          <w:r>
            <w:rPr>
              <w:rFonts w:hint="eastAsia" w:ascii="Times New Roman" w:hAnsi="Times New Roman" w:eastAsia="宋体" w:cs="Times New Roman"/>
              <w:b/>
              <w:bCs w:val="0"/>
              <w:szCs w:val="24"/>
              <w:lang w:eastAsia="zh-CN"/>
            </w:rPr>
            <w:t xml:space="preserve">Butterhead </w:t>
          </w:r>
          <w:r>
            <w:rPr>
              <w:rFonts w:hint="default" w:ascii="Times New Roman" w:hAnsi="Times New Roman" w:cs="Times New Roman"/>
              <w:b/>
              <w:bCs w:val="0"/>
              <w:szCs w:val="24"/>
            </w:rPr>
            <w:t>lettuce leaf length</w:t>
          </w:r>
          <w:r>
            <w:rPr>
              <w:rFonts w:hint="default" w:ascii="Times New Roman" w:hAnsi="Times New Roman" w:cs="Times New Roman"/>
              <w:b/>
              <w:bCs w:val="0"/>
              <w:szCs w:val="24"/>
              <w:lang w:val="en-US" w:eastAsia="zh-CN"/>
            </w:rPr>
            <w:t xml:space="preserve"> </w:t>
          </w:r>
          <w:r>
            <w:rPr>
              <w:rFonts w:hint="default" w:ascii="Times New Roman" w:hAnsi="Times New Roman" w:cs="Times New Roman"/>
              <w:b/>
              <w:bCs w:val="0"/>
              <w:szCs w:val="24"/>
            </w:rPr>
            <w:t>(Fig5E)</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_Toc7149 \h </w:instrText>
          </w:r>
          <w:r>
            <w:rPr>
              <w:rFonts w:hint="default" w:ascii="Times New Roman" w:hAnsi="Times New Roman" w:cs="Times New Roman"/>
              <w:b/>
              <w:bCs w:val="0"/>
            </w:rPr>
            <w:fldChar w:fldCharType="separate"/>
          </w:r>
          <w:r>
            <w:rPr>
              <w:rFonts w:hint="default" w:ascii="Times New Roman" w:hAnsi="Times New Roman" w:cs="Times New Roman"/>
              <w:b/>
              <w:bCs w:val="0"/>
            </w:rPr>
            <w:t>3</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230A3CE3">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_Toc3822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rPr>
            <w:t>Spanish green lettuceleaf amplitude</w:t>
          </w:r>
          <w:r>
            <w:rPr>
              <w:rFonts w:hint="default" w:ascii="Times New Roman" w:hAnsi="Times New Roman" w:cs="Times New Roman"/>
              <w:b/>
              <w:bCs w:val="0"/>
              <w:szCs w:val="24"/>
              <w:lang w:val="en-US" w:eastAsia="zh-CN"/>
            </w:rPr>
            <w:t xml:space="preserve"> </w:t>
          </w:r>
          <w:r>
            <w:rPr>
              <w:rFonts w:hint="default" w:ascii="Times New Roman" w:hAnsi="Times New Roman" w:cs="Times New Roman"/>
              <w:b/>
              <w:bCs w:val="0"/>
              <w:szCs w:val="24"/>
            </w:rPr>
            <w:t>(Fig5B)</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_Toc3822 \h </w:instrText>
          </w:r>
          <w:r>
            <w:rPr>
              <w:rFonts w:hint="default" w:ascii="Times New Roman" w:hAnsi="Times New Roman" w:cs="Times New Roman"/>
              <w:b/>
              <w:bCs w:val="0"/>
            </w:rPr>
            <w:fldChar w:fldCharType="separate"/>
          </w:r>
          <w:r>
            <w:rPr>
              <w:rFonts w:hint="default" w:ascii="Times New Roman" w:hAnsi="Times New Roman" w:cs="Times New Roman"/>
              <w:b/>
              <w:bCs w:val="0"/>
            </w:rPr>
            <w:t>3</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40395069">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_Toc21970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rPr>
            <w:t>Spanish green lettuce leaf width</w:t>
          </w:r>
          <w:r>
            <w:rPr>
              <w:rFonts w:hint="default" w:ascii="Times New Roman" w:hAnsi="Times New Roman" w:cs="Times New Roman"/>
              <w:b/>
              <w:bCs w:val="0"/>
              <w:szCs w:val="24"/>
              <w:lang w:val="en-US" w:eastAsia="zh-CN"/>
            </w:rPr>
            <w:t xml:space="preserve"> </w:t>
          </w:r>
          <w:r>
            <w:rPr>
              <w:rFonts w:hint="default" w:ascii="Times New Roman" w:hAnsi="Times New Roman" w:cs="Times New Roman"/>
              <w:b/>
              <w:bCs w:val="0"/>
              <w:szCs w:val="24"/>
            </w:rPr>
            <w:t>(Fig5D)</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_Toc21970 \h </w:instrText>
          </w:r>
          <w:r>
            <w:rPr>
              <w:rFonts w:hint="default" w:ascii="Times New Roman" w:hAnsi="Times New Roman" w:cs="Times New Roman"/>
              <w:b/>
              <w:bCs w:val="0"/>
            </w:rPr>
            <w:fldChar w:fldCharType="separate"/>
          </w:r>
          <w:r>
            <w:rPr>
              <w:rFonts w:hint="default" w:ascii="Times New Roman" w:hAnsi="Times New Roman" w:cs="Times New Roman"/>
              <w:b/>
              <w:bCs w:val="0"/>
            </w:rPr>
            <w:t>3</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78C13372">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_Toc7389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rPr>
            <w:t>Spanish green lettuce leaf length</w:t>
          </w:r>
          <w:r>
            <w:rPr>
              <w:rFonts w:hint="default" w:ascii="Times New Roman" w:hAnsi="Times New Roman" w:cs="Times New Roman"/>
              <w:b/>
              <w:bCs w:val="0"/>
              <w:szCs w:val="24"/>
              <w:lang w:val="en-US" w:eastAsia="zh-CN"/>
            </w:rPr>
            <w:t xml:space="preserve"> </w:t>
          </w:r>
          <w:r>
            <w:rPr>
              <w:rFonts w:hint="default" w:ascii="Times New Roman" w:hAnsi="Times New Roman" w:cs="Times New Roman"/>
              <w:b/>
              <w:bCs w:val="0"/>
              <w:szCs w:val="24"/>
            </w:rPr>
            <w:t>(Fig5</w:t>
          </w:r>
          <w:r>
            <w:rPr>
              <w:rFonts w:hint="default" w:ascii="Times New Roman" w:hAnsi="Times New Roman" w:cs="Times New Roman"/>
              <w:b/>
              <w:bCs w:val="0"/>
              <w:szCs w:val="24"/>
              <w:lang w:val="en-US" w:eastAsia="zh-CN"/>
            </w:rPr>
            <w:t>F</w:t>
          </w:r>
          <w:r>
            <w:rPr>
              <w:rFonts w:hint="default" w:ascii="Times New Roman" w:hAnsi="Times New Roman" w:cs="Times New Roman"/>
              <w:b/>
              <w:bCs w:val="0"/>
              <w:szCs w:val="24"/>
            </w:rPr>
            <w:t>)</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_Toc7389 \h </w:instrText>
          </w:r>
          <w:r>
            <w:rPr>
              <w:rFonts w:hint="default" w:ascii="Times New Roman" w:hAnsi="Times New Roman" w:cs="Times New Roman"/>
              <w:b/>
              <w:bCs w:val="0"/>
            </w:rPr>
            <w:fldChar w:fldCharType="separate"/>
          </w:r>
          <w:r>
            <w:rPr>
              <w:rFonts w:hint="default" w:ascii="Times New Roman" w:hAnsi="Times New Roman" w:cs="Times New Roman"/>
              <w:b/>
              <w:bCs w:val="0"/>
            </w:rPr>
            <w:t>4</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5BA044DD">
          <w:pPr>
            <w:pStyle w:val="6"/>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_Toc16966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 xml:space="preserve">Fig6 The influence of different light intensities on the weight and dry matter content of </w:t>
          </w:r>
          <w:r>
            <w:rPr>
              <w:rFonts w:hint="eastAsia" w:ascii="Times New Roman" w:hAnsi="Times New Roman" w:cs="Times New Roman"/>
              <w:b/>
              <w:bCs w:val="0"/>
              <w:szCs w:val="24"/>
              <w:lang w:val="en-US" w:eastAsia="zh-CN"/>
            </w:rPr>
            <w:t xml:space="preserve">Butterhead </w:t>
          </w:r>
          <w:r>
            <w:rPr>
              <w:rFonts w:hint="default" w:ascii="Times New Roman" w:hAnsi="Times New Roman" w:cs="Times New Roman"/>
              <w:b/>
              <w:bCs w:val="0"/>
              <w:szCs w:val="24"/>
              <w:lang w:val="en-US" w:eastAsia="zh-CN"/>
            </w:rPr>
            <w:t>lettuce (AC) and Spanish green lettuce (BD) under the same light quality ratio</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_Toc16966 \h </w:instrText>
          </w:r>
          <w:r>
            <w:rPr>
              <w:rFonts w:hint="default" w:ascii="Times New Roman" w:hAnsi="Times New Roman" w:cs="Times New Roman"/>
              <w:b/>
              <w:bCs w:val="0"/>
            </w:rPr>
            <w:fldChar w:fldCharType="separate"/>
          </w:r>
          <w:r>
            <w:rPr>
              <w:rFonts w:hint="default" w:ascii="Times New Roman" w:hAnsi="Times New Roman" w:cs="Times New Roman"/>
              <w:b/>
              <w:bCs w:val="0"/>
            </w:rPr>
            <w:t>5</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1DBB84D7">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_Toc14688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Fresh weight distribution of each Spanish green lettuce(Fig 6A)</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_Toc14688 \h </w:instrText>
          </w:r>
          <w:r>
            <w:rPr>
              <w:rFonts w:hint="default" w:ascii="Times New Roman" w:hAnsi="Times New Roman" w:cs="Times New Roman"/>
              <w:b/>
              <w:bCs w:val="0"/>
            </w:rPr>
            <w:fldChar w:fldCharType="separate"/>
          </w:r>
          <w:r>
            <w:rPr>
              <w:rFonts w:hint="default" w:ascii="Times New Roman" w:hAnsi="Times New Roman" w:cs="Times New Roman"/>
              <w:b/>
              <w:bCs w:val="0"/>
            </w:rPr>
            <w:t>5</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39AEFD93">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_Toc22850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 xml:space="preserve">Fresh weight distribution of each </w:t>
          </w:r>
          <w:r>
            <w:rPr>
              <w:rFonts w:hint="eastAsia" w:ascii="Times New Roman" w:hAnsi="Times New Roman" w:cs="Times New Roman"/>
              <w:b/>
              <w:bCs w:val="0"/>
              <w:szCs w:val="24"/>
              <w:lang w:val="en-US" w:eastAsia="zh-CN"/>
            </w:rPr>
            <w:t xml:space="preserve">Butterhead </w:t>
          </w:r>
          <w:r>
            <w:rPr>
              <w:rFonts w:hint="default" w:ascii="Times New Roman" w:hAnsi="Times New Roman" w:cs="Times New Roman"/>
              <w:b/>
              <w:bCs w:val="0"/>
              <w:szCs w:val="24"/>
              <w:lang w:val="en-US" w:eastAsia="zh-CN"/>
            </w:rPr>
            <w:t>lettuce(Fig 6B)</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_Toc22850 \h </w:instrText>
          </w:r>
          <w:r>
            <w:rPr>
              <w:rFonts w:hint="default" w:ascii="Times New Roman" w:hAnsi="Times New Roman" w:cs="Times New Roman"/>
              <w:b/>
              <w:bCs w:val="0"/>
            </w:rPr>
            <w:fldChar w:fldCharType="separate"/>
          </w:r>
          <w:r>
            <w:rPr>
              <w:rFonts w:hint="default" w:ascii="Times New Roman" w:hAnsi="Times New Roman" w:cs="Times New Roman"/>
              <w:b/>
              <w:bCs w:val="0"/>
            </w:rPr>
            <w:t>6</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14402EFD">
          <w:pPr>
            <w:pStyle w:val="7"/>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_Toc30843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Dry matter content of each lettuce(Fig 6C,D)</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_Toc30843 \h </w:instrText>
          </w:r>
          <w:r>
            <w:rPr>
              <w:rFonts w:hint="default" w:ascii="Times New Roman" w:hAnsi="Times New Roman" w:cs="Times New Roman"/>
              <w:b/>
              <w:bCs w:val="0"/>
            </w:rPr>
            <w:fldChar w:fldCharType="separate"/>
          </w:r>
          <w:r>
            <w:rPr>
              <w:rFonts w:hint="default" w:ascii="Times New Roman" w:hAnsi="Times New Roman" w:cs="Times New Roman"/>
              <w:b/>
              <w:bCs w:val="0"/>
            </w:rPr>
            <w:t>7</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4337B068">
          <w:pPr>
            <w:pStyle w:val="6"/>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_Toc13031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 xml:space="preserve">Fig7 Changes in production efficiency ratio of </w:t>
          </w:r>
          <w:r>
            <w:rPr>
              <w:rFonts w:hint="eastAsia" w:ascii="Times New Roman" w:hAnsi="Times New Roman" w:cs="Times New Roman"/>
              <w:b/>
              <w:bCs w:val="0"/>
              <w:szCs w:val="24"/>
              <w:lang w:val="en-US" w:eastAsia="zh-CN"/>
            </w:rPr>
            <w:t xml:space="preserve">Butterhead </w:t>
          </w:r>
          <w:r>
            <w:rPr>
              <w:rFonts w:hint="default" w:ascii="Times New Roman" w:hAnsi="Times New Roman" w:cs="Times New Roman"/>
              <w:b/>
              <w:bCs w:val="0"/>
              <w:szCs w:val="24"/>
              <w:lang w:val="en-US" w:eastAsia="zh-CN"/>
            </w:rPr>
            <w:t>lettuce (A) and Spanish green lettuce (B)</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_Toc13031 \h </w:instrText>
          </w:r>
          <w:r>
            <w:rPr>
              <w:rFonts w:hint="default" w:ascii="Times New Roman" w:hAnsi="Times New Roman" w:cs="Times New Roman"/>
              <w:b/>
              <w:bCs w:val="0"/>
            </w:rPr>
            <w:fldChar w:fldCharType="separate"/>
          </w:r>
          <w:r>
            <w:rPr>
              <w:rFonts w:hint="default" w:ascii="Times New Roman" w:hAnsi="Times New Roman" w:cs="Times New Roman"/>
              <w:b/>
              <w:bCs w:val="0"/>
            </w:rPr>
            <w:t>9</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10331E21">
          <w:pPr>
            <w:pStyle w:val="6"/>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_Toc15692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 xml:space="preserve">Fig8 The effect of different light intensities on the SPAD values of </w:t>
          </w:r>
          <w:r>
            <w:rPr>
              <w:rFonts w:hint="eastAsia" w:ascii="Times New Roman" w:hAnsi="Times New Roman" w:cs="Times New Roman"/>
              <w:b/>
              <w:bCs w:val="0"/>
              <w:szCs w:val="24"/>
              <w:lang w:val="en-US" w:eastAsia="zh-CN"/>
            </w:rPr>
            <w:t xml:space="preserve">Butterhead </w:t>
          </w:r>
          <w:r>
            <w:rPr>
              <w:rFonts w:hint="default" w:ascii="Times New Roman" w:hAnsi="Times New Roman" w:cs="Times New Roman"/>
              <w:b/>
              <w:bCs w:val="0"/>
              <w:szCs w:val="24"/>
              <w:lang w:val="en-US" w:eastAsia="zh-CN"/>
            </w:rPr>
            <w:t>lettuce (A) and Spanish green lettuce (B)</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_Toc15692 \h </w:instrText>
          </w:r>
          <w:r>
            <w:rPr>
              <w:rFonts w:hint="default" w:ascii="Times New Roman" w:hAnsi="Times New Roman" w:cs="Times New Roman"/>
              <w:b/>
              <w:bCs w:val="0"/>
            </w:rPr>
            <w:fldChar w:fldCharType="separate"/>
          </w:r>
          <w:r>
            <w:rPr>
              <w:rFonts w:hint="default" w:ascii="Times New Roman" w:hAnsi="Times New Roman" w:cs="Times New Roman"/>
              <w:b/>
              <w:bCs w:val="0"/>
            </w:rPr>
            <w:t>10</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50E073DE">
          <w:pPr>
            <w:pStyle w:val="6"/>
            <w:tabs>
              <w:tab w:val="right" w:leader="dot" w:pos="8306"/>
            </w:tabs>
            <w:rPr>
              <w:rFonts w:hint="default" w:ascii="Times New Roman" w:hAnsi="Times New Roman" w:cs="Times New Roman"/>
              <w:b/>
              <w:bCs w:val="0"/>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_Toc11090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 xml:space="preserve">Fig9 Photosynthetic performance of </w:t>
          </w:r>
          <w:r>
            <w:rPr>
              <w:rFonts w:hint="eastAsia" w:ascii="Times New Roman" w:hAnsi="Times New Roman" w:cs="Times New Roman"/>
              <w:b/>
              <w:bCs w:val="0"/>
              <w:szCs w:val="24"/>
              <w:lang w:val="en-US" w:eastAsia="zh-CN"/>
            </w:rPr>
            <w:t xml:space="preserve">Butterhead </w:t>
          </w:r>
          <w:r>
            <w:rPr>
              <w:rFonts w:hint="default" w:ascii="Times New Roman" w:hAnsi="Times New Roman" w:cs="Times New Roman"/>
              <w:b/>
              <w:bCs w:val="0"/>
              <w:szCs w:val="24"/>
              <w:lang w:val="en-US" w:eastAsia="zh-CN"/>
            </w:rPr>
            <w:t>lettuce (ACE) and Spanish green lettuce (BDF) under different light intensities. The box represents the Interquartile Range (IQR), the horizontal line within the box indicates the median value, the black dot on the box signifies the mean value, the whiskers at both ends of the box are used to distinguish outliers, and the diamond-shaped dots outside the box represent the outliers.</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_Toc11090 \h </w:instrText>
          </w:r>
          <w:r>
            <w:rPr>
              <w:rFonts w:hint="default" w:ascii="Times New Roman" w:hAnsi="Times New Roman" w:cs="Times New Roman"/>
              <w:b/>
              <w:bCs w:val="0"/>
            </w:rPr>
            <w:fldChar w:fldCharType="separate"/>
          </w:r>
          <w:r>
            <w:rPr>
              <w:rFonts w:hint="default" w:ascii="Times New Roman" w:hAnsi="Times New Roman" w:cs="Times New Roman"/>
              <w:b/>
              <w:bCs w:val="0"/>
            </w:rPr>
            <w:t>11</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63828EFA">
          <w:pPr>
            <w:pStyle w:val="6"/>
            <w:tabs>
              <w:tab w:val="right" w:leader="dot" w:pos="8306"/>
            </w:tabs>
            <w:rPr>
              <w:rFonts w:hint="default" w:ascii="Times New Roman" w:hAnsi="Times New Roman" w:cs="Times New Roman"/>
            </w:rPr>
          </w:pPr>
          <w:r>
            <w:rPr>
              <w:rFonts w:hint="default" w:ascii="Times New Roman" w:hAnsi="Times New Roman" w:eastAsia="宋体" w:cs="Times New Roman"/>
              <w:b/>
              <w:bCs w:val="0"/>
              <w:i w:val="0"/>
              <w:iCs w:val="0"/>
              <w:color w:val="000000"/>
              <w:kern w:val="0"/>
              <w:szCs w:val="24"/>
              <w:u w:val="none"/>
              <w:lang w:val="en-US" w:eastAsia="zh-CN" w:bidi="ar"/>
            </w:rPr>
            <w:fldChar w:fldCharType="begin"/>
          </w:r>
          <w:r>
            <w:rPr>
              <w:rFonts w:hint="default" w:ascii="Times New Roman" w:hAnsi="Times New Roman" w:eastAsia="宋体" w:cs="Times New Roman"/>
              <w:b/>
              <w:bCs w:val="0"/>
              <w:i w:val="0"/>
              <w:iCs w:val="0"/>
              <w:kern w:val="0"/>
              <w:szCs w:val="24"/>
              <w:lang w:val="en-US" w:eastAsia="zh-CN" w:bidi="ar"/>
            </w:rPr>
            <w:instrText xml:space="preserve"> HYPERLINK \l _Toc19215 </w:instrText>
          </w:r>
          <w:r>
            <w:rPr>
              <w:rFonts w:hint="default" w:ascii="Times New Roman" w:hAnsi="Times New Roman" w:eastAsia="宋体" w:cs="Times New Roman"/>
              <w:b/>
              <w:bCs w:val="0"/>
              <w:i w:val="0"/>
              <w:iCs w:val="0"/>
              <w:kern w:val="0"/>
              <w:szCs w:val="24"/>
              <w:lang w:val="en-US" w:eastAsia="zh-CN" w:bidi="ar"/>
            </w:rPr>
            <w:fldChar w:fldCharType="separate"/>
          </w:r>
          <w:r>
            <w:rPr>
              <w:rFonts w:hint="default" w:ascii="Times New Roman" w:hAnsi="Times New Roman" w:cs="Times New Roman"/>
              <w:b/>
              <w:bCs w:val="0"/>
              <w:szCs w:val="24"/>
              <w:lang w:val="en-US" w:eastAsia="zh-CN"/>
            </w:rPr>
            <w:t>Supplementary materials 1</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_Toc19215 \h </w:instrText>
          </w:r>
          <w:r>
            <w:rPr>
              <w:rFonts w:hint="default" w:ascii="Times New Roman" w:hAnsi="Times New Roman" w:cs="Times New Roman"/>
              <w:b/>
              <w:bCs w:val="0"/>
            </w:rPr>
            <w:fldChar w:fldCharType="separate"/>
          </w:r>
          <w:r>
            <w:rPr>
              <w:rFonts w:hint="default" w:ascii="Times New Roman" w:hAnsi="Times New Roman" w:cs="Times New Roman"/>
              <w:b/>
              <w:bCs w:val="0"/>
            </w:rPr>
            <w:t>14</w:t>
          </w:r>
          <w:r>
            <w:rPr>
              <w:rFonts w:hint="default" w:ascii="Times New Roman" w:hAnsi="Times New Roman" w:cs="Times New Roman"/>
              <w:b/>
              <w:bCs w:val="0"/>
            </w:rPr>
            <w:fldChar w:fldCharType="end"/>
          </w:r>
          <w:r>
            <w:rPr>
              <w:rFonts w:hint="default" w:ascii="Times New Roman" w:hAnsi="Times New Roman" w:eastAsia="宋体" w:cs="Times New Roman"/>
              <w:b/>
              <w:bCs w:val="0"/>
              <w:i w:val="0"/>
              <w:iCs w:val="0"/>
              <w:color w:val="000000"/>
              <w:kern w:val="0"/>
              <w:szCs w:val="24"/>
              <w:u w:val="none"/>
              <w:lang w:val="en-US" w:eastAsia="zh-CN" w:bidi="ar"/>
            </w:rPr>
            <w:fldChar w:fldCharType="end"/>
          </w:r>
        </w:p>
        <w:p w14:paraId="49CD438B">
          <w:pP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Cs/>
              <w:i w:val="0"/>
              <w:iCs w:val="0"/>
              <w:color w:val="000000"/>
              <w:kern w:val="0"/>
              <w:szCs w:val="24"/>
              <w:u w:val="none"/>
              <w:lang w:val="en-US" w:eastAsia="zh-CN" w:bidi="ar"/>
            </w:rPr>
            <w:fldChar w:fldCharType="end"/>
          </w:r>
        </w:p>
      </w:sdtContent>
    </w:sdt>
    <w:p w14:paraId="4F9C248F">
      <w:pPr>
        <w:pStyle w:val="2"/>
        <w:bidi w:val="0"/>
        <w:rPr>
          <w:rFonts w:hint="default" w:ascii="Times New Roman" w:hAnsi="Times New Roman" w:cs="Times New Roman"/>
          <w:b/>
          <w:bCs/>
          <w:sz w:val="24"/>
          <w:szCs w:val="24"/>
          <w:lang w:val="en-US" w:eastAsia="zh-CN"/>
        </w:rPr>
        <w:sectPr>
          <w:footerReference r:id="rId3" w:type="default"/>
          <w:pgSz w:w="11906" w:h="16838"/>
          <w:pgMar w:top="1440" w:right="1800" w:bottom="1440" w:left="1800" w:header="851" w:footer="992" w:gutter="0"/>
          <w:pgNumType w:fmt="upperRoman"/>
          <w:cols w:space="425" w:num="1"/>
          <w:docGrid w:type="lines" w:linePitch="312" w:charSpace="0"/>
        </w:sectPr>
      </w:pPr>
    </w:p>
    <w:p w14:paraId="4823A0D6">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0" w:name="_Toc8516"/>
      <w:r>
        <w:rPr>
          <w:rFonts w:hint="default" w:ascii="Times New Roman" w:hAnsi="Times New Roman" w:cs="Times New Roman"/>
          <w:b/>
          <w:bCs/>
          <w:sz w:val="24"/>
          <w:szCs w:val="24"/>
          <w:lang w:val="en-US" w:eastAsia="zh-CN"/>
        </w:rPr>
        <w:t>Fig4 PPFD Distribution of the Supplementary Lighting Plane in the P225</w:t>
      </w:r>
      <w:bookmarkEnd w:id="0"/>
    </w:p>
    <w:tbl>
      <w:tblPr>
        <w:tblStyle w:val="8"/>
        <w:tblW w:w="77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1100"/>
        <w:gridCol w:w="1101"/>
        <w:gridCol w:w="1101"/>
        <w:gridCol w:w="1101"/>
        <w:gridCol w:w="1101"/>
        <w:gridCol w:w="1101"/>
      </w:tblGrid>
      <w:tr w14:paraId="5274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B866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BB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EC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2A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CC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94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2433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197</w:t>
            </w:r>
          </w:p>
        </w:tc>
      </w:tr>
      <w:tr w14:paraId="32B8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8864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B6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3E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8E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9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95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237</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1266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207</w:t>
            </w:r>
          </w:p>
        </w:tc>
      </w:tr>
      <w:tr w14:paraId="4AB6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5CAB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62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F8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39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3A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0D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65C1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203</w:t>
            </w:r>
          </w:p>
        </w:tc>
      </w:tr>
      <w:tr w14:paraId="13E7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867B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AA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B1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02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98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77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239</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6E92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199</w:t>
            </w:r>
          </w:p>
        </w:tc>
      </w:tr>
      <w:tr w14:paraId="0C81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0EB5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CA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6D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7F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8D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26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227</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2306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189</w:t>
            </w:r>
          </w:p>
        </w:tc>
      </w:tr>
      <w:tr w14:paraId="58D0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6DBB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09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0D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C0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DB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81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07CC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182</w:t>
            </w:r>
          </w:p>
        </w:tc>
      </w:tr>
      <w:tr w14:paraId="3F7A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103D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2B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C2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90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6A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72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227</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4C00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193</w:t>
            </w:r>
          </w:p>
        </w:tc>
      </w:tr>
      <w:tr w14:paraId="2A55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C549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59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5A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C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3F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2F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225</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7F66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183</w:t>
            </w:r>
          </w:p>
        </w:tc>
      </w:tr>
      <w:tr w14:paraId="7AF6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03E36A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6A81A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84B1B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7EA2F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550DE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19EA8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4B852A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180</w:t>
            </w:r>
          </w:p>
        </w:tc>
      </w:tr>
    </w:tbl>
    <w:p w14:paraId="2983270C">
      <w:pP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br w:type="page"/>
      </w:r>
    </w:p>
    <w:p w14:paraId="7CD755EB">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1" w:name="_Toc18796"/>
      <w:r>
        <w:rPr>
          <w:rFonts w:hint="default" w:ascii="Times New Roman" w:hAnsi="Times New Roman" w:cs="Times New Roman"/>
          <w:b/>
          <w:bCs/>
          <w:sz w:val="24"/>
          <w:szCs w:val="24"/>
          <w:lang w:val="en-US" w:eastAsia="zh-CN"/>
        </w:rPr>
        <w:t xml:space="preserve">Fig5 The influence of different light intensities on the leaf amplitude, leaf width, and leaf length of </w:t>
      </w:r>
      <w:bookmarkStart w:id="16" w:name="_GoBack"/>
      <w:bookmarkEnd w:id="16"/>
      <w:r>
        <w:rPr>
          <w:rFonts w:hint="eastAsia" w:cs="Times New Roman"/>
          <w:b/>
          <w:bCs/>
          <w:sz w:val="24"/>
          <w:szCs w:val="24"/>
          <w:lang w:val="en-US" w:eastAsia="zh-CN"/>
        </w:rPr>
        <w:t xml:space="preserve">Butterhead </w:t>
      </w:r>
      <w:r>
        <w:rPr>
          <w:rFonts w:hint="default" w:ascii="Times New Roman" w:hAnsi="Times New Roman" w:cs="Times New Roman"/>
          <w:b/>
          <w:bCs/>
          <w:sz w:val="24"/>
          <w:szCs w:val="24"/>
          <w:lang w:val="en-US" w:eastAsia="zh-CN"/>
        </w:rPr>
        <w:t>lettuce (ACE) and Spanish green lettuce (BDF) under the same light quality ratio.Mean values with standard error of mean (n = 4).</w:t>
      </w:r>
      <w:bookmarkEnd w:id="1"/>
      <w:r>
        <w:rPr>
          <w:rFonts w:hint="default" w:ascii="Times New Roman" w:hAnsi="Times New Roman" w:cs="Times New Roman"/>
          <w:b/>
          <w:bCs/>
          <w:sz w:val="24"/>
          <w:szCs w:val="24"/>
          <w:lang w:val="en-US" w:eastAsia="zh-CN"/>
        </w:rPr>
        <w:t xml:space="preserve"> </w:t>
      </w:r>
    </w:p>
    <w:p w14:paraId="6E2F891C">
      <w:pPr>
        <w:pStyle w:val="3"/>
        <w:bidi w:val="0"/>
        <w:rPr>
          <w:rFonts w:hint="default" w:ascii="Times New Roman" w:hAnsi="Times New Roman" w:cs="Times New Roman"/>
          <w:b/>
          <w:bCs/>
          <w:sz w:val="24"/>
          <w:szCs w:val="24"/>
        </w:rPr>
      </w:pPr>
      <w:bookmarkStart w:id="2" w:name="_Toc12173"/>
      <w:r>
        <w:rPr>
          <w:rFonts w:hint="eastAsia" w:cs="Times New Roman"/>
          <w:b/>
          <w:bCs/>
          <w:sz w:val="24"/>
          <w:szCs w:val="24"/>
          <w:lang w:eastAsia="zh-CN"/>
        </w:rPr>
        <w:t xml:space="preserve">Butterhead </w:t>
      </w:r>
      <w:r>
        <w:rPr>
          <w:rFonts w:hint="default" w:ascii="Times New Roman" w:hAnsi="Times New Roman" w:cs="Times New Roman"/>
          <w:b/>
          <w:bCs/>
          <w:sz w:val="24"/>
          <w:szCs w:val="24"/>
        </w:rPr>
        <w:t>lettuceleaf amplitude (Fig5A)</w:t>
      </w:r>
      <w:bookmarkEnd w:id="2"/>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061"/>
        <w:gridCol w:w="728"/>
        <w:gridCol w:w="1256"/>
        <w:gridCol w:w="729"/>
        <w:gridCol w:w="1256"/>
        <w:gridCol w:w="729"/>
        <w:gridCol w:w="1256"/>
        <w:gridCol w:w="729"/>
      </w:tblGrid>
      <w:tr w14:paraId="61A8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456" w:type="pct"/>
            <w:tcBorders>
              <w:top w:val="single" w:color="000000" w:sz="8" w:space="0"/>
              <w:left w:val="single" w:color="000000" w:sz="8" w:space="0"/>
              <w:bottom w:val="single" w:color="auto" w:sz="4" w:space="0"/>
              <w:right w:val="single" w:color="auto" w:sz="4" w:space="0"/>
            </w:tcBorders>
            <w:shd w:val="clear" w:color="auto" w:fill="auto"/>
            <w:noWrap/>
            <w:vAlign w:val="center"/>
          </w:tcPr>
          <w:p w14:paraId="453AF048">
            <w:pPr>
              <w:jc w:val="center"/>
              <w:rPr>
                <w:rFonts w:hint="default" w:ascii="Times New Roman" w:hAnsi="Times New Roman" w:eastAsia="宋体" w:cs="Times New Roman"/>
                <w:b/>
                <w:bCs/>
                <w:i w:val="0"/>
                <w:iCs w:val="0"/>
                <w:color w:val="000000"/>
                <w:sz w:val="24"/>
                <w:szCs w:val="24"/>
                <w:u w:val="none"/>
              </w:rPr>
            </w:pPr>
          </w:p>
        </w:tc>
        <w:tc>
          <w:tcPr>
            <w:tcW w:w="622" w:type="pct"/>
            <w:tcBorders>
              <w:top w:val="single" w:color="000000" w:sz="8" w:space="0"/>
              <w:left w:val="single" w:color="auto" w:sz="4" w:space="0"/>
              <w:bottom w:val="single" w:color="auto" w:sz="4" w:space="0"/>
              <w:right w:val="single" w:color="auto" w:sz="4" w:space="0"/>
            </w:tcBorders>
            <w:shd w:val="clear" w:color="auto" w:fill="auto"/>
            <w:noWrap/>
            <w:vAlign w:val="center"/>
          </w:tcPr>
          <w:p w14:paraId="0AD01A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427" w:type="pct"/>
            <w:tcBorders>
              <w:top w:val="single" w:color="000000" w:sz="8" w:space="0"/>
              <w:left w:val="single" w:color="auto" w:sz="4" w:space="0"/>
              <w:bottom w:val="single" w:color="auto" w:sz="4" w:space="0"/>
              <w:right w:val="single" w:color="auto" w:sz="4" w:space="0"/>
            </w:tcBorders>
            <w:shd w:val="clear" w:color="auto" w:fill="auto"/>
            <w:noWrap/>
            <w:vAlign w:val="center"/>
          </w:tcPr>
          <w:p w14:paraId="24D121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auto" w:sz="4" w:space="0"/>
              <w:bottom w:val="single" w:color="auto" w:sz="4" w:space="0"/>
              <w:right w:val="single" w:color="auto" w:sz="4" w:space="0"/>
            </w:tcBorders>
            <w:shd w:val="clear" w:color="auto" w:fill="auto"/>
            <w:noWrap/>
            <w:vAlign w:val="center"/>
          </w:tcPr>
          <w:p w14:paraId="388B1D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427" w:type="pct"/>
            <w:tcBorders>
              <w:top w:val="single" w:color="000000" w:sz="8" w:space="0"/>
              <w:left w:val="single" w:color="auto" w:sz="4" w:space="0"/>
              <w:bottom w:val="single" w:color="auto" w:sz="4" w:space="0"/>
              <w:right w:val="single" w:color="auto" w:sz="4" w:space="0"/>
            </w:tcBorders>
            <w:shd w:val="clear" w:color="auto" w:fill="auto"/>
            <w:noWrap/>
            <w:vAlign w:val="center"/>
          </w:tcPr>
          <w:p w14:paraId="313DA2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auto" w:sz="4" w:space="0"/>
              <w:bottom w:val="single" w:color="auto" w:sz="4" w:space="0"/>
              <w:right w:val="single" w:color="auto" w:sz="4" w:space="0"/>
            </w:tcBorders>
            <w:shd w:val="clear" w:color="auto" w:fill="auto"/>
            <w:noWrap/>
            <w:vAlign w:val="center"/>
          </w:tcPr>
          <w:p w14:paraId="1A96B2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427" w:type="pct"/>
            <w:tcBorders>
              <w:top w:val="single" w:color="000000" w:sz="8" w:space="0"/>
              <w:left w:val="single" w:color="auto" w:sz="4" w:space="0"/>
              <w:bottom w:val="single" w:color="auto" w:sz="4" w:space="0"/>
              <w:right w:val="single" w:color="auto" w:sz="4" w:space="0"/>
            </w:tcBorders>
            <w:shd w:val="clear" w:color="auto" w:fill="auto"/>
            <w:noWrap/>
            <w:vAlign w:val="center"/>
          </w:tcPr>
          <w:p w14:paraId="673292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auto" w:sz="4" w:space="0"/>
              <w:bottom w:val="single" w:color="auto" w:sz="4" w:space="0"/>
              <w:right w:val="single" w:color="auto" w:sz="4" w:space="0"/>
            </w:tcBorders>
            <w:shd w:val="clear" w:color="auto" w:fill="auto"/>
            <w:noWrap/>
            <w:vAlign w:val="center"/>
          </w:tcPr>
          <w:p w14:paraId="5287E2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427" w:type="pct"/>
            <w:tcBorders>
              <w:top w:val="single" w:color="000000" w:sz="8" w:space="0"/>
              <w:left w:val="single" w:color="auto" w:sz="4" w:space="0"/>
              <w:bottom w:val="single" w:color="auto" w:sz="4" w:space="0"/>
              <w:right w:val="single" w:color="000000" w:sz="8" w:space="0"/>
            </w:tcBorders>
            <w:shd w:val="clear" w:color="auto" w:fill="auto"/>
            <w:noWrap/>
            <w:vAlign w:val="center"/>
          </w:tcPr>
          <w:p w14:paraId="567D10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4451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45E137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76EA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9.23</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D56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84B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7.87</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43B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0.75</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D37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8.48</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E3A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0.56</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F09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8.33</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0473DA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0.13</w:t>
            </w:r>
          </w:p>
        </w:tc>
      </w:tr>
      <w:tr w14:paraId="531D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48B0BD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8C9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18.03</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A8A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0C5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17.65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7E8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57F7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17.73</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799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1.46</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230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16.8</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147527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0.61</w:t>
            </w:r>
          </w:p>
        </w:tc>
      </w:tr>
      <w:tr w14:paraId="064D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04FB13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055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20.72</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01D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150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20.17</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030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0.51</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1FB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19.23</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4D2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2.35</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AE9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18.87</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108726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0.73</w:t>
            </w:r>
          </w:p>
        </w:tc>
      </w:tr>
      <w:tr w14:paraId="1532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271760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25F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201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16F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20.95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6B8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4A2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21.18</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D07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A99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21.02</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59DC38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0.69</w:t>
            </w:r>
          </w:p>
        </w:tc>
      </w:tr>
      <w:tr w14:paraId="53CA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086FC2BC">
            <w:pPr>
              <w:rPr>
                <w:rFonts w:hint="default" w:ascii="Times New Roman" w:hAnsi="Times New Roman" w:eastAsia="宋体" w:cs="Times New Roman"/>
                <w:b/>
                <w:bCs/>
                <w:i w:val="0"/>
                <w:iCs w:val="0"/>
                <w:color w:val="000000"/>
                <w:sz w:val="24"/>
                <w:szCs w:val="24"/>
                <w:u w:val="none"/>
              </w:rPr>
            </w:pP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2CA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50A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B85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245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EF4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E6D2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C28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752584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7953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6461EB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C91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40E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16A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A01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854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A38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0.44</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3F5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8.32</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0C2B0D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0.51</w:t>
            </w:r>
          </w:p>
        </w:tc>
      </w:tr>
      <w:tr w14:paraId="1A64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01C9EB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E56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18.3</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634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DF1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17.05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D38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0.83</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C5A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18.03</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41D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0.87</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F8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19.18</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630B5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r>
      <w:tr w14:paraId="0675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7245C5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AE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20.42</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DD6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0.52</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3F0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20.35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F7C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0.44</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3AE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19.82</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835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0.79</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523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20.12</w:t>
            </w:r>
          </w:p>
        </w:tc>
        <w:tc>
          <w:tcPr>
            <w:tcW w:w="427"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6AD6D1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0.44</w:t>
            </w:r>
          </w:p>
        </w:tc>
      </w:tr>
      <w:tr w14:paraId="5B8D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pct"/>
            <w:tcBorders>
              <w:top w:val="single" w:color="auto" w:sz="4" w:space="0"/>
              <w:left w:val="single" w:color="000000" w:sz="8" w:space="0"/>
              <w:bottom w:val="single" w:color="000000" w:sz="8" w:space="0"/>
              <w:right w:val="single" w:color="auto" w:sz="4" w:space="0"/>
            </w:tcBorders>
            <w:shd w:val="clear" w:color="auto" w:fill="auto"/>
            <w:noWrap/>
            <w:vAlign w:val="center"/>
          </w:tcPr>
          <w:p w14:paraId="2D56DA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22" w:type="pct"/>
            <w:tcBorders>
              <w:top w:val="single" w:color="auto" w:sz="4" w:space="0"/>
              <w:left w:val="single" w:color="auto" w:sz="4" w:space="0"/>
              <w:bottom w:val="single" w:color="000000" w:sz="8" w:space="0"/>
              <w:right w:val="single" w:color="auto" w:sz="4" w:space="0"/>
            </w:tcBorders>
            <w:shd w:val="clear" w:color="auto" w:fill="auto"/>
            <w:noWrap/>
            <w:vAlign w:val="center"/>
          </w:tcPr>
          <w:p w14:paraId="4BF90E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22.25</w:t>
            </w:r>
          </w:p>
        </w:tc>
        <w:tc>
          <w:tcPr>
            <w:tcW w:w="427" w:type="pct"/>
            <w:tcBorders>
              <w:top w:val="single" w:color="auto" w:sz="4" w:space="0"/>
              <w:left w:val="single" w:color="auto" w:sz="4" w:space="0"/>
              <w:bottom w:val="single" w:color="000000" w:sz="8" w:space="0"/>
              <w:right w:val="single" w:color="auto" w:sz="4" w:space="0"/>
            </w:tcBorders>
            <w:shd w:val="clear" w:color="auto" w:fill="auto"/>
            <w:noWrap/>
            <w:vAlign w:val="center"/>
          </w:tcPr>
          <w:p w14:paraId="4DA7BD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736" w:type="pct"/>
            <w:tcBorders>
              <w:top w:val="single" w:color="auto" w:sz="4" w:space="0"/>
              <w:left w:val="single" w:color="auto" w:sz="4" w:space="0"/>
              <w:bottom w:val="single" w:color="000000" w:sz="8" w:space="0"/>
              <w:right w:val="single" w:color="auto" w:sz="4" w:space="0"/>
            </w:tcBorders>
            <w:shd w:val="clear" w:color="auto" w:fill="auto"/>
            <w:noWrap/>
            <w:vAlign w:val="center"/>
          </w:tcPr>
          <w:p w14:paraId="65778F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20.97</w:t>
            </w:r>
          </w:p>
        </w:tc>
        <w:tc>
          <w:tcPr>
            <w:tcW w:w="427" w:type="pct"/>
            <w:tcBorders>
              <w:top w:val="single" w:color="auto" w:sz="4" w:space="0"/>
              <w:left w:val="single" w:color="auto" w:sz="4" w:space="0"/>
              <w:bottom w:val="single" w:color="000000" w:sz="8" w:space="0"/>
              <w:right w:val="single" w:color="auto" w:sz="4" w:space="0"/>
            </w:tcBorders>
            <w:shd w:val="clear" w:color="auto" w:fill="auto"/>
            <w:noWrap/>
            <w:vAlign w:val="center"/>
          </w:tcPr>
          <w:p w14:paraId="023779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0.75</w:t>
            </w:r>
          </w:p>
        </w:tc>
        <w:tc>
          <w:tcPr>
            <w:tcW w:w="736" w:type="pct"/>
            <w:tcBorders>
              <w:top w:val="single" w:color="auto" w:sz="4" w:space="0"/>
              <w:left w:val="single" w:color="auto" w:sz="4" w:space="0"/>
              <w:bottom w:val="single" w:color="000000" w:sz="8" w:space="0"/>
              <w:right w:val="single" w:color="auto" w:sz="4" w:space="0"/>
            </w:tcBorders>
            <w:shd w:val="clear" w:color="auto" w:fill="auto"/>
            <w:noWrap/>
            <w:vAlign w:val="center"/>
          </w:tcPr>
          <w:p w14:paraId="590666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20.87</w:t>
            </w:r>
          </w:p>
        </w:tc>
        <w:tc>
          <w:tcPr>
            <w:tcW w:w="427" w:type="pct"/>
            <w:tcBorders>
              <w:top w:val="single" w:color="auto" w:sz="4" w:space="0"/>
              <w:left w:val="single" w:color="auto" w:sz="4" w:space="0"/>
              <w:bottom w:val="single" w:color="000000" w:sz="8" w:space="0"/>
              <w:right w:val="single" w:color="auto" w:sz="4" w:space="0"/>
            </w:tcBorders>
            <w:shd w:val="clear" w:color="auto" w:fill="auto"/>
            <w:noWrap/>
            <w:vAlign w:val="center"/>
          </w:tcPr>
          <w:p w14:paraId="7B5684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0.64</w:t>
            </w:r>
          </w:p>
        </w:tc>
        <w:tc>
          <w:tcPr>
            <w:tcW w:w="736" w:type="pct"/>
            <w:tcBorders>
              <w:top w:val="single" w:color="auto" w:sz="4" w:space="0"/>
              <w:left w:val="single" w:color="auto" w:sz="4" w:space="0"/>
              <w:bottom w:val="single" w:color="000000" w:sz="8" w:space="0"/>
              <w:right w:val="single" w:color="auto" w:sz="4" w:space="0"/>
            </w:tcBorders>
            <w:shd w:val="clear" w:color="auto" w:fill="auto"/>
            <w:noWrap/>
            <w:vAlign w:val="center"/>
          </w:tcPr>
          <w:p w14:paraId="0C4211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20.92</w:t>
            </w:r>
          </w:p>
        </w:tc>
        <w:tc>
          <w:tcPr>
            <w:tcW w:w="427" w:type="pct"/>
            <w:tcBorders>
              <w:top w:val="single" w:color="auto" w:sz="4" w:space="0"/>
              <w:left w:val="single" w:color="auto" w:sz="4" w:space="0"/>
              <w:bottom w:val="single" w:color="000000" w:sz="8" w:space="0"/>
              <w:right w:val="single" w:color="000000" w:sz="8" w:space="0"/>
            </w:tcBorders>
            <w:shd w:val="clear" w:color="auto" w:fill="auto"/>
            <w:noWrap/>
            <w:vAlign w:val="center"/>
          </w:tcPr>
          <w:p w14:paraId="647894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0.38</w:t>
            </w:r>
          </w:p>
        </w:tc>
      </w:tr>
    </w:tbl>
    <w:p w14:paraId="4B862A29">
      <w:pPr>
        <w:rPr>
          <w:rFonts w:hint="default" w:ascii="Times New Roman" w:hAnsi="Times New Roman" w:cs="Times New Roman"/>
          <w:b/>
          <w:bCs/>
          <w:sz w:val="24"/>
          <w:szCs w:val="24"/>
        </w:rPr>
      </w:pPr>
    </w:p>
    <w:p w14:paraId="1A99950D">
      <w:pPr>
        <w:pStyle w:val="3"/>
        <w:bidi w:val="0"/>
        <w:rPr>
          <w:rFonts w:hint="default" w:ascii="Times New Roman" w:hAnsi="Times New Roman" w:cs="Times New Roman"/>
          <w:b/>
          <w:bCs/>
          <w:sz w:val="24"/>
          <w:szCs w:val="24"/>
        </w:rPr>
      </w:pPr>
      <w:bookmarkStart w:id="3" w:name="_Toc14793"/>
      <w:r>
        <w:rPr>
          <w:rFonts w:hint="eastAsia" w:cs="Times New Roman"/>
          <w:b/>
          <w:bCs/>
          <w:sz w:val="24"/>
          <w:szCs w:val="24"/>
          <w:lang w:eastAsia="zh-CN"/>
        </w:rPr>
        <w:t xml:space="preserve">Butterhead </w:t>
      </w:r>
      <w:r>
        <w:rPr>
          <w:rFonts w:hint="default" w:ascii="Times New Roman" w:hAnsi="Times New Roman" w:cs="Times New Roman"/>
          <w:b/>
          <w:bCs/>
          <w:sz w:val="24"/>
          <w:szCs w:val="24"/>
        </w:rPr>
        <w:t>lettuceleaf width</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(Fig5C)</w:t>
      </w:r>
      <w:bookmarkEnd w:id="3"/>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112"/>
        <w:gridCol w:w="728"/>
        <w:gridCol w:w="1256"/>
        <w:gridCol w:w="729"/>
        <w:gridCol w:w="1256"/>
        <w:gridCol w:w="729"/>
        <w:gridCol w:w="1256"/>
        <w:gridCol w:w="729"/>
      </w:tblGrid>
      <w:tr w14:paraId="3AF9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587E646D">
            <w:pPr>
              <w:jc w:val="center"/>
              <w:rPr>
                <w:rFonts w:hint="default" w:ascii="Times New Roman" w:hAnsi="Times New Roman" w:eastAsia="宋体" w:cs="Times New Roman"/>
                <w:b/>
                <w:bCs/>
                <w:i w:val="0"/>
                <w:iCs w:val="0"/>
                <w:color w:val="000000"/>
                <w:sz w:val="24"/>
                <w:szCs w:val="24"/>
                <w:u w:val="none"/>
              </w:rPr>
            </w:pPr>
          </w:p>
        </w:tc>
        <w:tc>
          <w:tcPr>
            <w:tcW w:w="65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04E3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0F446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A3412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F9B02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E6AAE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CE411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FEA1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427"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39214F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07F9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3121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23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C5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78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14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DF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B5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ED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9ED0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w:t>
            </w:r>
          </w:p>
        </w:tc>
      </w:tr>
      <w:tr w14:paraId="1050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7DF0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CA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66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70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95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74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D3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5F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452D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w:t>
            </w:r>
          </w:p>
        </w:tc>
      </w:tr>
      <w:tr w14:paraId="0236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C5A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A7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06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E5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84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A8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F7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7E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0B72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r>
      <w:tr w14:paraId="46C7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37FC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03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7A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24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F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BB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E3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41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BAA0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0.61</w:t>
            </w:r>
          </w:p>
        </w:tc>
      </w:tr>
      <w:tr w14:paraId="2042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EA7C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01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D6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16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CF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8D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B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B2C5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w:t>
            </w:r>
          </w:p>
        </w:tc>
      </w:tr>
      <w:tr w14:paraId="240C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CF04E9">
            <w:pPr>
              <w:rPr>
                <w:rFonts w:hint="default" w:ascii="Times New Roman" w:hAnsi="Times New Roman" w:eastAsia="宋体" w:cs="Times New Roman"/>
                <w:b/>
                <w:bCs/>
                <w:i w:val="0"/>
                <w:iCs w:val="0"/>
                <w:color w:val="000000"/>
                <w:sz w:val="24"/>
                <w:szCs w:val="24"/>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9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EE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6E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A3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FD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69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86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503C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5563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4CC3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83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F5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98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14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7F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9E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D4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054E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w:t>
            </w:r>
          </w:p>
        </w:tc>
      </w:tr>
      <w:tr w14:paraId="7FD5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B9AF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49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D7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D7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86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9B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88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91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846F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w:t>
            </w:r>
          </w:p>
        </w:tc>
      </w:tr>
      <w:tr w14:paraId="69C2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2EFD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C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B7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95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2A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93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7D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1E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749F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0.58</w:t>
            </w:r>
          </w:p>
        </w:tc>
      </w:tr>
      <w:tr w14:paraId="17C3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1B3A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3E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41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49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D0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47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BF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0.95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1E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19C6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0.76</w:t>
            </w:r>
          </w:p>
        </w:tc>
      </w:tr>
      <w:tr w14:paraId="57C2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BB66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5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5FD0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9.27</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97DE6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0.38</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46150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9.13</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73EEC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0.15</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EBFB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9.23</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3C3C1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0.06</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C688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9.83</w:t>
            </w:r>
          </w:p>
        </w:tc>
        <w:tc>
          <w:tcPr>
            <w:tcW w:w="42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64F8C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0.61</w:t>
            </w:r>
          </w:p>
        </w:tc>
      </w:tr>
    </w:tbl>
    <w:p w14:paraId="56305260">
      <w:pPr>
        <w:rPr>
          <w:rFonts w:hint="default" w:ascii="Times New Roman" w:hAnsi="Times New Roman" w:cs="Times New Roman"/>
          <w:b/>
          <w:bCs/>
          <w:sz w:val="24"/>
          <w:szCs w:val="24"/>
        </w:rPr>
      </w:pPr>
    </w:p>
    <w:p w14:paraId="3B4361B7">
      <w:pPr>
        <w:pStyle w:val="3"/>
        <w:bidi w:val="0"/>
        <w:rPr>
          <w:rFonts w:hint="default" w:ascii="Times New Roman" w:hAnsi="Times New Roman" w:cs="Times New Roman"/>
          <w:b/>
          <w:bCs/>
          <w:sz w:val="24"/>
          <w:szCs w:val="24"/>
        </w:rPr>
      </w:pPr>
      <w:bookmarkStart w:id="4" w:name="_Toc7149"/>
      <w:r>
        <w:rPr>
          <w:rFonts w:hint="eastAsia" w:cs="Times New Roman"/>
          <w:b/>
          <w:bCs/>
          <w:sz w:val="24"/>
          <w:szCs w:val="24"/>
          <w:lang w:eastAsia="zh-CN"/>
        </w:rPr>
        <w:t xml:space="preserve">Butterhead </w:t>
      </w:r>
      <w:r>
        <w:rPr>
          <w:rFonts w:hint="default" w:ascii="Times New Roman" w:hAnsi="Times New Roman" w:cs="Times New Roman"/>
          <w:b/>
          <w:bCs/>
          <w:sz w:val="24"/>
          <w:szCs w:val="24"/>
        </w:rPr>
        <w:t>lettuce leaf length</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(Fig5E)</w:t>
      </w:r>
      <w:bookmarkEnd w:id="4"/>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113"/>
        <w:gridCol w:w="728"/>
        <w:gridCol w:w="1256"/>
        <w:gridCol w:w="729"/>
        <w:gridCol w:w="1256"/>
        <w:gridCol w:w="729"/>
        <w:gridCol w:w="1256"/>
        <w:gridCol w:w="729"/>
      </w:tblGrid>
      <w:tr w14:paraId="28C5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2906A265">
            <w:pPr>
              <w:jc w:val="center"/>
              <w:rPr>
                <w:rFonts w:hint="default" w:ascii="Times New Roman" w:hAnsi="Times New Roman" w:eastAsia="宋体" w:cs="Times New Roman"/>
                <w:b/>
                <w:bCs/>
                <w:i w:val="0"/>
                <w:iCs w:val="0"/>
                <w:color w:val="000000"/>
                <w:sz w:val="24"/>
                <w:szCs w:val="24"/>
                <w:u w:val="none"/>
              </w:rPr>
            </w:pPr>
          </w:p>
        </w:tc>
        <w:tc>
          <w:tcPr>
            <w:tcW w:w="65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D384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6F648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E2C62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CB91F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87A6B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5C439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DDAFE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427"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758908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2E81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309F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53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BC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68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01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A3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29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D5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A629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r>
      <w:tr w14:paraId="47C1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1C8B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2C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B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C3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41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BB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6C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54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5D19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r>
      <w:tr w14:paraId="5797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6A23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63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EA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57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1C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35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EC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C6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94F2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0.52</w:t>
            </w:r>
          </w:p>
        </w:tc>
      </w:tr>
      <w:tr w14:paraId="767B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3629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47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60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08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DF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A3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33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F5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11.86</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8F69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r>
      <w:tr w14:paraId="71C1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5EAB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48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F0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0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8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98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53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4C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AA21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0.74</w:t>
            </w:r>
          </w:p>
        </w:tc>
      </w:tr>
      <w:tr w14:paraId="1CE3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1F0EAF">
            <w:pPr>
              <w:rPr>
                <w:rFonts w:hint="default" w:ascii="Times New Roman" w:hAnsi="Times New Roman" w:eastAsia="宋体" w:cs="Times New Roman"/>
                <w:b/>
                <w:bCs/>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5D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 xml:space="preserve">PPFD: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DD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71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F8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D4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58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7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A113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2328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09FAE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4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9E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7C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AA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9C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C6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97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05F2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0.61</w:t>
            </w:r>
          </w:p>
        </w:tc>
      </w:tr>
      <w:tr w14:paraId="4875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B7F5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8C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58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84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A5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A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AC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27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14FB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r>
      <w:tr w14:paraId="387E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1C6C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16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05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20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C4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0.95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63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28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A1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6661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w:t>
            </w:r>
          </w:p>
        </w:tc>
      </w:tr>
      <w:tr w14:paraId="28CA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3546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72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BE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43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99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5F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0A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0.95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B2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50E1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r>
      <w:tr w14:paraId="4A60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26"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3A4D64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5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78F96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14.03</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30EFC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0.65</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2B620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12.23</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0C96FA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0.95</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805BA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12.9</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17BD3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0.52</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60412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w:t>
            </w:r>
          </w:p>
        </w:tc>
        <w:tc>
          <w:tcPr>
            <w:tcW w:w="42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088E6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0.95</w:t>
            </w:r>
          </w:p>
        </w:tc>
      </w:tr>
    </w:tbl>
    <w:p w14:paraId="70136E1F">
      <w:pPr>
        <w:pStyle w:val="3"/>
        <w:bidi w:val="0"/>
        <w:rPr>
          <w:rFonts w:hint="default" w:ascii="Times New Roman" w:hAnsi="Times New Roman" w:cs="Times New Roman"/>
          <w:b/>
          <w:bCs/>
          <w:sz w:val="24"/>
          <w:szCs w:val="24"/>
        </w:rPr>
      </w:pPr>
      <w:bookmarkStart w:id="5" w:name="_Toc3822"/>
      <w:r>
        <w:rPr>
          <w:rFonts w:hint="default" w:ascii="Times New Roman" w:hAnsi="Times New Roman" w:cs="Times New Roman"/>
          <w:b/>
          <w:bCs/>
          <w:sz w:val="24"/>
          <w:szCs w:val="24"/>
        </w:rPr>
        <w:t>Spanish green lettuce</w:t>
      </w:r>
      <w:r>
        <w:rPr>
          <w:rFonts w:hint="eastAsia" w:cs="Times New Roman"/>
          <w:b/>
          <w:bCs/>
          <w:sz w:val="24"/>
          <w:szCs w:val="24"/>
          <w:lang w:val="en-US" w:eastAsia="zh-CN"/>
        </w:rPr>
        <w:t xml:space="preserve"> </w:t>
      </w:r>
      <w:r>
        <w:rPr>
          <w:rFonts w:hint="default" w:ascii="Times New Roman" w:hAnsi="Times New Roman" w:cs="Times New Roman"/>
          <w:b/>
          <w:bCs/>
          <w:sz w:val="24"/>
          <w:szCs w:val="24"/>
        </w:rPr>
        <w:t>leaf amplitude</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(Fig5B)</w:t>
      </w:r>
      <w:bookmarkEnd w:id="5"/>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134"/>
        <w:gridCol w:w="728"/>
        <w:gridCol w:w="1256"/>
        <w:gridCol w:w="729"/>
        <w:gridCol w:w="1256"/>
        <w:gridCol w:w="729"/>
        <w:gridCol w:w="1256"/>
        <w:gridCol w:w="729"/>
      </w:tblGrid>
      <w:tr w14:paraId="013F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5FBCD922">
            <w:pPr>
              <w:jc w:val="center"/>
              <w:rPr>
                <w:rFonts w:hint="default" w:ascii="Times New Roman" w:hAnsi="Times New Roman" w:eastAsia="宋体" w:cs="Times New Roman"/>
                <w:b/>
                <w:bCs/>
                <w:i w:val="0"/>
                <w:iCs w:val="0"/>
                <w:color w:val="000000"/>
                <w:sz w:val="24"/>
                <w:szCs w:val="24"/>
                <w:u w:val="none"/>
              </w:rPr>
            </w:pPr>
          </w:p>
        </w:tc>
        <w:tc>
          <w:tcPr>
            <w:tcW w:w="66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C1D44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75DDE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04C7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72E2C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36FC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F9B9A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D5FCE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427"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02ED37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12D4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1F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68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A8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6A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A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DA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87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84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1270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r>
      <w:tr w14:paraId="662F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CDC6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7C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18.22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0D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4B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18.18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33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7D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17.18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89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B9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17.38</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9CF3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w:t>
            </w:r>
          </w:p>
        </w:tc>
      </w:tr>
      <w:tr w14:paraId="6B4B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0C76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64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FC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CD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20.27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84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7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84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52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19.83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21AE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0.58</w:t>
            </w:r>
          </w:p>
        </w:tc>
      </w:tr>
      <w:tr w14:paraId="67D7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CD9F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0B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24.65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65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1E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3F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E1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AC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B3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20.42</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3E95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0.52</w:t>
            </w:r>
          </w:p>
        </w:tc>
      </w:tr>
      <w:tr w14:paraId="3939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AB89B9">
            <w:pPr>
              <w:rPr>
                <w:rFonts w:hint="default" w:ascii="Times New Roman" w:hAnsi="Times New Roman" w:eastAsia="宋体" w:cs="Times New Roman"/>
                <w:b/>
                <w:bCs/>
                <w:i w:val="0"/>
                <w:iCs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89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4B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4C2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EB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5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B5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1D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F6C9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15A1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AE2A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8E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7C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4A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8A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FA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C4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A5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8.58</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10F3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0.42</w:t>
            </w:r>
          </w:p>
        </w:tc>
      </w:tr>
      <w:tr w14:paraId="0CA5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9CED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27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16.42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EE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AF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DF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63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17.48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34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85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18.12</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3926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r>
      <w:tr w14:paraId="19BD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C5B4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17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18.08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FB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A0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9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1D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C7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80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18.56</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02F5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1.18</w:t>
            </w:r>
          </w:p>
        </w:tc>
      </w:tr>
      <w:tr w14:paraId="0FA0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14"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129012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6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094AE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20.25</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17355D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2.14</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7125B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19.5</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A7ED4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1.63</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9495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20.33</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9B3FA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3A6E2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20.92</w:t>
            </w:r>
          </w:p>
        </w:tc>
        <w:tc>
          <w:tcPr>
            <w:tcW w:w="42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330CDB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r>
    </w:tbl>
    <w:p w14:paraId="4915540D">
      <w:pPr>
        <w:rPr>
          <w:rFonts w:hint="default" w:ascii="Times New Roman" w:hAnsi="Times New Roman" w:cs="Times New Roman"/>
          <w:b/>
          <w:bCs/>
          <w:sz w:val="24"/>
          <w:szCs w:val="24"/>
        </w:rPr>
      </w:pPr>
    </w:p>
    <w:p w14:paraId="731DE62C">
      <w:pPr>
        <w:pStyle w:val="3"/>
        <w:bidi w:val="0"/>
        <w:rPr>
          <w:rFonts w:hint="default" w:ascii="Times New Roman" w:hAnsi="Times New Roman" w:cs="Times New Roman"/>
          <w:b/>
          <w:bCs/>
          <w:sz w:val="24"/>
          <w:szCs w:val="24"/>
        </w:rPr>
      </w:pPr>
      <w:bookmarkStart w:id="6" w:name="_Toc21970"/>
      <w:r>
        <w:rPr>
          <w:rFonts w:hint="default" w:ascii="Times New Roman" w:hAnsi="Times New Roman" w:cs="Times New Roman"/>
          <w:b/>
          <w:bCs/>
          <w:sz w:val="24"/>
          <w:szCs w:val="24"/>
        </w:rPr>
        <w:t>Spanish green lettuce leaf width</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(Fig5D)</w:t>
      </w:r>
      <w:bookmarkEnd w:id="6"/>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134"/>
        <w:gridCol w:w="728"/>
        <w:gridCol w:w="1256"/>
        <w:gridCol w:w="729"/>
        <w:gridCol w:w="1256"/>
        <w:gridCol w:w="729"/>
        <w:gridCol w:w="1256"/>
        <w:gridCol w:w="729"/>
      </w:tblGrid>
      <w:tr w14:paraId="33E2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6DEC88D4">
            <w:pPr>
              <w:jc w:val="center"/>
              <w:rPr>
                <w:rFonts w:hint="default" w:ascii="Times New Roman" w:hAnsi="Times New Roman" w:eastAsia="宋体" w:cs="Times New Roman"/>
                <w:b/>
                <w:bCs/>
                <w:i w:val="0"/>
                <w:iCs w:val="0"/>
                <w:color w:val="000000"/>
                <w:sz w:val="24"/>
                <w:szCs w:val="24"/>
                <w:u w:val="none"/>
              </w:rPr>
            </w:pPr>
          </w:p>
        </w:tc>
        <w:tc>
          <w:tcPr>
            <w:tcW w:w="66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15D84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E533E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1412E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37CFE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0A91D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80E81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54A0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427"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41F0E1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45DC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8A8D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8D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B8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1A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49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EB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86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56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6FA7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r>
      <w:tr w14:paraId="144F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7946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EB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96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F8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2D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C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46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E3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EAA4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w:t>
            </w:r>
          </w:p>
        </w:tc>
      </w:tr>
      <w:tr w14:paraId="7156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B9D9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78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B2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08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EA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8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B0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14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7A14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0.17</w:t>
            </w:r>
          </w:p>
        </w:tc>
      </w:tr>
      <w:tr w14:paraId="7F65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DD15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C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E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E8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0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C4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19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9C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3215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0.58</w:t>
            </w:r>
          </w:p>
        </w:tc>
      </w:tr>
      <w:tr w14:paraId="5BB4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36E2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D1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08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D3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1E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AB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48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19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8D9F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0.45</w:t>
            </w:r>
          </w:p>
        </w:tc>
      </w:tr>
      <w:tr w14:paraId="0B83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99794D">
            <w:pPr>
              <w:rPr>
                <w:rFonts w:hint="default" w:ascii="Times New Roman" w:hAnsi="Times New Roman" w:eastAsia="宋体" w:cs="Times New Roman"/>
                <w:b/>
                <w:bCs/>
                <w:i w:val="0"/>
                <w:iCs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76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FA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77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79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DB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58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56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2A4C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12B3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2C33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8F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97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E4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72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4E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A4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0.98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F2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FDE7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r>
      <w:tr w14:paraId="41E4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2ECE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7C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AF2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E0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24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93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6F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40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BAB3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r>
      <w:tr w14:paraId="3E81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7098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6E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49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F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42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0C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09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79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BC85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0.78</w:t>
            </w:r>
          </w:p>
        </w:tc>
      </w:tr>
      <w:tr w14:paraId="691E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235C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E4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71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86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EB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0A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F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F37C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w:t>
            </w:r>
          </w:p>
        </w:tc>
      </w:tr>
      <w:tr w14:paraId="56C0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14"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7221C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6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30F9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00F02B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C166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10.83</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A1084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0.67</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E3E5F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11.23</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23408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1.27</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5E24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w:t>
            </w:r>
          </w:p>
        </w:tc>
        <w:tc>
          <w:tcPr>
            <w:tcW w:w="42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F0609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0.66</w:t>
            </w:r>
          </w:p>
        </w:tc>
      </w:tr>
    </w:tbl>
    <w:p w14:paraId="4E7A681F">
      <w:pPr>
        <w:pStyle w:val="3"/>
        <w:bidi w:val="0"/>
        <w:rPr>
          <w:rFonts w:hint="default" w:ascii="Times New Roman" w:hAnsi="Times New Roman" w:cs="Times New Roman"/>
          <w:b/>
          <w:bCs/>
          <w:sz w:val="24"/>
          <w:szCs w:val="24"/>
        </w:rPr>
      </w:pPr>
      <w:bookmarkStart w:id="7" w:name="_Toc7389"/>
      <w:r>
        <w:rPr>
          <w:rFonts w:hint="default" w:ascii="Times New Roman" w:hAnsi="Times New Roman" w:cs="Times New Roman"/>
          <w:b/>
          <w:bCs/>
          <w:sz w:val="24"/>
          <w:szCs w:val="24"/>
        </w:rPr>
        <w:t>Spanish green lettuce leaf length</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(Fig5</w:t>
      </w:r>
      <w:r>
        <w:rPr>
          <w:rFonts w:hint="default" w:ascii="Times New Roman" w:hAnsi="Times New Roman" w:cs="Times New Roman"/>
          <w:b/>
          <w:bCs/>
          <w:sz w:val="24"/>
          <w:szCs w:val="24"/>
          <w:lang w:val="en-US" w:eastAsia="zh-CN"/>
        </w:rPr>
        <w:t>F</w:t>
      </w:r>
      <w:r>
        <w:rPr>
          <w:rFonts w:hint="default" w:ascii="Times New Roman" w:hAnsi="Times New Roman" w:cs="Times New Roman"/>
          <w:b/>
          <w:bCs/>
          <w:sz w:val="24"/>
          <w:szCs w:val="24"/>
        </w:rPr>
        <w:t>)</w:t>
      </w:r>
      <w:bookmarkEnd w:id="7"/>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134"/>
        <w:gridCol w:w="728"/>
        <w:gridCol w:w="1256"/>
        <w:gridCol w:w="729"/>
        <w:gridCol w:w="1256"/>
        <w:gridCol w:w="729"/>
        <w:gridCol w:w="1256"/>
        <w:gridCol w:w="729"/>
      </w:tblGrid>
      <w:tr w14:paraId="6975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2B7F52B0">
            <w:pPr>
              <w:jc w:val="center"/>
              <w:rPr>
                <w:rFonts w:hint="default" w:ascii="Times New Roman" w:hAnsi="Times New Roman" w:eastAsia="宋体" w:cs="Times New Roman"/>
                <w:b/>
                <w:bCs/>
                <w:i w:val="0"/>
                <w:iCs w:val="0"/>
                <w:color w:val="000000"/>
                <w:sz w:val="24"/>
                <w:szCs w:val="24"/>
                <w:u w:val="none"/>
              </w:rPr>
            </w:pPr>
          </w:p>
        </w:tc>
        <w:tc>
          <w:tcPr>
            <w:tcW w:w="66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72C2D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04E25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5A65C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816F3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032C5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42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17915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60F34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427"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5754C0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4724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8512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A6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F1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BB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AF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5E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9D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7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FDD5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0.61</w:t>
            </w:r>
          </w:p>
        </w:tc>
      </w:tr>
      <w:tr w14:paraId="6997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7730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01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4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DA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E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B9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CE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06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FA20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0.57</w:t>
            </w:r>
          </w:p>
        </w:tc>
      </w:tr>
      <w:tr w14:paraId="1EDC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C60E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6C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38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8B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4E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14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C2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B4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C4A6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0.83</w:t>
            </w:r>
          </w:p>
        </w:tc>
      </w:tr>
      <w:tr w14:paraId="1414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EFE0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77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7B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A3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13.87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C7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0C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EF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FC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467D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0.76</w:t>
            </w:r>
          </w:p>
        </w:tc>
      </w:tr>
      <w:tr w14:paraId="7F23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0F69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A8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6B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8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A4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D6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5A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81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15.73</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8252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r>
      <w:tr w14:paraId="40CF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5DFC59">
            <w:pPr>
              <w:rPr>
                <w:rFonts w:hint="default" w:ascii="Times New Roman" w:hAnsi="Times New Roman" w:eastAsia="宋体" w:cs="Times New Roman"/>
                <w:b/>
                <w:bCs/>
                <w:i w:val="0"/>
                <w:iCs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95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2B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25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77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1C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2F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40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0FFE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yEr±</w:t>
            </w:r>
          </w:p>
        </w:tc>
      </w:tr>
      <w:tr w14:paraId="4FF5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88FF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FD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A1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C9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D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06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88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B4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710B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0.57</w:t>
            </w:r>
          </w:p>
        </w:tc>
      </w:tr>
      <w:tr w14:paraId="3F42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F024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CA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46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3A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A7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AB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1B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FD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4A20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0.46</w:t>
            </w:r>
          </w:p>
        </w:tc>
      </w:tr>
      <w:tr w14:paraId="73FA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D22E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55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F3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94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44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53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7C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0C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10.47</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7B4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0.15</w:t>
            </w:r>
          </w:p>
        </w:tc>
      </w:tr>
      <w:tr w14:paraId="0FA5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19C2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35d</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A7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00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94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62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BD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53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AE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w:t>
            </w:r>
          </w:p>
        </w:tc>
        <w:tc>
          <w:tcPr>
            <w:tcW w:w="42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7BD7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0.72</w:t>
            </w:r>
          </w:p>
        </w:tc>
      </w:tr>
      <w:tr w14:paraId="2B38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4"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565F08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40d</w:t>
            </w:r>
          </w:p>
        </w:tc>
        <w:tc>
          <w:tcPr>
            <w:tcW w:w="66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8A20B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98421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1.45</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6FC7E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13.7</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19F453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0.44</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834BE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42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49D81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73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A0FE8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14.33</w:t>
            </w:r>
          </w:p>
        </w:tc>
        <w:tc>
          <w:tcPr>
            <w:tcW w:w="42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C5D89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w:t>
            </w:r>
          </w:p>
        </w:tc>
      </w:tr>
    </w:tbl>
    <w:p w14:paraId="51528FFC">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14:paraId="1ABDC8B4">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8" w:name="_Toc16966"/>
      <w:r>
        <w:rPr>
          <w:rFonts w:hint="default" w:ascii="Times New Roman" w:hAnsi="Times New Roman" w:cs="Times New Roman"/>
          <w:b/>
          <w:bCs/>
          <w:sz w:val="24"/>
          <w:szCs w:val="24"/>
          <w:lang w:val="en-US" w:eastAsia="zh-CN"/>
        </w:rPr>
        <w:t xml:space="preserve">Fig6 The influence of different light intensities on the weight and dry matter content of </w:t>
      </w:r>
      <w:r>
        <w:rPr>
          <w:rFonts w:hint="eastAsia" w:cs="Times New Roman"/>
          <w:b/>
          <w:bCs/>
          <w:sz w:val="24"/>
          <w:szCs w:val="24"/>
          <w:lang w:val="en-US" w:eastAsia="zh-CN"/>
        </w:rPr>
        <w:t xml:space="preserve">Butterhead </w:t>
      </w:r>
      <w:r>
        <w:rPr>
          <w:rFonts w:hint="default" w:ascii="Times New Roman" w:hAnsi="Times New Roman" w:cs="Times New Roman"/>
          <w:b/>
          <w:bCs/>
          <w:sz w:val="24"/>
          <w:szCs w:val="24"/>
          <w:lang w:val="en-US" w:eastAsia="zh-CN"/>
        </w:rPr>
        <w:t>lettuce (AC) and Spanish green lettuce (BD) under the same light quality ratio</w:t>
      </w:r>
      <w:bookmarkEnd w:id="8"/>
    </w:p>
    <w:p w14:paraId="294A442B">
      <w:pPr>
        <w:pStyle w:val="3"/>
        <w:bidi w:val="0"/>
        <w:rPr>
          <w:rFonts w:hint="default" w:ascii="Times New Roman" w:hAnsi="Times New Roman" w:cs="Times New Roman"/>
          <w:b/>
          <w:bCs/>
          <w:sz w:val="24"/>
          <w:szCs w:val="24"/>
          <w:lang w:val="en-US" w:eastAsia="zh-CN"/>
        </w:rPr>
      </w:pPr>
      <w:bookmarkStart w:id="9" w:name="_Toc14688"/>
      <w:r>
        <w:rPr>
          <w:rFonts w:hint="default" w:ascii="Times New Roman" w:hAnsi="Times New Roman" w:cs="Times New Roman"/>
          <w:b/>
          <w:bCs/>
          <w:sz w:val="24"/>
          <w:szCs w:val="24"/>
          <w:lang w:val="en-US" w:eastAsia="zh-CN"/>
        </w:rPr>
        <w:t>Fresh weight distribution of each Spanish green lettuce(Fig 6A)</w:t>
      </w:r>
      <w:bookmarkEnd w:id="9"/>
    </w:p>
    <w:tbl>
      <w:tblPr>
        <w:tblStyle w:val="8"/>
        <w:tblW w:w="83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5"/>
        <w:gridCol w:w="952"/>
        <w:gridCol w:w="844"/>
        <w:gridCol w:w="844"/>
        <w:gridCol w:w="844"/>
        <w:gridCol w:w="844"/>
        <w:gridCol w:w="844"/>
        <w:gridCol w:w="844"/>
        <w:gridCol w:w="844"/>
      </w:tblGrid>
      <w:tr w14:paraId="484F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CF2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p w14:paraId="76BD59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952" w:type="dxa"/>
            <w:tcBorders>
              <w:top w:val="single" w:color="000000" w:sz="4" w:space="0"/>
              <w:left w:val="nil"/>
              <w:bottom w:val="nil"/>
              <w:right w:val="nil"/>
            </w:tcBorders>
            <w:shd w:val="clear" w:color="auto" w:fill="auto"/>
            <w:noWrap/>
            <w:vAlign w:val="center"/>
          </w:tcPr>
          <w:p w14:paraId="63F14FA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B8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7C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0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4B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33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82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0C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r>
      <w:tr w14:paraId="13E5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85A8">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nil"/>
              <w:bottom w:val="nil"/>
              <w:right w:val="nil"/>
            </w:tcBorders>
            <w:shd w:val="clear" w:color="auto" w:fill="auto"/>
            <w:noWrap/>
            <w:vAlign w:val="center"/>
          </w:tcPr>
          <w:p w14:paraId="227CF11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36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E7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C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63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B7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49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C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0625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D3BB">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nil"/>
              <w:bottom w:val="nil"/>
              <w:right w:val="nil"/>
            </w:tcBorders>
            <w:shd w:val="clear" w:color="auto" w:fill="auto"/>
            <w:noWrap/>
            <w:vAlign w:val="center"/>
          </w:tcPr>
          <w:p w14:paraId="26EF065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F1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0F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46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29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8C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9F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42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r>
      <w:tr w14:paraId="2DD8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BC96">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nil"/>
              <w:bottom w:val="nil"/>
              <w:right w:val="nil"/>
            </w:tcBorders>
            <w:shd w:val="clear" w:color="auto" w:fill="auto"/>
            <w:noWrap/>
            <w:vAlign w:val="center"/>
          </w:tcPr>
          <w:p w14:paraId="166FC70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83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A2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7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C5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43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E0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BE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r>
      <w:tr w14:paraId="020C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3E5F">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nil"/>
              <w:bottom w:val="nil"/>
              <w:right w:val="nil"/>
            </w:tcBorders>
            <w:shd w:val="clear" w:color="auto" w:fill="auto"/>
            <w:noWrap/>
            <w:vAlign w:val="center"/>
          </w:tcPr>
          <w:p w14:paraId="390CDFC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B0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F9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D7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1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76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53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99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r>
      <w:tr w14:paraId="52BA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9570">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nil"/>
              <w:bottom w:val="nil"/>
              <w:right w:val="nil"/>
            </w:tcBorders>
            <w:shd w:val="clear" w:color="auto" w:fill="auto"/>
            <w:noWrap/>
            <w:vAlign w:val="center"/>
          </w:tcPr>
          <w:p w14:paraId="0B9AB04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2B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CA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69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844"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14:paraId="73B9E61D">
            <w:pPr>
              <w:jc w:val="center"/>
              <w:rPr>
                <w:rFonts w:hint="default" w:ascii="Times New Roman" w:hAnsi="Times New Roman" w:eastAsia="宋体" w:cs="Times New Roman"/>
                <w:b/>
                <w:bCs/>
                <w:i w:val="0"/>
                <w:iCs w:val="0"/>
                <w:color w:val="9C0006"/>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93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B6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83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r>
      <w:tr w14:paraId="738D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D6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BAC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496BE0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A6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F6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A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9A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E2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73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r>
      <w:tr w14:paraId="6ADE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A29A">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3D1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2C85B4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10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F4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C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9F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5E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EB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3746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B822">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336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7C3518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95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56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5F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3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61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C8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r>
      <w:tr w14:paraId="0A8C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8D47">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711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41F6B4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ED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EE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4E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09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AF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30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r>
      <w:tr w14:paraId="6127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AD36">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1E6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7B82A5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29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C5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5F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D7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52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4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7111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2DDB">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948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6D630B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39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6C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CE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B9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F5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CA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r>
      <w:tr w14:paraId="76CB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3B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AC8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0546A9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26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74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8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F6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8E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32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r>
      <w:tr w14:paraId="7CF0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F1E2">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89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13D679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C7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33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E9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7F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9D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70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r>
      <w:tr w14:paraId="729B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47B9">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DD7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14DCFE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EB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C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5A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0C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8E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C6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r>
      <w:tr w14:paraId="4466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8563">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BC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3F1AC5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B8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97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02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B4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2B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F5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r>
      <w:tr w14:paraId="60BC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EBF6">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C80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4A3D2D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63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9D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CB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01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B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CE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r>
      <w:tr w14:paraId="7044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8742">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AE9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7FB381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E3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844"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14:paraId="4869BD99">
            <w:pPr>
              <w:jc w:val="center"/>
              <w:rPr>
                <w:rFonts w:hint="default" w:ascii="Times New Roman" w:hAnsi="Times New Roman" w:eastAsia="宋体" w:cs="Times New Roman"/>
                <w:b/>
                <w:bCs/>
                <w:i w:val="0"/>
                <w:iCs w:val="0"/>
                <w:color w:val="9C0006"/>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0E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9D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86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D8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w:t>
            </w:r>
          </w:p>
        </w:tc>
      </w:tr>
      <w:tr w14:paraId="03E8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54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CFE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50CBBF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A9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83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D8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28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0F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B0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r>
      <w:tr w14:paraId="513C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4560">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84E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54F5C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DB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C4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77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F9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E9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r>
      <w:tr w14:paraId="30BA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C645">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B9D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5D8703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62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03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27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D8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21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35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4DB7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6C5A">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765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2BA7E9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69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89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8D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E9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48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A8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r>
      <w:tr w14:paraId="4C7D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001">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44B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7A78C3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E9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15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BE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8C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A5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DD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r>
      <w:tr w14:paraId="2B80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EF17">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611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nil"/>
              <w:bottom w:val="single" w:color="000000" w:sz="4" w:space="0"/>
              <w:right w:val="single" w:color="000000" w:sz="4" w:space="0"/>
            </w:tcBorders>
            <w:shd w:val="clear" w:color="auto" w:fill="auto"/>
            <w:noWrap/>
            <w:vAlign w:val="center"/>
          </w:tcPr>
          <w:p w14:paraId="593BC6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FD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FD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26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F2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3A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F7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r>
      <w:tr w14:paraId="4561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6A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22C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246172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56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43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3DB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67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B11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E71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r>
      <w:tr w14:paraId="1D69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3D41">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BEF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27196FE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F7C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178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2FF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F9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D4E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F02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01F6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20BD">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1C8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3350A4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B1D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177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1DA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13E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6AC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817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r>
      <w:tr w14:paraId="245E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9A66">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15A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nil"/>
              <w:left w:val="nil"/>
              <w:bottom w:val="single" w:color="000000" w:sz="4" w:space="0"/>
              <w:right w:val="single" w:color="000000" w:sz="4" w:space="0"/>
            </w:tcBorders>
            <w:shd w:val="clear" w:color="auto" w:fill="FFFFFF"/>
            <w:noWrap/>
            <w:vAlign w:val="center"/>
          </w:tcPr>
          <w:p w14:paraId="117E86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nil"/>
              <w:left w:val="single" w:color="000000" w:sz="4" w:space="0"/>
              <w:bottom w:val="single" w:color="000000" w:sz="4" w:space="0"/>
              <w:right w:val="single" w:color="000000" w:sz="4" w:space="0"/>
            </w:tcBorders>
            <w:shd w:val="clear" w:color="auto" w:fill="FFFFFF"/>
            <w:noWrap/>
            <w:vAlign w:val="center"/>
          </w:tcPr>
          <w:p w14:paraId="6C4355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844" w:type="dxa"/>
            <w:tcBorders>
              <w:top w:val="nil"/>
              <w:left w:val="single" w:color="000000" w:sz="4" w:space="0"/>
              <w:bottom w:val="single" w:color="000000" w:sz="4" w:space="0"/>
              <w:right w:val="single" w:color="000000" w:sz="4" w:space="0"/>
            </w:tcBorders>
            <w:shd w:val="clear" w:color="auto" w:fill="FFFFFF"/>
            <w:noWrap/>
            <w:vAlign w:val="center"/>
          </w:tcPr>
          <w:p w14:paraId="47C3CD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nil"/>
              <w:left w:val="single" w:color="000000" w:sz="4" w:space="0"/>
              <w:bottom w:val="single" w:color="000000" w:sz="4" w:space="0"/>
              <w:right w:val="single" w:color="000000" w:sz="4" w:space="0"/>
            </w:tcBorders>
            <w:shd w:val="clear" w:color="auto" w:fill="FFFFFF"/>
            <w:noWrap/>
            <w:vAlign w:val="center"/>
          </w:tcPr>
          <w:p w14:paraId="1126A8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nil"/>
              <w:left w:val="single" w:color="000000" w:sz="4" w:space="0"/>
              <w:bottom w:val="single" w:color="000000" w:sz="4" w:space="0"/>
              <w:right w:val="single" w:color="000000" w:sz="4" w:space="0"/>
            </w:tcBorders>
            <w:shd w:val="clear" w:color="auto" w:fill="FFFFFF"/>
            <w:noWrap/>
            <w:vAlign w:val="center"/>
          </w:tcPr>
          <w:p w14:paraId="769C49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844" w:type="dxa"/>
            <w:tcBorders>
              <w:top w:val="nil"/>
              <w:left w:val="single" w:color="000000" w:sz="4" w:space="0"/>
              <w:bottom w:val="single" w:color="000000" w:sz="4" w:space="0"/>
              <w:right w:val="single" w:color="000000" w:sz="4" w:space="0"/>
            </w:tcBorders>
            <w:shd w:val="clear" w:color="auto" w:fill="FFFFFF"/>
            <w:noWrap/>
            <w:vAlign w:val="center"/>
          </w:tcPr>
          <w:p w14:paraId="79D673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844" w:type="dxa"/>
            <w:tcBorders>
              <w:top w:val="nil"/>
              <w:left w:val="single" w:color="000000" w:sz="4" w:space="0"/>
              <w:bottom w:val="single" w:color="000000" w:sz="4" w:space="0"/>
              <w:right w:val="single" w:color="000000" w:sz="4" w:space="0"/>
            </w:tcBorders>
            <w:shd w:val="clear" w:color="auto" w:fill="FFFFFF"/>
            <w:noWrap/>
            <w:vAlign w:val="center"/>
          </w:tcPr>
          <w:p w14:paraId="0D0828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r>
      <w:tr w14:paraId="30DE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E0B7">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DFD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733E68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E4E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15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467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0A8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FA0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C8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r>
      <w:tr w14:paraId="63A4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0318">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1E6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56B4DB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F02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C5D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844"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14:paraId="54DFD69F">
            <w:pPr>
              <w:jc w:val="center"/>
              <w:rPr>
                <w:rFonts w:hint="default" w:ascii="Times New Roman" w:hAnsi="Times New Roman" w:eastAsia="宋体" w:cs="Times New Roman"/>
                <w:b/>
                <w:bCs/>
                <w:i w:val="0"/>
                <w:iCs w:val="0"/>
                <w:color w:val="9C0006"/>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DA6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D22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A6D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r>
      <w:tr w14:paraId="47C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31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3B2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762053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078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02B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FEF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731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B0E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9E8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r>
      <w:tr w14:paraId="43B5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F28C">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DC3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7B257B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969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1FC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652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DB4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4FB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915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5316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E2A1">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785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0100A8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5B3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2F6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7AB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E4F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0CF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D6F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r>
      <w:tr w14:paraId="5B8A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7557">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304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39C76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765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051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B7A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D3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5FB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B8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r>
      <w:tr w14:paraId="74EB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FC73">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A56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1DDF53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132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183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CE7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037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FA7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F4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r>
      <w:tr w14:paraId="1E9C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19D8">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8F7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33CA96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E13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7E1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37C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BCF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782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832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r>
      <w:tr w14:paraId="76BC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56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F35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2F1714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782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0BD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531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714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1B4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604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r>
      <w:tr w14:paraId="4564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768">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4AA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17AC42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04E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925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5A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B76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6FC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3C1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r>
      <w:tr w14:paraId="201D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B48B">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AB5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5E2C60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596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EF0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8E6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E49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9C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A61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r>
      <w:tr w14:paraId="6189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96CC">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159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3B024E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773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20D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24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D99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DC9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510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r>
      <w:tr w14:paraId="2841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8905">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4C3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6055B4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833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96D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CE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88C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125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B5C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r>
      <w:tr w14:paraId="0791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CC17">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DFE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112D27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59F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F0F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14:paraId="690F4398">
            <w:pPr>
              <w:jc w:val="center"/>
              <w:rPr>
                <w:rFonts w:hint="default" w:ascii="Times New Roman" w:hAnsi="Times New Roman" w:eastAsia="宋体" w:cs="Times New Roman"/>
                <w:b/>
                <w:bCs/>
                <w:i w:val="0"/>
                <w:iCs w:val="0"/>
                <w:color w:val="9C0006"/>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2BD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9E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2C0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r>
      <w:tr w14:paraId="3169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DF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6F2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52BFFB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8F0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2B8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5AE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59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CF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677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r>
      <w:tr w14:paraId="07EA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5D89">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FDE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6BC345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A2A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83A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087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1D6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E44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9E3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r>
      <w:tr w14:paraId="3D19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8CEE">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8F9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5A466A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6A5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0BD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DD1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A80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340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30E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r>
      <w:tr w14:paraId="081E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099">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566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1398D9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050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6CF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FA6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363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54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3C1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r>
      <w:tr w14:paraId="465B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007B">
            <w:pPr>
              <w:jc w:val="center"/>
              <w:rPr>
                <w:rFonts w:hint="default" w:ascii="Times New Roman" w:hAnsi="Times New Roman" w:eastAsia="宋体" w:cs="Times New Roman"/>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26A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844" w:type="dxa"/>
            <w:tcBorders>
              <w:top w:val="single" w:color="000000" w:sz="4" w:space="0"/>
              <w:left w:val="nil"/>
              <w:bottom w:val="single" w:color="000000" w:sz="4" w:space="0"/>
              <w:right w:val="single" w:color="000000" w:sz="4" w:space="0"/>
            </w:tcBorders>
            <w:shd w:val="clear" w:color="auto" w:fill="FFFFFF"/>
            <w:noWrap/>
            <w:vAlign w:val="center"/>
          </w:tcPr>
          <w:p w14:paraId="729A44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A31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0D4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FA1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52A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001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58F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r>
      <w:tr w14:paraId="3DBE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CC6">
            <w:pPr>
              <w:jc w:val="center"/>
              <w:rPr>
                <w:rFonts w:hint="default" w:ascii="Times New Roman" w:hAnsi="Times New Roman" w:eastAsia="宋体" w:cs="Times New Roman"/>
                <w:b/>
                <w:bCs/>
                <w:i w:val="0"/>
                <w:iCs w:val="0"/>
                <w:color w:val="000000"/>
                <w:sz w:val="24"/>
                <w:szCs w:val="24"/>
                <w:u w:val="none"/>
              </w:rPr>
            </w:pPr>
          </w:p>
        </w:tc>
        <w:tc>
          <w:tcPr>
            <w:tcW w:w="952" w:type="dxa"/>
            <w:tcBorders>
              <w:top w:val="nil"/>
              <w:left w:val="nil"/>
              <w:bottom w:val="single" w:color="000000" w:sz="4" w:space="0"/>
              <w:right w:val="single" w:color="000000" w:sz="4" w:space="0"/>
            </w:tcBorders>
            <w:shd w:val="clear" w:color="auto" w:fill="auto"/>
            <w:noWrap/>
            <w:vAlign w:val="center"/>
          </w:tcPr>
          <w:p w14:paraId="08FA48F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A1B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4A2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D47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537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5EA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94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E23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r>
    </w:tbl>
    <w:p w14:paraId="0594A6A7">
      <w:pPr>
        <w:rPr>
          <w:rFonts w:hint="default" w:ascii="Times New Roman" w:hAnsi="Times New Roman" w:cs="Times New Roman"/>
          <w:b/>
          <w:bCs/>
          <w:sz w:val="24"/>
          <w:szCs w:val="24"/>
        </w:rPr>
      </w:pPr>
    </w:p>
    <w:p w14:paraId="3EF73AE8">
      <w:pPr>
        <w:pStyle w:val="3"/>
        <w:bidi w:val="0"/>
        <w:rPr>
          <w:rFonts w:hint="default" w:ascii="Times New Roman" w:hAnsi="Times New Roman" w:cs="Times New Roman"/>
          <w:b/>
          <w:bCs/>
          <w:sz w:val="24"/>
          <w:szCs w:val="24"/>
          <w:lang w:val="en-US" w:eastAsia="zh-CN"/>
        </w:rPr>
      </w:pPr>
      <w:bookmarkStart w:id="10" w:name="_Toc22850"/>
      <w:r>
        <w:rPr>
          <w:rFonts w:hint="default" w:ascii="Times New Roman" w:hAnsi="Times New Roman" w:cs="Times New Roman"/>
          <w:b/>
          <w:bCs/>
          <w:sz w:val="24"/>
          <w:szCs w:val="24"/>
          <w:lang w:val="en-US" w:eastAsia="zh-CN"/>
        </w:rPr>
        <w:t xml:space="preserve">Fresh weight distribution of each </w:t>
      </w:r>
      <w:r>
        <w:rPr>
          <w:rFonts w:hint="eastAsia" w:cs="Times New Roman"/>
          <w:b/>
          <w:bCs/>
          <w:sz w:val="24"/>
          <w:szCs w:val="24"/>
          <w:lang w:val="en-US" w:eastAsia="zh-CN"/>
        </w:rPr>
        <w:t xml:space="preserve">Butterhead </w:t>
      </w:r>
      <w:r>
        <w:rPr>
          <w:rFonts w:hint="default" w:ascii="Times New Roman" w:hAnsi="Times New Roman" w:cs="Times New Roman"/>
          <w:b/>
          <w:bCs/>
          <w:sz w:val="24"/>
          <w:szCs w:val="24"/>
          <w:lang w:val="en-US" w:eastAsia="zh-CN"/>
        </w:rPr>
        <w:t>lettuce(Fig 6B)</w:t>
      </w:r>
      <w:bookmarkEnd w:id="10"/>
    </w:p>
    <w:tbl>
      <w:tblPr>
        <w:tblStyle w:val="8"/>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4"/>
        <w:gridCol w:w="639"/>
        <w:gridCol w:w="901"/>
        <w:gridCol w:w="902"/>
        <w:gridCol w:w="902"/>
        <w:gridCol w:w="902"/>
        <w:gridCol w:w="902"/>
        <w:gridCol w:w="902"/>
        <w:gridCol w:w="902"/>
      </w:tblGrid>
      <w:tr w14:paraId="531A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4B6C7DD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p w14:paraId="694201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C580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0FED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E1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5F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0B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9D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9F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D6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r>
      <w:tr w14:paraId="25DB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9757CE5">
            <w:pPr>
              <w:jc w:val="cente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8442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B488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BF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CA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45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3A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03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92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r>
      <w:tr w14:paraId="7416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F160192">
            <w:pPr>
              <w:jc w:val="cente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EF67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B912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D4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AA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00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79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64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4B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r>
      <w:tr w14:paraId="583C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EFC091D">
            <w:pPr>
              <w:jc w:val="cente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7883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B718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95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4B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EF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15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4F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B9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r>
      <w:tr w14:paraId="235B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640B1E7">
            <w:pPr>
              <w:jc w:val="cente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B6A6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3269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0A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FB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2D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0D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EB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B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r>
      <w:tr w14:paraId="1130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AD38B71">
            <w:pPr>
              <w:jc w:val="cente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1C5B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B8B4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95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32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87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31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A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C9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r>
      <w:tr w14:paraId="1813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78D29D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B7A9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80EA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4C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75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AC21">
            <w:pPr>
              <w:jc w:val="center"/>
              <w:rPr>
                <w:rFonts w:hint="default" w:ascii="Times New Roman" w:hAnsi="Times New Roman" w:eastAsia="宋体" w:cs="Times New Roman"/>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25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39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0B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r>
      <w:tr w14:paraId="51CD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D5E075E">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1787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CC75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14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8C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58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7A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E3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E9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r>
      <w:tr w14:paraId="3276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E13C408">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2C00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9FDB6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3F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2D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4B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BD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8B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33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r>
      <w:tr w14:paraId="2F7D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285116C">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22AA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B7B6F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7F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4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D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8F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2D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44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r>
      <w:tr w14:paraId="20FA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E18EF41">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1D68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D390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E2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BE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9D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D6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B5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46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r>
      <w:tr w14:paraId="6498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88F6D0F">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A471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DA86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04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B6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64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55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96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58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r>
      <w:tr w14:paraId="50E0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1984C7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871F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EA664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62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DB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28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2B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B9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74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r>
      <w:tr w14:paraId="0466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B732ED1">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2BEE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5292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A9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89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D0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89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E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E2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r>
      <w:tr w14:paraId="7150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E892194">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F02C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47CB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CA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78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AD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A2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F5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AD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0651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F8E0D15">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89C2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B0DA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6E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C3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34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88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37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A5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r>
      <w:tr w14:paraId="2F22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D1D1CAF">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159C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6335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FD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EC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3E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CF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BC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D9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r>
      <w:tr w14:paraId="24EC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6156E43">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9B97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C3155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91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AC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E5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F8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61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63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r>
      <w:tr w14:paraId="7E48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3AC865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E27E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3437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9C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13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E2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B4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49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F5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r>
      <w:tr w14:paraId="3FC1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32FA8D1">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B445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7F2A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C1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71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B7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07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DC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C4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r>
      <w:tr w14:paraId="2513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5C7B5A9">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68E2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19AC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89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F4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4F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85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68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FE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r>
      <w:tr w14:paraId="61AF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BF60B69">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2C05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5721B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24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F1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ED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47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63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9C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r>
      <w:tr w14:paraId="12F2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58876EA">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115F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C77B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46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2D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C0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C6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5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59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r>
      <w:tr w14:paraId="4FCB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FB6167B">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803F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499F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A1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95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97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5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06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F4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r>
      <w:tr w14:paraId="5C6D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4AF961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EEB9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520F3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B4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E1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1F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68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B8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BB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r>
      <w:tr w14:paraId="2A89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BA16CD2">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AD9E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100E5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84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C4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E1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93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0F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9F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2A35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28E8C0E">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B2E7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D85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D5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97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41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24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1E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3E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r>
      <w:tr w14:paraId="146C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919715E">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513E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95F1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42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7D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92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87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9C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DD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r>
      <w:tr w14:paraId="1DC1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C0EEB90">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1C1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558F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77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28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2F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102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AA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35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r>
      <w:tr w14:paraId="765F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A39966C">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DB04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A8AB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26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49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5A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57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5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C5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r>
      <w:tr w14:paraId="52C2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46FDFC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EE14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50FE3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AB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E8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700A">
            <w:pPr>
              <w:jc w:val="center"/>
              <w:rPr>
                <w:rFonts w:hint="default" w:ascii="Times New Roman" w:hAnsi="Times New Roman" w:eastAsia="宋体" w:cs="Times New Roman"/>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01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90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A0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r>
      <w:tr w14:paraId="0ECE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35DAA84">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348D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4313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D2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9C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9B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4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3E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50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r>
      <w:tr w14:paraId="6ABD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DEDFB94">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F4F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1C31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9B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8F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A5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3A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36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8B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r>
      <w:tr w14:paraId="06AF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40AE907">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5E23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0D10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86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16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46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7A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E2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F4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r>
      <w:tr w14:paraId="185A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A696925">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E063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C30C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16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98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93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0D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AE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60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r>
      <w:tr w14:paraId="7C49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3902947">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F5C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CE958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8B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1B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EE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DCA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A2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04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r>
      <w:tr w14:paraId="4CAF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7AEECA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B5CB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BFAFD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63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0A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0D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FA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0F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A7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r>
      <w:tr w14:paraId="4D0F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7651959">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BC32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F6C9A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5B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A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BB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D3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4F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20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r>
      <w:tr w14:paraId="0297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4068719">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1C1F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19C06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83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4B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75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8C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D0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5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r>
      <w:tr w14:paraId="0C73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3837747">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BA37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C4C5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65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61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6C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48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9C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E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r>
      <w:tr w14:paraId="4E4F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64B91C9">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912A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AEC0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8F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9C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2B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EB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23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D6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r>
      <w:tr w14:paraId="784B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7ED8279">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660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C8C33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5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4F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9C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B9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D1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AB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r>
      <w:tr w14:paraId="37D2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710174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898D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a</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75F51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47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86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20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63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87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1B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r>
      <w:tr w14:paraId="5E91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45D002F">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26E9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6469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72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BA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A1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37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6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5C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r>
      <w:tr w14:paraId="2606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C7B7E8D">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2BE8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c</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3CB7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89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00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25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20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C7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9B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r>
      <w:tr w14:paraId="18DA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223C362">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41BB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6450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57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80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53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4A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8E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6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r>
      <w:tr w14:paraId="7032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B5B3EC4">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7112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E9DF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62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04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C6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F7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D7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2B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r>
      <w:tr w14:paraId="5CFF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7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BD7F623">
            <w:pPr>
              <w:rPr>
                <w:rFonts w:hint="default" w:ascii="Times New Roman" w:hAnsi="Times New Roman" w:eastAsia="宋体" w:cs="Times New Roman"/>
                <w:b/>
                <w:bCs/>
                <w:i w:val="0"/>
                <w:iCs w:val="0"/>
                <w:color w:val="000000"/>
                <w:sz w:val="24"/>
                <w:szCs w:val="24"/>
                <w:u w:val="none"/>
              </w:rPr>
            </w:pP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C629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f</w:t>
            </w:r>
          </w:p>
        </w:tc>
        <w:tc>
          <w:tcPr>
            <w:tcW w:w="90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2865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6C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D0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94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BE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9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D0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r>
    </w:tbl>
    <w:p w14:paraId="6B0BD674">
      <w:pPr>
        <w:rPr>
          <w:rFonts w:hint="default" w:ascii="Times New Roman" w:hAnsi="Times New Roman" w:cs="Times New Roman"/>
          <w:b/>
          <w:bCs/>
          <w:sz w:val="24"/>
          <w:szCs w:val="24"/>
        </w:rPr>
      </w:pPr>
    </w:p>
    <w:p w14:paraId="6C804B37">
      <w:pPr>
        <w:pStyle w:val="3"/>
        <w:bidi w:val="0"/>
        <w:rPr>
          <w:rFonts w:hint="default" w:ascii="Times New Roman" w:hAnsi="Times New Roman" w:cs="Times New Roman"/>
          <w:b/>
          <w:bCs/>
          <w:sz w:val="24"/>
          <w:szCs w:val="24"/>
          <w:lang w:val="en-US" w:eastAsia="zh-CN"/>
        </w:rPr>
      </w:pPr>
      <w:bookmarkStart w:id="11" w:name="_Toc30843"/>
      <w:r>
        <w:rPr>
          <w:rFonts w:hint="default" w:ascii="Times New Roman" w:hAnsi="Times New Roman" w:cs="Times New Roman"/>
          <w:b/>
          <w:bCs/>
          <w:sz w:val="24"/>
          <w:szCs w:val="24"/>
          <w:lang w:val="en-US" w:eastAsia="zh-CN"/>
        </w:rPr>
        <w:t>Dry matter content of each lettuce(Fig 6C,D)</w:t>
      </w:r>
      <w:bookmarkEnd w:id="11"/>
    </w:p>
    <w:tbl>
      <w:tblPr>
        <w:tblStyle w:val="8"/>
        <w:tblW w:w="8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9"/>
        <w:gridCol w:w="1340"/>
        <w:gridCol w:w="1300"/>
        <w:gridCol w:w="3811"/>
      </w:tblGrid>
      <w:tr w14:paraId="20E1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83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03D9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Spanish green lettuce</w:t>
            </w:r>
          </w:p>
        </w:tc>
      </w:tr>
      <w:tr w14:paraId="67BA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61E6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Group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EF511">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DW(g)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01081">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FW(g)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FAB08">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Dry matter content(%)</w:t>
            </w:r>
          </w:p>
        </w:tc>
      </w:tr>
      <w:tr w14:paraId="181E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433A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637D2">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5.481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4422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2AD33">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5.4800 </w:t>
            </w:r>
          </w:p>
        </w:tc>
      </w:tr>
      <w:tr w14:paraId="3E83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03B8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171E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6.049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00C0F">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F327C">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4.8000 </w:t>
            </w:r>
          </w:p>
        </w:tc>
      </w:tr>
      <w:tr w14:paraId="5579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A578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F720F">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7.772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E54C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F17C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4.9500 </w:t>
            </w:r>
          </w:p>
        </w:tc>
      </w:tr>
      <w:tr w14:paraId="5498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385BC">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1A71C">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7.981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5287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39334">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5.0200 </w:t>
            </w:r>
          </w:p>
        </w:tc>
      </w:tr>
      <w:tr w14:paraId="5330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99CE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2E14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8.537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59115">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FD352">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5.2700 </w:t>
            </w:r>
          </w:p>
        </w:tc>
      </w:tr>
      <w:tr w14:paraId="0036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B332F">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72C5B">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9.122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B0C50">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6A205">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5.2700 </w:t>
            </w:r>
          </w:p>
        </w:tc>
      </w:tr>
      <w:tr w14:paraId="0BA1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C3A9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2CE23">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349B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D8E7E">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6.1000 </w:t>
            </w:r>
          </w:p>
        </w:tc>
      </w:tr>
      <w:tr w14:paraId="3F3D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3EA2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DD646">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9.752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48818">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80AA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5.1300 </w:t>
            </w:r>
          </w:p>
        </w:tc>
      </w:tr>
    </w:tbl>
    <w:p w14:paraId="3E24A52E">
      <w:pPr>
        <w:rPr>
          <w:rFonts w:hint="default" w:ascii="Times New Roman" w:hAnsi="Times New Roman" w:cs="Times New Roman"/>
          <w:b/>
          <w:bCs/>
          <w:sz w:val="24"/>
          <w:szCs w:val="24"/>
        </w:rPr>
      </w:pPr>
    </w:p>
    <w:tbl>
      <w:tblPr>
        <w:tblStyle w:val="8"/>
        <w:tblW w:w="8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8"/>
        <w:gridCol w:w="1346"/>
        <w:gridCol w:w="1306"/>
        <w:gridCol w:w="3830"/>
      </w:tblGrid>
      <w:tr w14:paraId="7B53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3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25333">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eastAsia" w:ascii="Times New Roman" w:hAnsi="Times New Roman" w:eastAsia="等线" w:cs="Times New Roman"/>
                <w:b/>
                <w:bCs/>
                <w:i w:val="0"/>
                <w:iCs w:val="0"/>
                <w:color w:val="000000"/>
                <w:kern w:val="0"/>
                <w:sz w:val="24"/>
                <w:szCs w:val="24"/>
                <w:u w:val="none"/>
                <w:lang w:val="en-US" w:eastAsia="zh-CN" w:bidi="ar"/>
              </w:rPr>
              <w:t xml:space="preserve">Butterhead </w:t>
            </w:r>
            <w:r>
              <w:rPr>
                <w:rFonts w:hint="default" w:ascii="Times New Roman" w:hAnsi="Times New Roman" w:eastAsia="等线" w:cs="Times New Roman"/>
                <w:b/>
                <w:bCs/>
                <w:i w:val="0"/>
                <w:iCs w:val="0"/>
                <w:color w:val="000000"/>
                <w:kern w:val="0"/>
                <w:sz w:val="24"/>
                <w:szCs w:val="24"/>
                <w:u w:val="none"/>
                <w:lang w:val="en-US" w:eastAsia="zh-CN" w:bidi="ar"/>
              </w:rPr>
              <w:t xml:space="preserve">lettuce </w:t>
            </w:r>
          </w:p>
        </w:tc>
      </w:tr>
      <w:tr w14:paraId="4B91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2445F">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Group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C9E8B">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DW(g)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237E4">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FW(g)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40BFB">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Dry matter content(%)</w:t>
            </w:r>
          </w:p>
        </w:tc>
      </w:tr>
      <w:tr w14:paraId="41C7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F8C7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9A593">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6.116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7618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5786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4.9700 </w:t>
            </w:r>
          </w:p>
        </w:tc>
      </w:tr>
      <w:tr w14:paraId="30E5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20C0B">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64723">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6.137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F58B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1E363">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5.1600 </w:t>
            </w:r>
          </w:p>
        </w:tc>
      </w:tr>
      <w:tr w14:paraId="3A1D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B510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E0792">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7.579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07F4C">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27622">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5.1600 </w:t>
            </w:r>
          </w:p>
        </w:tc>
      </w:tr>
      <w:tr w14:paraId="1822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4C915">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816B6">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8.201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E6CA0">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DC80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5.8600 </w:t>
            </w:r>
          </w:p>
        </w:tc>
      </w:tr>
      <w:tr w14:paraId="1EDE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42500">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9FAC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8CBF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C24AA">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5.5200 </w:t>
            </w:r>
          </w:p>
        </w:tc>
      </w:tr>
      <w:tr w14:paraId="3F35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313E2">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AE6F0">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E6E60">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3D90D">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6.1500 </w:t>
            </w:r>
          </w:p>
        </w:tc>
      </w:tr>
      <w:tr w14:paraId="5360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AD781">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D86C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69D1B">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086A9">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5.7000 </w:t>
            </w:r>
          </w:p>
        </w:tc>
      </w:tr>
      <w:tr w14:paraId="175D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AF481">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PPFD:300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0399A">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12.741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97A37">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17C75">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 xml:space="preserve">5.8200 </w:t>
            </w:r>
          </w:p>
        </w:tc>
      </w:tr>
    </w:tbl>
    <w:p w14:paraId="45E008EE">
      <w:pPr>
        <w:rPr>
          <w:rFonts w:hint="default" w:ascii="Times New Roman" w:hAnsi="Times New Roman" w:cs="Times New Roman"/>
          <w:b/>
          <w:bCs/>
          <w:sz w:val="24"/>
          <w:szCs w:val="24"/>
        </w:rPr>
      </w:pPr>
    </w:p>
    <w:p w14:paraId="35FE51C5">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14:paraId="164233C7">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12" w:name="_Toc13031"/>
      <w:r>
        <w:rPr>
          <w:rFonts w:hint="default" w:ascii="Times New Roman" w:hAnsi="Times New Roman" w:cs="Times New Roman"/>
          <w:b/>
          <w:bCs/>
          <w:sz w:val="24"/>
          <w:szCs w:val="24"/>
          <w:lang w:val="en-US" w:eastAsia="zh-CN"/>
        </w:rPr>
        <w:t xml:space="preserve">Fig7 Changes in production efficiency ratio of </w:t>
      </w:r>
      <w:r>
        <w:rPr>
          <w:rFonts w:hint="eastAsia" w:cs="Times New Roman"/>
          <w:b/>
          <w:bCs/>
          <w:sz w:val="24"/>
          <w:szCs w:val="24"/>
          <w:lang w:val="en-US" w:eastAsia="zh-CN"/>
        </w:rPr>
        <w:t xml:space="preserve">Butterhead </w:t>
      </w:r>
      <w:r>
        <w:rPr>
          <w:rFonts w:hint="default" w:ascii="Times New Roman" w:hAnsi="Times New Roman" w:cs="Times New Roman"/>
          <w:b/>
          <w:bCs/>
          <w:sz w:val="24"/>
          <w:szCs w:val="24"/>
          <w:lang w:val="en-US" w:eastAsia="zh-CN"/>
        </w:rPr>
        <w:t>lettuce (A) and Spanish green lettuce (B)</w:t>
      </w:r>
      <w:bookmarkEnd w:id="12"/>
    </w:p>
    <w:tbl>
      <w:tblPr>
        <w:tblStyle w:val="8"/>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470"/>
        <w:gridCol w:w="1660"/>
        <w:gridCol w:w="1470"/>
        <w:gridCol w:w="1483"/>
        <w:gridCol w:w="1431"/>
      </w:tblGrid>
      <w:tr w14:paraId="552F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91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01FB864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Group</w:t>
            </w:r>
          </w:p>
        </w:tc>
        <w:tc>
          <w:tcPr>
            <w:tcW w:w="3130"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1865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Partial plant weight(g)</w:t>
            </w:r>
          </w:p>
        </w:tc>
        <w:tc>
          <w:tcPr>
            <w:tcW w:w="295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6BD91F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Average weight(g)</w:t>
            </w:r>
          </w:p>
        </w:tc>
        <w:tc>
          <w:tcPr>
            <w:tcW w:w="1431"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5D2F73C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Power consumption(kw.h)</w:t>
            </w:r>
          </w:p>
        </w:tc>
      </w:tr>
      <w:tr w14:paraId="2739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D318C2">
            <w:pPr>
              <w:rPr>
                <w:rFonts w:hint="default" w:ascii="Times New Roman" w:hAnsi="Times New Roman" w:eastAsia="宋体" w:cs="Times New Roman"/>
                <w:b/>
                <w:bCs/>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6DD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i w:val="0"/>
                <w:iCs w:val="0"/>
                <w:color w:val="000000"/>
                <w:kern w:val="0"/>
                <w:sz w:val="21"/>
                <w:szCs w:val="21"/>
                <w:u w:val="none"/>
                <w:lang w:val="en-US" w:eastAsia="zh-CN" w:bidi="ar"/>
              </w:rPr>
              <w:t xml:space="preserve">Butterhead </w:t>
            </w:r>
            <w:r>
              <w:rPr>
                <w:rFonts w:hint="default" w:ascii="Times New Roman" w:hAnsi="Times New Roman" w:eastAsia="宋体" w:cs="Times New Roman"/>
                <w:b/>
                <w:bCs/>
                <w:i w:val="0"/>
                <w:iCs w:val="0"/>
                <w:color w:val="000000"/>
                <w:kern w:val="0"/>
                <w:sz w:val="21"/>
                <w:szCs w:val="21"/>
                <w:u w:val="none"/>
                <w:lang w:val="en-US" w:eastAsia="zh-CN" w:bidi="ar"/>
              </w:rPr>
              <w:t>lettuce</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ECD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Spanish green lettuce</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49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i w:val="0"/>
                <w:iCs w:val="0"/>
                <w:color w:val="000000"/>
                <w:kern w:val="0"/>
                <w:sz w:val="21"/>
                <w:szCs w:val="21"/>
                <w:u w:val="none"/>
                <w:lang w:val="en-US" w:eastAsia="zh-CN" w:bidi="ar"/>
              </w:rPr>
              <w:t xml:space="preserve">Butterhead </w:t>
            </w:r>
            <w:r>
              <w:rPr>
                <w:rFonts w:hint="default" w:ascii="Times New Roman" w:hAnsi="Times New Roman" w:eastAsia="宋体" w:cs="Times New Roman"/>
                <w:b/>
                <w:bCs/>
                <w:i w:val="0"/>
                <w:iCs w:val="0"/>
                <w:color w:val="000000"/>
                <w:kern w:val="0"/>
                <w:sz w:val="21"/>
                <w:szCs w:val="21"/>
                <w:u w:val="none"/>
                <w:lang w:val="en-US" w:eastAsia="zh-CN" w:bidi="ar"/>
              </w:rPr>
              <w:t>lettuce</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F2E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Spanish green lettuce</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217AE">
            <w:pPr>
              <w:rPr>
                <w:rFonts w:hint="default" w:ascii="Times New Roman" w:hAnsi="Times New Roman" w:eastAsia="宋体" w:cs="Times New Roman"/>
                <w:b/>
                <w:bCs/>
                <w:i w:val="0"/>
                <w:iCs w:val="0"/>
                <w:color w:val="000000"/>
                <w:sz w:val="21"/>
                <w:szCs w:val="21"/>
                <w:u w:val="none"/>
              </w:rPr>
            </w:pPr>
          </w:p>
        </w:tc>
      </w:tr>
      <w:tr w14:paraId="6172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F2078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PPFD:125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F9B6D">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123</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54495">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99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36.64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3C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36.6</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AEAD8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2.47</w:t>
            </w:r>
          </w:p>
        </w:tc>
      </w:tr>
      <w:tr w14:paraId="4429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ADA4F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4ED71">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119</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C1190">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71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B8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41.08</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E0EE4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2.87</w:t>
            </w:r>
          </w:p>
        </w:tc>
      </w:tr>
      <w:tr w14:paraId="6774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D9EC0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PPFD:175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BA1BA">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147</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316DA">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2AF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50.44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6F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45.12</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EC61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3.27</w:t>
            </w:r>
          </w:p>
        </w:tc>
      </w:tr>
      <w:tr w14:paraId="3028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F80F4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F7C9C">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2FA75">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E93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47.88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825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52.76</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75FC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w:t>
            </w:r>
          </w:p>
        </w:tc>
      </w:tr>
      <w:tr w14:paraId="3769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52101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CE7B0">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183</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766BD">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E45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51.24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12D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47.48</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52E83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4.11</w:t>
            </w:r>
          </w:p>
        </w:tc>
      </w:tr>
      <w:tr w14:paraId="4E4D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DD66C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PPFD:250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00ABF">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178</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B7503">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FD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54.36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6B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50.88</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AF2D5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4.54</w:t>
            </w:r>
          </w:p>
        </w:tc>
      </w:tr>
      <w:tr w14:paraId="68F2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920C0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PPFD:275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95417">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196</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1CF8A">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CCF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54.48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36E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58.16</w:t>
            </w:r>
          </w:p>
        </w:tc>
        <w:tc>
          <w:tcPr>
            <w:tcW w:w="143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6FCEF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4.87</w:t>
            </w:r>
          </w:p>
        </w:tc>
      </w:tr>
      <w:tr w14:paraId="6AF4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1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1D38F5A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PPFD:300</w:t>
            </w:r>
          </w:p>
        </w:tc>
        <w:tc>
          <w:tcPr>
            <w:tcW w:w="1470"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5323F165">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219</w:t>
            </w:r>
          </w:p>
        </w:tc>
        <w:tc>
          <w:tcPr>
            <w:tcW w:w="1660"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2B8F15A0">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190</w:t>
            </w:r>
          </w:p>
        </w:tc>
        <w:tc>
          <w:tcPr>
            <w:tcW w:w="147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0F01D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64.8</w:t>
            </w:r>
          </w:p>
        </w:tc>
        <w:tc>
          <w:tcPr>
            <w:tcW w:w="148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ACA29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65.4</w:t>
            </w:r>
          </w:p>
        </w:tc>
        <w:tc>
          <w:tcPr>
            <w:tcW w:w="1431"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7BE221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5.22</w:t>
            </w:r>
          </w:p>
        </w:tc>
      </w:tr>
    </w:tbl>
    <w:p w14:paraId="7C0583A7">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14:paraId="333DE044">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13" w:name="_Toc15692"/>
      <w:r>
        <w:rPr>
          <w:rFonts w:hint="default" w:ascii="Times New Roman" w:hAnsi="Times New Roman" w:cs="Times New Roman"/>
          <w:b/>
          <w:bCs/>
          <w:sz w:val="24"/>
          <w:szCs w:val="24"/>
          <w:lang w:val="en-US" w:eastAsia="zh-CN"/>
        </w:rPr>
        <w:t xml:space="preserve">Fig8 The effect of different light intensities on the SPAD values of </w:t>
      </w:r>
      <w:r>
        <w:rPr>
          <w:rFonts w:hint="eastAsia" w:cs="Times New Roman"/>
          <w:b/>
          <w:bCs/>
          <w:sz w:val="24"/>
          <w:szCs w:val="24"/>
          <w:lang w:val="en-US" w:eastAsia="zh-CN"/>
        </w:rPr>
        <w:t xml:space="preserve">Butterhead </w:t>
      </w:r>
      <w:r>
        <w:rPr>
          <w:rFonts w:hint="default" w:ascii="Times New Roman" w:hAnsi="Times New Roman" w:cs="Times New Roman"/>
          <w:b/>
          <w:bCs/>
          <w:sz w:val="24"/>
          <w:szCs w:val="24"/>
          <w:lang w:val="en-US" w:eastAsia="zh-CN"/>
        </w:rPr>
        <w:t>lettuce (A) and Spanish green lettuce (B)</w:t>
      </w:r>
      <w:bookmarkEnd w:id="13"/>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5"/>
        <w:gridCol w:w="1842"/>
        <w:gridCol w:w="2228"/>
        <w:gridCol w:w="2404"/>
      </w:tblGrid>
      <w:tr w14:paraId="1E5B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00" w:type="pct"/>
            <w:tcBorders>
              <w:top w:val="single" w:color="000000" w:sz="8" w:space="0"/>
              <w:left w:val="single" w:color="000000" w:sz="8" w:space="0"/>
              <w:bottom w:val="single" w:color="000000" w:sz="8" w:space="0"/>
              <w:right w:val="nil"/>
            </w:tcBorders>
            <w:shd w:val="clear" w:color="auto" w:fill="auto"/>
            <w:noWrap/>
            <w:vAlign w:val="center"/>
          </w:tcPr>
          <w:p w14:paraId="6B04566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Group</w:t>
            </w:r>
          </w:p>
        </w:tc>
        <w:tc>
          <w:tcPr>
            <w:tcW w:w="1081" w:type="pct"/>
            <w:tcBorders>
              <w:top w:val="single" w:color="000000" w:sz="8" w:space="0"/>
              <w:left w:val="single" w:color="000000" w:sz="8" w:space="0"/>
              <w:bottom w:val="single" w:color="000000" w:sz="8" w:space="0"/>
              <w:right w:val="single" w:color="000000" w:sz="4" w:space="0"/>
            </w:tcBorders>
            <w:shd w:val="clear" w:color="auto" w:fill="auto"/>
            <w:noWrap/>
            <w:vAlign w:val="center"/>
          </w:tcPr>
          <w:p w14:paraId="0279A09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Test plants</w:t>
            </w:r>
          </w:p>
        </w:tc>
        <w:tc>
          <w:tcPr>
            <w:tcW w:w="1307" w:type="pct"/>
            <w:tcBorders>
              <w:top w:val="single" w:color="000000" w:sz="8" w:space="0"/>
              <w:left w:val="single" w:color="000000" w:sz="4" w:space="0"/>
              <w:bottom w:val="single" w:color="000000" w:sz="8" w:space="0"/>
              <w:right w:val="single" w:color="000000" w:sz="4" w:space="0"/>
            </w:tcBorders>
            <w:shd w:val="clear" w:color="auto" w:fill="auto"/>
            <w:noWrap/>
            <w:vAlign w:val="center"/>
          </w:tcPr>
          <w:p w14:paraId="44ED97C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 xml:space="preserve">Butterhead </w:t>
            </w:r>
            <w:r>
              <w:rPr>
                <w:rFonts w:hint="default" w:ascii="Times New Roman" w:hAnsi="Times New Roman" w:eastAsia="宋体" w:cs="Times New Roman"/>
                <w:b/>
                <w:bCs/>
                <w:i w:val="0"/>
                <w:iCs w:val="0"/>
                <w:color w:val="000000"/>
                <w:kern w:val="0"/>
                <w:sz w:val="24"/>
                <w:szCs w:val="24"/>
                <w:u w:val="none"/>
                <w:lang w:val="en-US" w:eastAsia="zh-CN" w:bidi="ar"/>
              </w:rPr>
              <w:t>lettuce</w:t>
            </w:r>
          </w:p>
        </w:tc>
        <w:tc>
          <w:tcPr>
            <w:tcW w:w="1410" w:type="pct"/>
            <w:tcBorders>
              <w:top w:val="single" w:color="000000" w:sz="8" w:space="0"/>
              <w:left w:val="single" w:color="000000" w:sz="4" w:space="0"/>
              <w:bottom w:val="single" w:color="000000" w:sz="8" w:space="0"/>
              <w:right w:val="single" w:color="000000" w:sz="8" w:space="0"/>
            </w:tcBorders>
            <w:shd w:val="clear" w:color="auto" w:fill="auto"/>
            <w:noWrap/>
            <w:vAlign w:val="center"/>
          </w:tcPr>
          <w:p w14:paraId="7BC6DDC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Spanish green lettuce</w:t>
            </w:r>
          </w:p>
        </w:tc>
      </w:tr>
      <w:tr w14:paraId="54FE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00"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43EAACD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1081" w:type="pct"/>
            <w:tcBorders>
              <w:top w:val="nil"/>
              <w:left w:val="single" w:color="000000" w:sz="4" w:space="0"/>
              <w:bottom w:val="single" w:color="000000" w:sz="4" w:space="0"/>
              <w:right w:val="single" w:color="000000" w:sz="4" w:space="0"/>
            </w:tcBorders>
            <w:shd w:val="clear" w:color="auto" w:fill="auto"/>
            <w:noWrap/>
            <w:vAlign w:val="center"/>
          </w:tcPr>
          <w:p w14:paraId="720CE9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nil"/>
              <w:left w:val="single" w:color="000000" w:sz="4" w:space="0"/>
              <w:bottom w:val="single" w:color="000000" w:sz="4" w:space="0"/>
              <w:right w:val="single" w:color="000000" w:sz="4" w:space="0"/>
            </w:tcBorders>
            <w:shd w:val="clear" w:color="auto" w:fill="auto"/>
            <w:noWrap/>
            <w:vAlign w:val="center"/>
          </w:tcPr>
          <w:p w14:paraId="4DC2EA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37.78</w:t>
            </w:r>
          </w:p>
        </w:tc>
        <w:tc>
          <w:tcPr>
            <w:tcW w:w="1410" w:type="pct"/>
            <w:tcBorders>
              <w:top w:val="nil"/>
              <w:left w:val="single" w:color="000000" w:sz="4" w:space="0"/>
              <w:bottom w:val="single" w:color="000000" w:sz="4" w:space="0"/>
              <w:right w:val="single" w:color="000000" w:sz="8" w:space="0"/>
            </w:tcBorders>
            <w:shd w:val="clear" w:color="auto" w:fill="auto"/>
            <w:noWrap/>
            <w:vAlign w:val="center"/>
          </w:tcPr>
          <w:p w14:paraId="078615F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26.97</w:t>
            </w:r>
          </w:p>
        </w:tc>
      </w:tr>
      <w:tr w14:paraId="5D1F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5D631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788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74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36.28</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ED264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29.47</w:t>
            </w:r>
          </w:p>
        </w:tc>
      </w:tr>
      <w:tr w14:paraId="5E3E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BCE75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EAB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BF1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37.35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7D61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27.5</w:t>
            </w:r>
          </w:p>
        </w:tc>
      </w:tr>
      <w:tr w14:paraId="6E5A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DF5DE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3F7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A7D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37.14</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3D953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27.98</w:t>
            </w:r>
          </w:p>
        </w:tc>
      </w:tr>
      <w:tr w14:paraId="3B14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34380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90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C6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36.13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A774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30.87</w:t>
            </w:r>
          </w:p>
        </w:tc>
      </w:tr>
      <w:tr w14:paraId="3D13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6D77B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F37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22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36.9</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45B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30.47</w:t>
            </w:r>
          </w:p>
        </w:tc>
      </w:tr>
      <w:tr w14:paraId="6723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7473E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D4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A05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36.28</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14444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29.2</w:t>
            </w:r>
          </w:p>
        </w:tc>
      </w:tr>
      <w:tr w14:paraId="6390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B6CD0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1AE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8BB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36.44</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786FF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30.18</w:t>
            </w:r>
          </w:p>
        </w:tc>
      </w:tr>
      <w:tr w14:paraId="258C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0E1B3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56B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4E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37.45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4EBD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33.5</w:t>
            </w:r>
          </w:p>
        </w:tc>
      </w:tr>
      <w:tr w14:paraId="766F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B24C5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E3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61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38.4</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113DB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33.27</w:t>
            </w:r>
          </w:p>
        </w:tc>
      </w:tr>
      <w:tr w14:paraId="5B8C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BC1B9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50C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2B1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37.25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12526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33.33</w:t>
            </w:r>
          </w:p>
        </w:tc>
      </w:tr>
      <w:tr w14:paraId="55CB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27354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PPFD:175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416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6F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37.7</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5DBC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33.37</w:t>
            </w:r>
          </w:p>
        </w:tc>
      </w:tr>
      <w:tr w14:paraId="4B85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93419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E12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83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39.75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55A4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34.47</w:t>
            </w:r>
          </w:p>
        </w:tc>
      </w:tr>
      <w:tr w14:paraId="5E38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9DE88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D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B1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40.05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17391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34.77</w:t>
            </w:r>
          </w:p>
        </w:tc>
      </w:tr>
      <w:tr w14:paraId="6267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51C2D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C7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A4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39.4</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9BD4F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34.63</w:t>
            </w:r>
          </w:p>
        </w:tc>
      </w:tr>
      <w:tr w14:paraId="3703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476AF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PPFD:200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FD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74E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39.73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94634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34.62</w:t>
            </w:r>
          </w:p>
        </w:tc>
      </w:tr>
      <w:tr w14:paraId="2B0D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E4FFC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2F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7D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38.33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30FA2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36.03</w:t>
            </w:r>
          </w:p>
        </w:tc>
      </w:tr>
      <w:tr w14:paraId="49F7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25D42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18F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4F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38.8</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25FE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36.8</w:t>
            </w:r>
          </w:p>
        </w:tc>
      </w:tr>
      <w:tr w14:paraId="3D37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13289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774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69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39.2</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CE79C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33.73</w:t>
            </w:r>
          </w:p>
        </w:tc>
      </w:tr>
      <w:tr w14:paraId="58D5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9F106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52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8F0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38.78</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5A12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35.52</w:t>
            </w:r>
          </w:p>
        </w:tc>
      </w:tr>
      <w:tr w14:paraId="630A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80FD8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DB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AD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38.93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2BB7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33.77</w:t>
            </w:r>
          </w:p>
        </w:tc>
      </w:tr>
      <w:tr w14:paraId="2728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9F457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C5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7D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37.23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D8DE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32.17</w:t>
            </w:r>
          </w:p>
        </w:tc>
      </w:tr>
      <w:tr w14:paraId="1B94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199BC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B1C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48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39.05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BD1B3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34.63</w:t>
            </w:r>
          </w:p>
        </w:tc>
      </w:tr>
      <w:tr w14:paraId="4448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5CAE9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PPFD:250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49B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3F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38.4</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6846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33.52</w:t>
            </w:r>
          </w:p>
        </w:tc>
      </w:tr>
      <w:tr w14:paraId="5796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0739E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B0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B37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40.83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A3CB7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34.8</w:t>
            </w:r>
          </w:p>
        </w:tc>
      </w:tr>
      <w:tr w14:paraId="19AA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632D4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479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C46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40.63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9765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35.03</w:t>
            </w:r>
          </w:p>
        </w:tc>
      </w:tr>
      <w:tr w14:paraId="0CAC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79160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46D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26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40.45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0FDE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35.87</w:t>
            </w:r>
          </w:p>
        </w:tc>
      </w:tr>
      <w:tr w14:paraId="3E89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A16FA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PPFD:275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3C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AFB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40.64</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700A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35.23</w:t>
            </w:r>
          </w:p>
        </w:tc>
      </w:tr>
      <w:tr w14:paraId="220F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86207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033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05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41.15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A0344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35.37</w:t>
            </w:r>
          </w:p>
        </w:tc>
      </w:tr>
      <w:tr w14:paraId="7598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402C6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4EE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C73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40.65</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1E3AB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34.7</w:t>
            </w:r>
          </w:p>
        </w:tc>
      </w:tr>
      <w:tr w14:paraId="629C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25AD0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BE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3B8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41.53</w:t>
            </w:r>
          </w:p>
        </w:tc>
        <w:tc>
          <w:tcPr>
            <w:tcW w:w="14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C981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32.53</w:t>
            </w:r>
          </w:p>
        </w:tc>
      </w:tr>
      <w:tr w14:paraId="6C75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00"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2262B1A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PPFD:300</w:t>
            </w:r>
          </w:p>
        </w:tc>
        <w:tc>
          <w:tcPr>
            <w:tcW w:w="108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80CF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08AA03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41.11</w:t>
            </w:r>
          </w:p>
        </w:tc>
        <w:tc>
          <w:tcPr>
            <w:tcW w:w="1410"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20A6EC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34.2</w:t>
            </w:r>
          </w:p>
        </w:tc>
      </w:tr>
    </w:tbl>
    <w:p w14:paraId="6D098CEF">
      <w:pPr>
        <w:rPr>
          <w:rFonts w:hint="default" w:ascii="Times New Roman" w:hAnsi="Times New Roman" w:cs="Times New Roman"/>
          <w:b/>
          <w:bCs/>
          <w:sz w:val="24"/>
          <w:szCs w:val="24"/>
        </w:rPr>
      </w:pPr>
    </w:p>
    <w:p w14:paraId="3EB7A2EB">
      <w:pPr>
        <w:rPr>
          <w:rFonts w:hint="default" w:ascii="Times New Roman" w:hAnsi="Times New Roman" w:cs="Times New Roman"/>
          <w:b/>
          <w:bCs/>
          <w:sz w:val="24"/>
          <w:szCs w:val="24"/>
        </w:rPr>
      </w:pPr>
    </w:p>
    <w:p w14:paraId="1A221C6A">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14:paraId="2D748BE9">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rPr>
      </w:pPr>
      <w:bookmarkStart w:id="14" w:name="_Toc11090"/>
      <w:r>
        <w:rPr>
          <w:rFonts w:hint="default" w:ascii="Times New Roman" w:hAnsi="Times New Roman" w:cs="Times New Roman"/>
          <w:b/>
          <w:bCs/>
          <w:sz w:val="24"/>
          <w:szCs w:val="24"/>
          <w:lang w:val="en-US" w:eastAsia="zh-CN"/>
        </w:rPr>
        <w:t xml:space="preserve">Fig9 Photosynthetic performance of </w:t>
      </w:r>
      <w:r>
        <w:rPr>
          <w:rFonts w:hint="eastAsia" w:cs="Times New Roman"/>
          <w:b/>
          <w:bCs/>
          <w:sz w:val="24"/>
          <w:szCs w:val="24"/>
          <w:lang w:val="en-US" w:eastAsia="zh-CN"/>
        </w:rPr>
        <w:t xml:space="preserve">Butterhead </w:t>
      </w:r>
      <w:r>
        <w:rPr>
          <w:rFonts w:hint="default" w:ascii="Times New Roman" w:hAnsi="Times New Roman" w:cs="Times New Roman"/>
          <w:b/>
          <w:bCs/>
          <w:sz w:val="24"/>
          <w:szCs w:val="24"/>
          <w:lang w:val="en-US" w:eastAsia="zh-CN"/>
        </w:rPr>
        <w:t>lettuce (ACE) and Spanish green lettuce (BDF) under different light intensities. The box represents the Interquartile Range (IQR), the horizontal line within the box indicates the median value, the black dot on the box signifies the mean value, the whiskers at both ends of the box are used to distinguish outliers, and the diamond-shaped dots outside the box represent the outliers.</w:t>
      </w:r>
      <w:bookmarkEnd w:id="14"/>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4"/>
        <w:gridCol w:w="806"/>
        <w:gridCol w:w="806"/>
        <w:gridCol w:w="806"/>
        <w:gridCol w:w="806"/>
        <w:gridCol w:w="806"/>
        <w:gridCol w:w="806"/>
        <w:gridCol w:w="806"/>
        <w:gridCol w:w="806"/>
      </w:tblGrid>
      <w:tr w14:paraId="2117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48" w:type="pct"/>
            <w:tcBorders>
              <w:top w:val="single" w:color="000000" w:sz="8" w:space="0"/>
              <w:left w:val="single" w:color="000000" w:sz="8" w:space="0"/>
              <w:bottom w:val="single" w:color="000000" w:sz="4" w:space="0"/>
              <w:right w:val="single" w:color="000000" w:sz="8" w:space="0"/>
            </w:tcBorders>
            <w:shd w:val="clear" w:color="auto" w:fill="auto"/>
            <w:noWrap/>
            <w:vAlign w:val="center"/>
          </w:tcPr>
          <w:p w14:paraId="746410C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Spanish green lettuce</w:t>
            </w:r>
          </w:p>
        </w:tc>
        <w:tc>
          <w:tcPr>
            <w:tcW w:w="741" w:type="pct"/>
            <w:tcBorders>
              <w:top w:val="single" w:color="000000" w:sz="8" w:space="0"/>
              <w:left w:val="nil"/>
              <w:bottom w:val="nil"/>
              <w:right w:val="single" w:color="000000" w:sz="4" w:space="0"/>
            </w:tcBorders>
            <w:shd w:val="clear" w:color="auto" w:fill="auto"/>
            <w:vAlign w:val="center"/>
          </w:tcPr>
          <w:p w14:paraId="49506C4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125</w:t>
            </w:r>
          </w:p>
        </w:tc>
        <w:tc>
          <w:tcPr>
            <w:tcW w:w="472" w:type="pct"/>
            <w:tcBorders>
              <w:top w:val="single" w:color="000000" w:sz="8" w:space="0"/>
              <w:left w:val="single" w:color="000000" w:sz="4" w:space="0"/>
              <w:bottom w:val="nil"/>
              <w:right w:val="single" w:color="000000" w:sz="4" w:space="0"/>
            </w:tcBorders>
            <w:shd w:val="clear" w:color="auto" w:fill="auto"/>
            <w:vAlign w:val="center"/>
          </w:tcPr>
          <w:p w14:paraId="7755C8F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150</w:t>
            </w:r>
          </w:p>
        </w:tc>
        <w:tc>
          <w:tcPr>
            <w:tcW w:w="472" w:type="pct"/>
            <w:tcBorders>
              <w:top w:val="single" w:color="000000" w:sz="8" w:space="0"/>
              <w:left w:val="single" w:color="000000" w:sz="4" w:space="0"/>
              <w:bottom w:val="nil"/>
              <w:right w:val="single" w:color="000000" w:sz="4" w:space="0"/>
            </w:tcBorders>
            <w:shd w:val="clear" w:color="auto" w:fill="auto"/>
            <w:vAlign w:val="center"/>
          </w:tcPr>
          <w:p w14:paraId="1691E1B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175</w:t>
            </w:r>
          </w:p>
        </w:tc>
        <w:tc>
          <w:tcPr>
            <w:tcW w:w="472" w:type="pct"/>
            <w:tcBorders>
              <w:top w:val="single" w:color="000000" w:sz="8" w:space="0"/>
              <w:left w:val="single" w:color="000000" w:sz="4" w:space="0"/>
              <w:bottom w:val="nil"/>
              <w:right w:val="single" w:color="000000" w:sz="4" w:space="0"/>
            </w:tcBorders>
            <w:shd w:val="clear" w:color="auto" w:fill="auto"/>
            <w:vAlign w:val="center"/>
          </w:tcPr>
          <w:p w14:paraId="68D82DC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200</w:t>
            </w:r>
          </w:p>
        </w:tc>
        <w:tc>
          <w:tcPr>
            <w:tcW w:w="472" w:type="pct"/>
            <w:tcBorders>
              <w:top w:val="single" w:color="000000" w:sz="8" w:space="0"/>
              <w:left w:val="single" w:color="000000" w:sz="4" w:space="0"/>
              <w:bottom w:val="nil"/>
              <w:right w:val="single" w:color="000000" w:sz="4" w:space="0"/>
            </w:tcBorders>
            <w:shd w:val="clear" w:color="auto" w:fill="auto"/>
            <w:vAlign w:val="center"/>
          </w:tcPr>
          <w:p w14:paraId="05BE8F2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225</w:t>
            </w:r>
          </w:p>
        </w:tc>
        <w:tc>
          <w:tcPr>
            <w:tcW w:w="472" w:type="pct"/>
            <w:tcBorders>
              <w:top w:val="single" w:color="000000" w:sz="8" w:space="0"/>
              <w:left w:val="single" w:color="000000" w:sz="4" w:space="0"/>
              <w:bottom w:val="nil"/>
              <w:right w:val="single" w:color="000000" w:sz="4" w:space="0"/>
            </w:tcBorders>
            <w:shd w:val="clear" w:color="auto" w:fill="auto"/>
            <w:vAlign w:val="center"/>
          </w:tcPr>
          <w:p w14:paraId="5BF7FF4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250</w:t>
            </w:r>
          </w:p>
        </w:tc>
        <w:tc>
          <w:tcPr>
            <w:tcW w:w="472" w:type="pct"/>
            <w:tcBorders>
              <w:top w:val="single" w:color="000000" w:sz="8" w:space="0"/>
              <w:left w:val="single" w:color="000000" w:sz="4" w:space="0"/>
              <w:bottom w:val="nil"/>
              <w:right w:val="single" w:color="000000" w:sz="4" w:space="0"/>
            </w:tcBorders>
            <w:shd w:val="clear" w:color="auto" w:fill="auto"/>
            <w:vAlign w:val="center"/>
          </w:tcPr>
          <w:p w14:paraId="482E51C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275</w:t>
            </w:r>
          </w:p>
        </w:tc>
        <w:tc>
          <w:tcPr>
            <w:tcW w:w="472" w:type="pct"/>
            <w:tcBorders>
              <w:top w:val="single" w:color="000000" w:sz="8" w:space="0"/>
              <w:left w:val="single" w:color="000000" w:sz="4" w:space="0"/>
              <w:bottom w:val="nil"/>
              <w:right w:val="single" w:color="000000" w:sz="8" w:space="0"/>
            </w:tcBorders>
            <w:shd w:val="clear" w:color="auto" w:fill="auto"/>
            <w:vAlign w:val="center"/>
          </w:tcPr>
          <w:p w14:paraId="257A9FE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300</w:t>
            </w:r>
          </w:p>
        </w:tc>
      </w:tr>
      <w:tr w14:paraId="24F4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restart"/>
            <w:tcBorders>
              <w:top w:val="single" w:color="000000" w:sz="4" w:space="0"/>
              <w:left w:val="single" w:color="000000" w:sz="8" w:space="0"/>
              <w:bottom w:val="single" w:color="000000" w:sz="8" w:space="0"/>
              <w:right w:val="single" w:color="000000" w:sz="8" w:space="0"/>
            </w:tcBorders>
            <w:shd w:val="clear" w:color="auto" w:fill="auto"/>
            <w:noWrap/>
            <w:vAlign w:val="center"/>
          </w:tcPr>
          <w:p w14:paraId="343233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Tr</w:t>
            </w: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32DC9E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68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19.65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A23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17.49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8A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19.97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A1F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46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18.38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C31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19.08</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69EA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23.09</w:t>
            </w:r>
          </w:p>
        </w:tc>
      </w:tr>
      <w:tr w14:paraId="7FED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4D4DFAD8">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580621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F5D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19.44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DE9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17.59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0D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7FE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17.89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07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08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22.93</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B01D7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21.82</w:t>
            </w:r>
          </w:p>
        </w:tc>
      </w:tr>
      <w:tr w14:paraId="0584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337BE7A7">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2B6173A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F77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18.76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D4D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19.12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95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19.21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51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03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18.81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423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21.64</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74E6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22.54</w:t>
            </w:r>
          </w:p>
        </w:tc>
      </w:tr>
      <w:tr w14:paraId="2568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7FA9C603">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6A8F98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14.72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10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18.57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6C8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1A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32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8E8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17.54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5E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20.53</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2495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20.66</w:t>
            </w:r>
          </w:p>
        </w:tc>
      </w:tr>
      <w:tr w14:paraId="66A9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6C139CCA">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335BA3F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6F3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83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18.36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E1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17.54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0F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88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3C6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18.34</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E38C8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19.85</w:t>
            </w:r>
          </w:p>
        </w:tc>
      </w:tr>
      <w:tr w14:paraId="3BF1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54309CF9">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0EA23BC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15.43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295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14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8AA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ED3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B6C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E6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19.88</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9C73E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20.07</w:t>
            </w:r>
          </w:p>
        </w:tc>
      </w:tr>
      <w:tr w14:paraId="031D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0DE8EDF3">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6039DD3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41F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14.73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8FA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F46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19.04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D0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17.49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1C6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19.37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992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21.01</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38C0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19.5</w:t>
            </w:r>
          </w:p>
        </w:tc>
      </w:tr>
      <w:tr w14:paraId="1F84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2519D8E3">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2C92CB9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FCE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F0A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18.67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DF7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01E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CD9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8ED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21.27</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1DC87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19.48</w:t>
            </w:r>
          </w:p>
        </w:tc>
      </w:tr>
      <w:tr w14:paraId="1DE0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48" w:type="pct"/>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14:paraId="744E7CC3">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8" w:space="0"/>
              <w:right w:val="single" w:color="000000" w:sz="4" w:space="0"/>
            </w:tcBorders>
            <w:shd w:val="clear" w:color="auto" w:fill="auto"/>
            <w:noWrap/>
            <w:vAlign w:val="center"/>
          </w:tcPr>
          <w:p w14:paraId="2BB121D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19.08</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A8EEA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16.51</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9D2CC4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19.89</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018EB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16.27</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0CA75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20.27</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461CA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20.71</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EB6C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18.14</w:t>
            </w:r>
          </w:p>
        </w:tc>
        <w:tc>
          <w:tcPr>
            <w:tcW w:w="47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4CEE52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18.49</w:t>
            </w:r>
          </w:p>
        </w:tc>
      </w:tr>
      <w:tr w14:paraId="0C81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8" w:type="pct"/>
            <w:vMerge w:val="restart"/>
            <w:tcBorders>
              <w:top w:val="nil"/>
              <w:left w:val="single" w:color="000000" w:sz="8" w:space="0"/>
              <w:bottom w:val="nil"/>
              <w:right w:val="single" w:color="000000" w:sz="8" w:space="0"/>
            </w:tcBorders>
            <w:shd w:val="clear" w:color="auto" w:fill="auto"/>
            <w:noWrap/>
            <w:vAlign w:val="center"/>
          </w:tcPr>
          <w:p w14:paraId="4BE473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Pn</w:t>
            </w:r>
          </w:p>
        </w:tc>
        <w:tc>
          <w:tcPr>
            <w:tcW w:w="741" w:type="pct"/>
            <w:tcBorders>
              <w:top w:val="nil"/>
              <w:left w:val="nil"/>
              <w:bottom w:val="single" w:color="000000" w:sz="4" w:space="0"/>
              <w:right w:val="single" w:color="000000" w:sz="4" w:space="0"/>
            </w:tcBorders>
            <w:shd w:val="clear" w:color="auto" w:fill="auto"/>
            <w:noWrap/>
            <w:vAlign w:val="center"/>
          </w:tcPr>
          <w:p w14:paraId="1CF7C56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7.17</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3B300FC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7.49</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6E8713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7.78</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0B3B83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7.33</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46BABF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8.33</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7BA4A76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9.22</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575136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7.93</w:t>
            </w:r>
          </w:p>
        </w:tc>
        <w:tc>
          <w:tcPr>
            <w:tcW w:w="472" w:type="pct"/>
            <w:tcBorders>
              <w:top w:val="nil"/>
              <w:left w:val="single" w:color="000000" w:sz="4" w:space="0"/>
              <w:bottom w:val="single" w:color="000000" w:sz="4" w:space="0"/>
              <w:right w:val="single" w:color="000000" w:sz="8" w:space="0"/>
            </w:tcBorders>
            <w:shd w:val="clear" w:color="auto" w:fill="auto"/>
            <w:noWrap/>
            <w:vAlign w:val="center"/>
          </w:tcPr>
          <w:p w14:paraId="19F1BA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10.28</w:t>
            </w:r>
          </w:p>
        </w:tc>
      </w:tr>
      <w:tr w14:paraId="31B5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6B3FFD5F">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2989C08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FC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C2D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DF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47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02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B56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11.26</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F962B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10.53</w:t>
            </w:r>
          </w:p>
        </w:tc>
      </w:tr>
      <w:tr w14:paraId="2E29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73092011">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5A6AB3C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BB2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D31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26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05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650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641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F4AD8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9.61</w:t>
            </w:r>
          </w:p>
        </w:tc>
      </w:tr>
      <w:tr w14:paraId="5B52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4F246A5C">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7CCCC8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37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056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1F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112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AA6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D8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8.41</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0CA0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9.27</w:t>
            </w:r>
          </w:p>
        </w:tc>
      </w:tr>
      <w:tr w14:paraId="487E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038F4B6B">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19E56E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BF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5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DC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A38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A05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14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4568F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8.26</w:t>
            </w:r>
          </w:p>
        </w:tc>
      </w:tr>
      <w:tr w14:paraId="462A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43703582">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58634A3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CE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A2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14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73C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E1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6CF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10.98</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BF6D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10.38</w:t>
            </w:r>
          </w:p>
        </w:tc>
      </w:tr>
      <w:tr w14:paraId="6960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6FC41DCB">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508813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81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90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176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C8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65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50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4FA4C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10.07</w:t>
            </w:r>
          </w:p>
        </w:tc>
      </w:tr>
      <w:tr w14:paraId="333C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026F7BD9">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63CAB8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00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BC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9EE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CDA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47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4C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9.66</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51F2C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10.63</w:t>
            </w:r>
          </w:p>
        </w:tc>
      </w:tr>
      <w:tr w14:paraId="06FE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48" w:type="pct"/>
            <w:vMerge w:val="continue"/>
            <w:tcBorders>
              <w:top w:val="nil"/>
              <w:left w:val="single" w:color="000000" w:sz="8" w:space="0"/>
              <w:bottom w:val="nil"/>
              <w:right w:val="single" w:color="000000" w:sz="8" w:space="0"/>
            </w:tcBorders>
            <w:shd w:val="clear" w:color="auto" w:fill="auto"/>
            <w:noWrap/>
            <w:vAlign w:val="center"/>
          </w:tcPr>
          <w:p w14:paraId="3288754D">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nil"/>
              <w:right w:val="single" w:color="000000" w:sz="4" w:space="0"/>
            </w:tcBorders>
            <w:shd w:val="clear" w:color="auto" w:fill="auto"/>
            <w:noWrap/>
            <w:vAlign w:val="center"/>
          </w:tcPr>
          <w:p w14:paraId="1308007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7.96</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0B02C96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7.59</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20DFE2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7.48</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33435D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54820F4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9.44</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4FFDD2C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10.62</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493613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w:t>
            </w:r>
          </w:p>
        </w:tc>
        <w:tc>
          <w:tcPr>
            <w:tcW w:w="472" w:type="pct"/>
            <w:tcBorders>
              <w:top w:val="single" w:color="000000" w:sz="4" w:space="0"/>
              <w:left w:val="single" w:color="000000" w:sz="4" w:space="0"/>
              <w:bottom w:val="nil"/>
              <w:right w:val="single" w:color="000000" w:sz="8" w:space="0"/>
            </w:tcBorders>
            <w:shd w:val="clear" w:color="auto" w:fill="auto"/>
            <w:noWrap/>
            <w:vAlign w:val="center"/>
          </w:tcPr>
          <w:p w14:paraId="2BEB96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10.04</w:t>
            </w:r>
          </w:p>
        </w:tc>
      </w:tr>
      <w:tr w14:paraId="5C41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DD2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Gs</w:t>
            </w:r>
          </w:p>
        </w:tc>
        <w:tc>
          <w:tcPr>
            <w:tcW w:w="741" w:type="pct"/>
            <w:tcBorders>
              <w:top w:val="single" w:color="000000" w:sz="8" w:space="0"/>
              <w:left w:val="nil"/>
              <w:bottom w:val="single" w:color="000000" w:sz="4" w:space="0"/>
              <w:right w:val="single" w:color="000000" w:sz="4" w:space="0"/>
            </w:tcBorders>
            <w:shd w:val="clear" w:color="auto" w:fill="auto"/>
            <w:noWrap/>
            <w:vAlign w:val="center"/>
          </w:tcPr>
          <w:p w14:paraId="44CF0CB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0.22</w:t>
            </w:r>
          </w:p>
        </w:tc>
        <w:tc>
          <w:tcPr>
            <w:tcW w:w="47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1D6C8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47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11EBAC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47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FD69F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47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4E3550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47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70C77F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47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3DA76F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472"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081890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r>
      <w:tr w14:paraId="3340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A85AF5">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53A722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10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6D0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F8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48F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E6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E3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75E8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r>
      <w:tr w14:paraId="374D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B5D678">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26FE76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8D4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37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1E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B3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1D3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7BC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0C9E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r>
      <w:tr w14:paraId="0DA0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7298FA">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4944B01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9F8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67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A84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4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E8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703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A071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r>
      <w:tr w14:paraId="7320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026E4A">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520FB5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9D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41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91A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931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1F6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7E6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2AA87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r>
      <w:tr w14:paraId="0118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5782C5">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48388AE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EF5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3B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A31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091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808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D3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8656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r>
      <w:tr w14:paraId="5AFF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B55E1E">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0CD2F2C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CC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7BF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F3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2D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04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EB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A6F7D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0.37</w:t>
            </w:r>
          </w:p>
        </w:tc>
      </w:tr>
      <w:tr w14:paraId="28AA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A701E5">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7DBBC6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59D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0C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22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2A0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A5F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C1B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0.36</w:t>
            </w:r>
          </w:p>
        </w:tc>
        <w:tc>
          <w:tcPr>
            <w:tcW w:w="4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C4DD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r>
      <w:tr w14:paraId="092E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4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B3D13">
            <w:pPr>
              <w:jc w:val="center"/>
              <w:rPr>
                <w:rFonts w:hint="default" w:ascii="Times New Roman" w:hAnsi="Times New Roman" w:eastAsia="宋体" w:cs="Times New Roman"/>
                <w:b/>
                <w:bCs/>
                <w:i w:val="0"/>
                <w:iCs w:val="0"/>
                <w:color w:val="000000"/>
                <w:sz w:val="24"/>
                <w:szCs w:val="24"/>
                <w:u w:val="none"/>
              </w:rPr>
            </w:pPr>
          </w:p>
        </w:tc>
        <w:tc>
          <w:tcPr>
            <w:tcW w:w="741" w:type="pct"/>
            <w:tcBorders>
              <w:top w:val="single" w:color="000000" w:sz="4" w:space="0"/>
              <w:left w:val="nil"/>
              <w:bottom w:val="single" w:color="000000" w:sz="8" w:space="0"/>
              <w:right w:val="single" w:color="000000" w:sz="4" w:space="0"/>
            </w:tcBorders>
            <w:shd w:val="clear" w:color="auto" w:fill="auto"/>
            <w:noWrap/>
            <w:vAlign w:val="center"/>
          </w:tcPr>
          <w:p w14:paraId="6797DD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FF6ABF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09F86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A5BCA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6E28B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C7C74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4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0E98D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47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EE2223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r>
    </w:tbl>
    <w:p w14:paraId="754767BB">
      <w:pPr>
        <w:rPr>
          <w:rFonts w:hint="default" w:ascii="Times New Roman" w:hAnsi="Times New Roman" w:cs="Times New Roman"/>
          <w:b/>
          <w:bCs/>
          <w:sz w:val="24"/>
          <w:szCs w:val="24"/>
        </w:rPr>
      </w:pPr>
    </w:p>
    <w:p w14:paraId="4EAFF940">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14:paraId="680592F6">
      <w:pPr>
        <w:rPr>
          <w:rFonts w:hint="default" w:ascii="Times New Roman" w:hAnsi="Times New Roman" w:cs="Times New Roman"/>
          <w:b/>
          <w:bCs/>
          <w:sz w:val="24"/>
          <w:szCs w:val="24"/>
        </w:rPr>
      </w:pPr>
    </w:p>
    <w:tbl>
      <w:tblPr>
        <w:tblStyle w:val="8"/>
        <w:tblW w:w="50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6"/>
        <w:gridCol w:w="907"/>
        <w:gridCol w:w="907"/>
        <w:gridCol w:w="907"/>
        <w:gridCol w:w="907"/>
        <w:gridCol w:w="907"/>
        <w:gridCol w:w="907"/>
        <w:gridCol w:w="907"/>
        <w:gridCol w:w="907"/>
      </w:tblGrid>
      <w:tr w14:paraId="5678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811" w:type="pct"/>
            <w:tcBorders>
              <w:top w:val="single" w:color="000000" w:sz="8" w:space="0"/>
              <w:left w:val="single" w:color="000000" w:sz="8" w:space="0"/>
              <w:bottom w:val="single" w:color="000000" w:sz="4" w:space="0"/>
              <w:right w:val="single" w:color="000000" w:sz="8" w:space="0"/>
            </w:tcBorders>
            <w:shd w:val="clear" w:color="auto" w:fill="auto"/>
            <w:noWrap/>
            <w:vAlign w:val="center"/>
          </w:tcPr>
          <w:p w14:paraId="160274E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 xml:space="preserve">Butterhead </w:t>
            </w:r>
            <w:r>
              <w:rPr>
                <w:rFonts w:hint="default" w:ascii="Times New Roman" w:hAnsi="Times New Roman" w:eastAsia="宋体" w:cs="Times New Roman"/>
                <w:b/>
                <w:bCs/>
                <w:i w:val="0"/>
                <w:iCs w:val="0"/>
                <w:color w:val="000000"/>
                <w:kern w:val="0"/>
                <w:sz w:val="24"/>
                <w:szCs w:val="24"/>
                <w:u w:val="none"/>
                <w:lang w:val="en-US" w:eastAsia="zh-CN" w:bidi="ar"/>
              </w:rPr>
              <w:t>lettuce</w:t>
            </w:r>
          </w:p>
        </w:tc>
        <w:tc>
          <w:tcPr>
            <w:tcW w:w="523" w:type="pct"/>
            <w:tcBorders>
              <w:top w:val="single" w:color="000000" w:sz="8" w:space="0"/>
              <w:left w:val="nil"/>
              <w:bottom w:val="nil"/>
              <w:right w:val="single" w:color="000000" w:sz="4" w:space="0"/>
            </w:tcBorders>
            <w:shd w:val="clear" w:color="auto" w:fill="auto"/>
            <w:vAlign w:val="center"/>
          </w:tcPr>
          <w:p w14:paraId="1577814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125</w:t>
            </w:r>
          </w:p>
        </w:tc>
        <w:tc>
          <w:tcPr>
            <w:tcW w:w="523" w:type="pct"/>
            <w:tcBorders>
              <w:top w:val="single" w:color="000000" w:sz="8" w:space="0"/>
              <w:left w:val="single" w:color="000000" w:sz="4" w:space="0"/>
              <w:bottom w:val="nil"/>
              <w:right w:val="single" w:color="000000" w:sz="4" w:space="0"/>
            </w:tcBorders>
            <w:shd w:val="clear" w:color="auto" w:fill="auto"/>
            <w:vAlign w:val="center"/>
          </w:tcPr>
          <w:p w14:paraId="6545715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150</w:t>
            </w:r>
          </w:p>
        </w:tc>
        <w:tc>
          <w:tcPr>
            <w:tcW w:w="523" w:type="pct"/>
            <w:tcBorders>
              <w:top w:val="single" w:color="000000" w:sz="8" w:space="0"/>
              <w:left w:val="single" w:color="000000" w:sz="4" w:space="0"/>
              <w:bottom w:val="nil"/>
              <w:right w:val="single" w:color="000000" w:sz="4" w:space="0"/>
            </w:tcBorders>
            <w:shd w:val="clear" w:color="auto" w:fill="auto"/>
            <w:vAlign w:val="center"/>
          </w:tcPr>
          <w:p w14:paraId="5A20C38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175</w:t>
            </w:r>
          </w:p>
        </w:tc>
        <w:tc>
          <w:tcPr>
            <w:tcW w:w="523" w:type="pct"/>
            <w:tcBorders>
              <w:top w:val="single" w:color="000000" w:sz="8" w:space="0"/>
              <w:left w:val="single" w:color="000000" w:sz="4" w:space="0"/>
              <w:bottom w:val="nil"/>
              <w:right w:val="single" w:color="000000" w:sz="4" w:space="0"/>
            </w:tcBorders>
            <w:shd w:val="clear" w:color="auto" w:fill="auto"/>
            <w:vAlign w:val="center"/>
          </w:tcPr>
          <w:p w14:paraId="46DF23E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200</w:t>
            </w:r>
          </w:p>
        </w:tc>
        <w:tc>
          <w:tcPr>
            <w:tcW w:w="523" w:type="pct"/>
            <w:tcBorders>
              <w:top w:val="single" w:color="000000" w:sz="8" w:space="0"/>
              <w:left w:val="single" w:color="000000" w:sz="4" w:space="0"/>
              <w:bottom w:val="nil"/>
              <w:right w:val="single" w:color="000000" w:sz="4" w:space="0"/>
            </w:tcBorders>
            <w:shd w:val="clear" w:color="auto" w:fill="auto"/>
            <w:vAlign w:val="center"/>
          </w:tcPr>
          <w:p w14:paraId="10F2AE6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225</w:t>
            </w:r>
          </w:p>
        </w:tc>
        <w:tc>
          <w:tcPr>
            <w:tcW w:w="523" w:type="pct"/>
            <w:tcBorders>
              <w:top w:val="single" w:color="000000" w:sz="8" w:space="0"/>
              <w:left w:val="single" w:color="000000" w:sz="4" w:space="0"/>
              <w:bottom w:val="nil"/>
              <w:right w:val="single" w:color="000000" w:sz="4" w:space="0"/>
            </w:tcBorders>
            <w:shd w:val="clear" w:color="auto" w:fill="auto"/>
            <w:vAlign w:val="center"/>
          </w:tcPr>
          <w:p w14:paraId="51F5BFD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250</w:t>
            </w:r>
          </w:p>
        </w:tc>
        <w:tc>
          <w:tcPr>
            <w:tcW w:w="523" w:type="pct"/>
            <w:tcBorders>
              <w:top w:val="single" w:color="000000" w:sz="8" w:space="0"/>
              <w:left w:val="single" w:color="000000" w:sz="4" w:space="0"/>
              <w:bottom w:val="nil"/>
              <w:right w:val="single" w:color="000000" w:sz="4" w:space="0"/>
            </w:tcBorders>
            <w:shd w:val="clear" w:color="auto" w:fill="auto"/>
            <w:vAlign w:val="center"/>
          </w:tcPr>
          <w:p w14:paraId="2D5CB9E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275</w:t>
            </w:r>
          </w:p>
        </w:tc>
        <w:tc>
          <w:tcPr>
            <w:tcW w:w="523" w:type="pct"/>
            <w:tcBorders>
              <w:top w:val="single" w:color="000000" w:sz="8" w:space="0"/>
              <w:left w:val="single" w:color="000000" w:sz="4" w:space="0"/>
              <w:bottom w:val="nil"/>
              <w:right w:val="single" w:color="000000" w:sz="8" w:space="0"/>
            </w:tcBorders>
            <w:shd w:val="clear" w:color="auto" w:fill="auto"/>
            <w:vAlign w:val="center"/>
          </w:tcPr>
          <w:p w14:paraId="66D5A85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PPFD:</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300</w:t>
            </w:r>
          </w:p>
        </w:tc>
      </w:tr>
      <w:tr w14:paraId="1824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restart"/>
            <w:tcBorders>
              <w:top w:val="single" w:color="000000" w:sz="4" w:space="0"/>
              <w:left w:val="single" w:color="000000" w:sz="8" w:space="0"/>
              <w:bottom w:val="single" w:color="000000" w:sz="8" w:space="0"/>
              <w:right w:val="nil"/>
            </w:tcBorders>
            <w:shd w:val="clear" w:color="auto" w:fill="auto"/>
            <w:noWrap/>
            <w:vAlign w:val="center"/>
          </w:tcPr>
          <w:p w14:paraId="23BD74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Tr</w:t>
            </w:r>
          </w:p>
        </w:tc>
        <w:tc>
          <w:tcPr>
            <w:tcW w:w="523"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613CB4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10.42</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945A44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7.47</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1DB36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6.42</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09B62B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11.77</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37A7D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10.29</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4A1127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A2049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16.75</w:t>
            </w:r>
          </w:p>
        </w:tc>
        <w:tc>
          <w:tcPr>
            <w:tcW w:w="523"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393C4E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r>
      <w:tr w14:paraId="56E9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04528129">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219C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72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135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3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E8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7AE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12.53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44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13.08</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AB8C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r>
      <w:tr w14:paraId="12CD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712ABF64">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CC7E3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57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9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63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12.92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701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CD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11.03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33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16.77</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7DAD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11.68</w:t>
            </w:r>
          </w:p>
        </w:tc>
      </w:tr>
      <w:tr w14:paraId="7D87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1E50C50B">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AC43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9DD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0BF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EA4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8FA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10D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C68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11.21</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FE0BF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13.53</w:t>
            </w:r>
          </w:p>
        </w:tc>
      </w:tr>
      <w:tr w14:paraId="1E4D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470DD652">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C35B0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32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31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99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1F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FA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2F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11.78</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C3172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14.63</w:t>
            </w:r>
          </w:p>
        </w:tc>
      </w:tr>
      <w:tr w14:paraId="74B5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7D1D5EED">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9CB57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FB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37D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C0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D2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39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E1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13.04</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B174D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15.12</w:t>
            </w:r>
          </w:p>
        </w:tc>
      </w:tr>
      <w:tr w14:paraId="3521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3CD7BD28">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7085A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0A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AA4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021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21F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1A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A9F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11.9</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4AE1A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9.61</w:t>
            </w:r>
          </w:p>
        </w:tc>
      </w:tr>
      <w:tr w14:paraId="7405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23F796E0">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7F23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005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DC6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A28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7A7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C9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7F2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8.05</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8CA3A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9.88</w:t>
            </w:r>
          </w:p>
        </w:tc>
      </w:tr>
      <w:tr w14:paraId="3E07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11" w:type="pct"/>
            <w:vMerge w:val="continue"/>
            <w:tcBorders>
              <w:top w:val="single" w:color="000000" w:sz="4" w:space="0"/>
              <w:left w:val="single" w:color="000000" w:sz="8" w:space="0"/>
              <w:bottom w:val="single" w:color="000000" w:sz="8" w:space="0"/>
              <w:right w:val="nil"/>
            </w:tcBorders>
            <w:shd w:val="clear" w:color="auto" w:fill="auto"/>
            <w:noWrap/>
            <w:vAlign w:val="center"/>
          </w:tcPr>
          <w:p w14:paraId="0A5FB6DA">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1616FCF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8.49</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4165BB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10.94</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10D23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11.23</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EFBDF4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7.54</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109FAD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12.74</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15EA59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11.45</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AF801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9.02</w:t>
            </w:r>
          </w:p>
        </w:tc>
        <w:tc>
          <w:tcPr>
            <w:tcW w:w="52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1155AB5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10.23</w:t>
            </w:r>
          </w:p>
        </w:tc>
      </w:tr>
      <w:tr w14:paraId="38E7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restart"/>
            <w:tcBorders>
              <w:top w:val="nil"/>
              <w:left w:val="single" w:color="000000" w:sz="8" w:space="0"/>
              <w:bottom w:val="nil"/>
              <w:right w:val="nil"/>
            </w:tcBorders>
            <w:shd w:val="clear" w:color="auto" w:fill="auto"/>
            <w:noWrap/>
            <w:vAlign w:val="center"/>
          </w:tcPr>
          <w:p w14:paraId="591169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Pn</w:t>
            </w:r>
          </w:p>
        </w:tc>
        <w:tc>
          <w:tcPr>
            <w:tcW w:w="523" w:type="pct"/>
            <w:tcBorders>
              <w:top w:val="nil"/>
              <w:left w:val="single" w:color="000000" w:sz="8" w:space="0"/>
              <w:bottom w:val="single" w:color="000000" w:sz="4" w:space="0"/>
              <w:right w:val="single" w:color="000000" w:sz="4" w:space="0"/>
            </w:tcBorders>
            <w:shd w:val="clear" w:color="auto" w:fill="auto"/>
            <w:noWrap/>
            <w:vAlign w:val="center"/>
          </w:tcPr>
          <w:p w14:paraId="4E7222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8.461</w:t>
            </w:r>
          </w:p>
        </w:tc>
        <w:tc>
          <w:tcPr>
            <w:tcW w:w="523" w:type="pct"/>
            <w:tcBorders>
              <w:top w:val="nil"/>
              <w:left w:val="single" w:color="000000" w:sz="4" w:space="0"/>
              <w:bottom w:val="single" w:color="000000" w:sz="4" w:space="0"/>
              <w:right w:val="single" w:color="000000" w:sz="4" w:space="0"/>
            </w:tcBorders>
            <w:shd w:val="clear" w:color="auto" w:fill="auto"/>
            <w:noWrap/>
            <w:vAlign w:val="center"/>
          </w:tcPr>
          <w:p w14:paraId="27D0B79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8.508</w:t>
            </w:r>
          </w:p>
        </w:tc>
        <w:tc>
          <w:tcPr>
            <w:tcW w:w="523" w:type="pct"/>
            <w:tcBorders>
              <w:top w:val="nil"/>
              <w:left w:val="single" w:color="000000" w:sz="4" w:space="0"/>
              <w:bottom w:val="single" w:color="000000" w:sz="4" w:space="0"/>
              <w:right w:val="single" w:color="000000" w:sz="4" w:space="0"/>
            </w:tcBorders>
            <w:shd w:val="clear" w:color="auto" w:fill="auto"/>
            <w:noWrap/>
            <w:vAlign w:val="center"/>
          </w:tcPr>
          <w:p w14:paraId="7A445B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8.753</w:t>
            </w:r>
          </w:p>
        </w:tc>
        <w:tc>
          <w:tcPr>
            <w:tcW w:w="523" w:type="pct"/>
            <w:tcBorders>
              <w:top w:val="nil"/>
              <w:left w:val="single" w:color="000000" w:sz="4" w:space="0"/>
              <w:bottom w:val="single" w:color="000000" w:sz="4" w:space="0"/>
              <w:right w:val="single" w:color="000000" w:sz="4" w:space="0"/>
            </w:tcBorders>
            <w:shd w:val="clear" w:color="auto" w:fill="auto"/>
            <w:noWrap/>
            <w:vAlign w:val="center"/>
          </w:tcPr>
          <w:p w14:paraId="7E5DD0D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12.395</w:t>
            </w:r>
          </w:p>
        </w:tc>
        <w:tc>
          <w:tcPr>
            <w:tcW w:w="523" w:type="pct"/>
            <w:tcBorders>
              <w:top w:val="nil"/>
              <w:left w:val="single" w:color="000000" w:sz="4" w:space="0"/>
              <w:bottom w:val="single" w:color="000000" w:sz="4" w:space="0"/>
              <w:right w:val="single" w:color="000000" w:sz="4" w:space="0"/>
            </w:tcBorders>
            <w:shd w:val="clear" w:color="auto" w:fill="auto"/>
            <w:noWrap/>
            <w:vAlign w:val="center"/>
          </w:tcPr>
          <w:p w14:paraId="64225BD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9.319</w:t>
            </w:r>
          </w:p>
        </w:tc>
        <w:tc>
          <w:tcPr>
            <w:tcW w:w="523" w:type="pct"/>
            <w:tcBorders>
              <w:top w:val="nil"/>
              <w:left w:val="single" w:color="000000" w:sz="4" w:space="0"/>
              <w:bottom w:val="single" w:color="000000" w:sz="4" w:space="0"/>
              <w:right w:val="single" w:color="000000" w:sz="4" w:space="0"/>
            </w:tcBorders>
            <w:shd w:val="clear" w:color="auto" w:fill="auto"/>
            <w:noWrap/>
            <w:vAlign w:val="center"/>
          </w:tcPr>
          <w:p w14:paraId="1628941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9.452</w:t>
            </w:r>
          </w:p>
        </w:tc>
        <w:tc>
          <w:tcPr>
            <w:tcW w:w="523" w:type="pct"/>
            <w:tcBorders>
              <w:top w:val="nil"/>
              <w:left w:val="single" w:color="000000" w:sz="4" w:space="0"/>
              <w:bottom w:val="single" w:color="000000" w:sz="4" w:space="0"/>
              <w:right w:val="single" w:color="000000" w:sz="4" w:space="0"/>
            </w:tcBorders>
            <w:shd w:val="clear" w:color="auto" w:fill="auto"/>
            <w:noWrap/>
            <w:vAlign w:val="center"/>
          </w:tcPr>
          <w:p w14:paraId="3D08D8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11.29</w:t>
            </w:r>
          </w:p>
        </w:tc>
        <w:tc>
          <w:tcPr>
            <w:tcW w:w="523" w:type="pct"/>
            <w:tcBorders>
              <w:top w:val="nil"/>
              <w:left w:val="single" w:color="000000" w:sz="4" w:space="0"/>
              <w:bottom w:val="single" w:color="000000" w:sz="4" w:space="0"/>
              <w:right w:val="single" w:color="000000" w:sz="8" w:space="0"/>
            </w:tcBorders>
            <w:shd w:val="clear" w:color="auto" w:fill="auto"/>
            <w:noWrap/>
            <w:vAlign w:val="center"/>
          </w:tcPr>
          <w:p w14:paraId="725E71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10.452</w:t>
            </w:r>
          </w:p>
        </w:tc>
      </w:tr>
      <w:tr w14:paraId="146A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nil"/>
              <w:left w:val="single" w:color="000000" w:sz="8" w:space="0"/>
              <w:bottom w:val="nil"/>
              <w:right w:val="nil"/>
            </w:tcBorders>
            <w:shd w:val="clear" w:color="auto" w:fill="auto"/>
            <w:noWrap/>
            <w:vAlign w:val="center"/>
          </w:tcPr>
          <w:p w14:paraId="4EF025B7">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C351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C4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8.354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EAA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DD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10.239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4F9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8F9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A6B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10.885</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BCECF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9.671</w:t>
            </w:r>
          </w:p>
        </w:tc>
      </w:tr>
      <w:tr w14:paraId="63B6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nil"/>
              <w:left w:val="single" w:color="000000" w:sz="8" w:space="0"/>
              <w:bottom w:val="nil"/>
              <w:right w:val="nil"/>
            </w:tcBorders>
            <w:shd w:val="clear" w:color="auto" w:fill="auto"/>
            <w:noWrap/>
            <w:vAlign w:val="center"/>
          </w:tcPr>
          <w:p w14:paraId="5C7C9392">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70AF7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8.394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1FA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8.487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888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8.718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41D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9.675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16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10.172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4CB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10.074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50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10.298</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AC95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9.115</w:t>
            </w:r>
          </w:p>
        </w:tc>
      </w:tr>
      <w:tr w14:paraId="4106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1" w:type="pct"/>
            <w:vMerge w:val="continue"/>
            <w:tcBorders>
              <w:top w:val="nil"/>
              <w:left w:val="single" w:color="000000" w:sz="8" w:space="0"/>
              <w:bottom w:val="nil"/>
              <w:right w:val="nil"/>
            </w:tcBorders>
            <w:shd w:val="clear" w:color="auto" w:fill="auto"/>
            <w:noWrap/>
            <w:vAlign w:val="center"/>
          </w:tcPr>
          <w:p w14:paraId="216677B9">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D1AFD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9.231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B0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C81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8.768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D05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8.773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5FE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10.167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7F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10.336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4F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11.608</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54A6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14.056</w:t>
            </w:r>
          </w:p>
        </w:tc>
      </w:tr>
      <w:tr w14:paraId="3CDB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nil"/>
              <w:left w:val="single" w:color="000000" w:sz="8" w:space="0"/>
              <w:bottom w:val="nil"/>
              <w:right w:val="nil"/>
            </w:tcBorders>
            <w:shd w:val="clear" w:color="auto" w:fill="auto"/>
            <w:noWrap/>
            <w:vAlign w:val="center"/>
          </w:tcPr>
          <w:p w14:paraId="64ECF576">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EF7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10.093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516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8.378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8AE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1A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9.653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22C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A09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10.154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52E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10.231</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345E9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11.103</w:t>
            </w:r>
          </w:p>
        </w:tc>
      </w:tr>
      <w:tr w14:paraId="04D3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nil"/>
              <w:left w:val="single" w:color="000000" w:sz="8" w:space="0"/>
              <w:bottom w:val="nil"/>
              <w:right w:val="nil"/>
            </w:tcBorders>
            <w:shd w:val="clear" w:color="auto" w:fill="auto"/>
            <w:noWrap/>
            <w:vAlign w:val="center"/>
          </w:tcPr>
          <w:p w14:paraId="4E16F965">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510B4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E2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9.507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B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9.073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FD1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10.111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D7F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9.946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74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DE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9.869</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3737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11.557</w:t>
            </w:r>
          </w:p>
        </w:tc>
      </w:tr>
      <w:tr w14:paraId="6721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nil"/>
              <w:left w:val="single" w:color="000000" w:sz="8" w:space="0"/>
              <w:bottom w:val="nil"/>
              <w:right w:val="nil"/>
            </w:tcBorders>
            <w:shd w:val="clear" w:color="auto" w:fill="auto"/>
            <w:noWrap/>
            <w:vAlign w:val="center"/>
          </w:tcPr>
          <w:p w14:paraId="7901FFEF">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CAD0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8.994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2F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9.404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CD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9.393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8D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9.338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81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10.395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E87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10.093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48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9.426</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6E2A3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10.372</w:t>
            </w:r>
          </w:p>
        </w:tc>
      </w:tr>
      <w:tr w14:paraId="0E6D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nil"/>
              <w:left w:val="single" w:color="000000" w:sz="8" w:space="0"/>
              <w:bottom w:val="nil"/>
              <w:right w:val="nil"/>
            </w:tcBorders>
            <w:shd w:val="clear" w:color="auto" w:fill="auto"/>
            <w:noWrap/>
            <w:vAlign w:val="center"/>
          </w:tcPr>
          <w:p w14:paraId="73DB54A5">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77A22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8.648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23A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8.702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AF8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9.163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01C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8.854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FEA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98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10.365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36C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10.438</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0DE75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9.719</w:t>
            </w:r>
          </w:p>
        </w:tc>
      </w:tr>
      <w:tr w14:paraId="2CD8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11" w:type="pct"/>
            <w:vMerge w:val="continue"/>
            <w:tcBorders>
              <w:top w:val="nil"/>
              <w:left w:val="single" w:color="000000" w:sz="8" w:space="0"/>
              <w:bottom w:val="nil"/>
              <w:right w:val="nil"/>
            </w:tcBorders>
            <w:shd w:val="clear" w:color="auto" w:fill="auto"/>
            <w:noWrap/>
            <w:vAlign w:val="center"/>
          </w:tcPr>
          <w:p w14:paraId="41F653AB">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nil"/>
              <w:right w:val="single" w:color="000000" w:sz="4" w:space="0"/>
            </w:tcBorders>
            <w:shd w:val="clear" w:color="auto" w:fill="auto"/>
            <w:noWrap/>
            <w:vAlign w:val="center"/>
          </w:tcPr>
          <w:p w14:paraId="50BF85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8.588</w:t>
            </w:r>
          </w:p>
        </w:tc>
        <w:tc>
          <w:tcPr>
            <w:tcW w:w="523" w:type="pct"/>
            <w:tcBorders>
              <w:top w:val="single" w:color="000000" w:sz="4" w:space="0"/>
              <w:left w:val="single" w:color="000000" w:sz="4" w:space="0"/>
              <w:bottom w:val="nil"/>
              <w:right w:val="single" w:color="000000" w:sz="4" w:space="0"/>
            </w:tcBorders>
            <w:shd w:val="clear" w:color="auto" w:fill="auto"/>
            <w:noWrap/>
            <w:vAlign w:val="center"/>
          </w:tcPr>
          <w:p w14:paraId="5E45E38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10.175</w:t>
            </w:r>
          </w:p>
        </w:tc>
        <w:tc>
          <w:tcPr>
            <w:tcW w:w="523" w:type="pct"/>
            <w:tcBorders>
              <w:top w:val="single" w:color="000000" w:sz="4" w:space="0"/>
              <w:left w:val="single" w:color="000000" w:sz="4" w:space="0"/>
              <w:bottom w:val="nil"/>
              <w:right w:val="single" w:color="000000" w:sz="4" w:space="0"/>
            </w:tcBorders>
            <w:shd w:val="clear" w:color="auto" w:fill="auto"/>
            <w:noWrap/>
            <w:vAlign w:val="center"/>
          </w:tcPr>
          <w:p w14:paraId="54E464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9.742</w:t>
            </w:r>
          </w:p>
        </w:tc>
        <w:tc>
          <w:tcPr>
            <w:tcW w:w="523" w:type="pct"/>
            <w:tcBorders>
              <w:top w:val="single" w:color="000000" w:sz="4" w:space="0"/>
              <w:left w:val="single" w:color="000000" w:sz="4" w:space="0"/>
              <w:bottom w:val="nil"/>
              <w:right w:val="single" w:color="000000" w:sz="4" w:space="0"/>
            </w:tcBorders>
            <w:shd w:val="clear" w:color="auto" w:fill="auto"/>
            <w:noWrap/>
            <w:vAlign w:val="center"/>
          </w:tcPr>
          <w:p w14:paraId="7A608DB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9.181</w:t>
            </w:r>
          </w:p>
        </w:tc>
        <w:tc>
          <w:tcPr>
            <w:tcW w:w="523" w:type="pct"/>
            <w:tcBorders>
              <w:top w:val="single" w:color="000000" w:sz="4" w:space="0"/>
              <w:left w:val="single" w:color="000000" w:sz="4" w:space="0"/>
              <w:bottom w:val="nil"/>
              <w:right w:val="single" w:color="000000" w:sz="4" w:space="0"/>
            </w:tcBorders>
            <w:shd w:val="clear" w:color="auto" w:fill="auto"/>
            <w:noWrap/>
            <w:vAlign w:val="center"/>
          </w:tcPr>
          <w:p w14:paraId="3C473D6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10.097</w:t>
            </w:r>
          </w:p>
        </w:tc>
        <w:tc>
          <w:tcPr>
            <w:tcW w:w="523" w:type="pct"/>
            <w:tcBorders>
              <w:top w:val="single" w:color="000000" w:sz="4" w:space="0"/>
              <w:left w:val="single" w:color="000000" w:sz="4" w:space="0"/>
              <w:bottom w:val="nil"/>
              <w:right w:val="single" w:color="000000" w:sz="4" w:space="0"/>
            </w:tcBorders>
            <w:shd w:val="clear" w:color="auto" w:fill="auto"/>
            <w:noWrap/>
            <w:vAlign w:val="center"/>
          </w:tcPr>
          <w:p w14:paraId="411829B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10.365</w:t>
            </w:r>
          </w:p>
        </w:tc>
        <w:tc>
          <w:tcPr>
            <w:tcW w:w="523" w:type="pct"/>
            <w:tcBorders>
              <w:top w:val="single" w:color="000000" w:sz="4" w:space="0"/>
              <w:left w:val="single" w:color="000000" w:sz="4" w:space="0"/>
              <w:bottom w:val="nil"/>
              <w:right w:val="single" w:color="000000" w:sz="4" w:space="0"/>
            </w:tcBorders>
            <w:shd w:val="clear" w:color="auto" w:fill="auto"/>
            <w:noWrap/>
            <w:vAlign w:val="center"/>
          </w:tcPr>
          <w:p w14:paraId="7A64AD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9.312</w:t>
            </w:r>
          </w:p>
        </w:tc>
        <w:tc>
          <w:tcPr>
            <w:tcW w:w="523" w:type="pct"/>
            <w:tcBorders>
              <w:top w:val="single" w:color="000000" w:sz="4" w:space="0"/>
              <w:left w:val="single" w:color="000000" w:sz="4" w:space="0"/>
              <w:bottom w:val="nil"/>
              <w:right w:val="single" w:color="000000" w:sz="8" w:space="0"/>
            </w:tcBorders>
            <w:shd w:val="clear" w:color="auto" w:fill="auto"/>
            <w:noWrap/>
            <w:vAlign w:val="center"/>
          </w:tcPr>
          <w:p w14:paraId="3B38D1E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9.731</w:t>
            </w:r>
          </w:p>
        </w:tc>
      </w:tr>
      <w:tr w14:paraId="6CD5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restart"/>
            <w:tcBorders>
              <w:top w:val="single" w:color="000000" w:sz="8" w:space="0"/>
              <w:left w:val="single" w:color="000000" w:sz="8" w:space="0"/>
              <w:bottom w:val="single" w:color="000000" w:sz="8" w:space="0"/>
              <w:right w:val="nil"/>
            </w:tcBorders>
            <w:shd w:val="clear" w:color="auto" w:fill="auto"/>
            <w:noWrap/>
            <w:vAlign w:val="center"/>
          </w:tcPr>
          <w:p w14:paraId="695F4A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Gs</w:t>
            </w:r>
          </w:p>
        </w:tc>
        <w:tc>
          <w:tcPr>
            <w:tcW w:w="523"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39DE74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85689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4EA165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78931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D95078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AB26AD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5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DD64C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523"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7A885C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0.36</w:t>
            </w:r>
          </w:p>
        </w:tc>
      </w:tr>
      <w:tr w14:paraId="2669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328444F0">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EBBA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76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18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7E2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9C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FE7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7D4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99AD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r>
      <w:tr w14:paraId="577E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68865121">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7A2B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11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0D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8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3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2E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074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2A7A3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0.41</w:t>
            </w:r>
          </w:p>
        </w:tc>
      </w:tr>
      <w:tr w14:paraId="7FB3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5D044452">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D26E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92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7F6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646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04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FA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79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0.37</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A04E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r>
      <w:tr w14:paraId="6FDD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7FE6E957">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BC9C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F95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01F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1F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D4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DD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334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223E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0.38</w:t>
            </w:r>
          </w:p>
        </w:tc>
      </w:tr>
      <w:tr w14:paraId="7F63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536DDEAD">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F5E2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B5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F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2CD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A91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BF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A97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0.37</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166F9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0.41</w:t>
            </w:r>
          </w:p>
        </w:tc>
      </w:tr>
      <w:tr w14:paraId="7DFE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61CBA5D4">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4AB4D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A1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D45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A7C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03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9A6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44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1A96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r>
      <w:tr w14:paraId="19EE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4F0D976E">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9040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421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918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205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7D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1B3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6C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52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93A4D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r>
      <w:tr w14:paraId="6D80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11" w:type="pct"/>
            <w:vMerge w:val="continue"/>
            <w:tcBorders>
              <w:top w:val="single" w:color="000000" w:sz="8" w:space="0"/>
              <w:left w:val="single" w:color="000000" w:sz="8" w:space="0"/>
              <w:bottom w:val="single" w:color="000000" w:sz="8" w:space="0"/>
              <w:right w:val="nil"/>
            </w:tcBorders>
            <w:shd w:val="clear" w:color="auto" w:fill="auto"/>
            <w:noWrap/>
            <w:vAlign w:val="center"/>
          </w:tcPr>
          <w:p w14:paraId="6D33EBFF">
            <w:pPr>
              <w:jc w:val="center"/>
              <w:rPr>
                <w:rFonts w:hint="default" w:ascii="Times New Roman" w:hAnsi="Times New Roman" w:eastAsia="宋体" w:cs="Times New Roman"/>
                <w:b/>
                <w:bCs/>
                <w:i w:val="0"/>
                <w:iCs w:val="0"/>
                <w:color w:val="000000"/>
                <w:sz w:val="24"/>
                <w:szCs w:val="24"/>
                <w:u w:val="none"/>
              </w:rPr>
            </w:pPr>
          </w:p>
        </w:tc>
        <w:tc>
          <w:tcPr>
            <w:tcW w:w="523"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665C4E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0.23</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442343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0.28</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C0258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0.31</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CBCC89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0.29</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187DD3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0.34</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DF0F8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0.33</w:t>
            </w:r>
          </w:p>
        </w:tc>
        <w:tc>
          <w:tcPr>
            <w:tcW w:w="52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F29B0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0.32</w:t>
            </w:r>
          </w:p>
        </w:tc>
        <w:tc>
          <w:tcPr>
            <w:tcW w:w="52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9BF72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0.37</w:t>
            </w:r>
          </w:p>
        </w:tc>
      </w:tr>
    </w:tbl>
    <w:p w14:paraId="2FA92D25">
      <w:pPr>
        <w:rPr>
          <w:rFonts w:hint="default" w:ascii="Times New Roman" w:hAnsi="Times New Roman" w:cs="Times New Roman"/>
          <w:b/>
          <w:bCs/>
          <w:sz w:val="24"/>
          <w:szCs w:val="24"/>
        </w:rPr>
      </w:pPr>
    </w:p>
    <w:p w14:paraId="1D5E8AE7">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br w:type="page"/>
      </w:r>
    </w:p>
    <w:p w14:paraId="48CE46D5">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15" w:name="_Toc19215"/>
      <w:r>
        <w:rPr>
          <w:rFonts w:hint="default" w:ascii="Times New Roman" w:hAnsi="Times New Roman" w:cs="Times New Roman"/>
          <w:b/>
          <w:bCs/>
          <w:sz w:val="24"/>
          <w:szCs w:val="24"/>
          <w:lang w:val="en-US" w:eastAsia="zh-CN"/>
        </w:rPr>
        <w:t>Supplementary materials 1</w:t>
      </w:r>
      <w:bookmarkEnd w:id="15"/>
    </w:p>
    <w:p w14:paraId="240C3658">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Data before adjusting the lighting fixtures: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27F0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C7AA772">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947" w:type="dxa"/>
            <w:vAlign w:val="center"/>
          </w:tcPr>
          <w:p w14:paraId="70C2DE48">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947" w:type="dxa"/>
            <w:vAlign w:val="center"/>
          </w:tcPr>
          <w:p w14:paraId="09531052">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947" w:type="dxa"/>
            <w:vAlign w:val="center"/>
          </w:tcPr>
          <w:p w14:paraId="4EE505A8">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947" w:type="dxa"/>
            <w:vAlign w:val="center"/>
          </w:tcPr>
          <w:p w14:paraId="78C7E94C">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947" w:type="dxa"/>
            <w:vAlign w:val="center"/>
          </w:tcPr>
          <w:p w14:paraId="4E4065DF">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947" w:type="dxa"/>
            <w:vAlign w:val="center"/>
          </w:tcPr>
          <w:p w14:paraId="2B281CD0">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947" w:type="dxa"/>
            <w:vAlign w:val="center"/>
          </w:tcPr>
          <w:p w14:paraId="6A147735">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947" w:type="dxa"/>
            <w:vAlign w:val="center"/>
          </w:tcPr>
          <w:p w14:paraId="7E59AE71">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101</w:t>
            </w:r>
          </w:p>
        </w:tc>
      </w:tr>
      <w:tr w14:paraId="704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5A9362E5">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947" w:type="dxa"/>
            <w:vAlign w:val="center"/>
          </w:tcPr>
          <w:p w14:paraId="11FAF192">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947" w:type="dxa"/>
            <w:vAlign w:val="center"/>
          </w:tcPr>
          <w:p w14:paraId="4569D2C2">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947" w:type="dxa"/>
            <w:vAlign w:val="center"/>
          </w:tcPr>
          <w:p w14:paraId="33D3B132">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216</w:t>
            </w:r>
          </w:p>
        </w:tc>
        <w:tc>
          <w:tcPr>
            <w:tcW w:w="947" w:type="dxa"/>
            <w:vAlign w:val="center"/>
          </w:tcPr>
          <w:p w14:paraId="573A88CB">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947" w:type="dxa"/>
            <w:vAlign w:val="center"/>
          </w:tcPr>
          <w:p w14:paraId="728EFCC8">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947" w:type="dxa"/>
            <w:vAlign w:val="center"/>
          </w:tcPr>
          <w:p w14:paraId="0555F555">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947" w:type="dxa"/>
            <w:vAlign w:val="center"/>
          </w:tcPr>
          <w:p w14:paraId="4C4BBB5A">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947" w:type="dxa"/>
            <w:vAlign w:val="center"/>
          </w:tcPr>
          <w:p w14:paraId="2EE48EFE">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132</w:t>
            </w:r>
          </w:p>
        </w:tc>
      </w:tr>
      <w:tr w14:paraId="32EA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BFE22F4">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947" w:type="dxa"/>
            <w:vAlign w:val="center"/>
          </w:tcPr>
          <w:p w14:paraId="761D0B43">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947" w:type="dxa"/>
            <w:vAlign w:val="center"/>
          </w:tcPr>
          <w:p w14:paraId="10AAAB29">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223</w:t>
            </w:r>
          </w:p>
        </w:tc>
        <w:tc>
          <w:tcPr>
            <w:tcW w:w="947" w:type="dxa"/>
            <w:vAlign w:val="center"/>
          </w:tcPr>
          <w:p w14:paraId="456E5B3E">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226</w:t>
            </w:r>
          </w:p>
        </w:tc>
        <w:tc>
          <w:tcPr>
            <w:tcW w:w="947" w:type="dxa"/>
            <w:vAlign w:val="center"/>
          </w:tcPr>
          <w:p w14:paraId="28388218">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216</w:t>
            </w:r>
          </w:p>
        </w:tc>
        <w:tc>
          <w:tcPr>
            <w:tcW w:w="947" w:type="dxa"/>
            <w:vAlign w:val="center"/>
          </w:tcPr>
          <w:p w14:paraId="756CF37C">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214</w:t>
            </w:r>
          </w:p>
        </w:tc>
        <w:tc>
          <w:tcPr>
            <w:tcW w:w="947" w:type="dxa"/>
            <w:vAlign w:val="center"/>
          </w:tcPr>
          <w:p w14:paraId="1B9C0660">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211</w:t>
            </w:r>
          </w:p>
        </w:tc>
        <w:tc>
          <w:tcPr>
            <w:tcW w:w="947" w:type="dxa"/>
            <w:vAlign w:val="center"/>
          </w:tcPr>
          <w:p w14:paraId="70FFFA86">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947" w:type="dxa"/>
            <w:vAlign w:val="center"/>
          </w:tcPr>
          <w:p w14:paraId="1B82546B">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141</w:t>
            </w:r>
          </w:p>
        </w:tc>
      </w:tr>
      <w:tr w14:paraId="10BD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46751B45">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947" w:type="dxa"/>
            <w:vAlign w:val="center"/>
          </w:tcPr>
          <w:p w14:paraId="1CBCAD4A">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947" w:type="dxa"/>
            <w:vAlign w:val="center"/>
          </w:tcPr>
          <w:p w14:paraId="2A2060D9">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230</w:t>
            </w:r>
          </w:p>
        </w:tc>
        <w:tc>
          <w:tcPr>
            <w:tcW w:w="947" w:type="dxa"/>
            <w:vAlign w:val="center"/>
          </w:tcPr>
          <w:p w14:paraId="54313136">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230</w:t>
            </w:r>
          </w:p>
        </w:tc>
        <w:tc>
          <w:tcPr>
            <w:tcW w:w="947" w:type="dxa"/>
            <w:vAlign w:val="center"/>
          </w:tcPr>
          <w:p w14:paraId="38EF3776">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217</w:t>
            </w:r>
          </w:p>
        </w:tc>
        <w:tc>
          <w:tcPr>
            <w:tcW w:w="947" w:type="dxa"/>
            <w:vAlign w:val="center"/>
          </w:tcPr>
          <w:p w14:paraId="74F606A5">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218</w:t>
            </w:r>
          </w:p>
        </w:tc>
        <w:tc>
          <w:tcPr>
            <w:tcW w:w="947" w:type="dxa"/>
            <w:vAlign w:val="center"/>
          </w:tcPr>
          <w:p w14:paraId="52741F30">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216</w:t>
            </w:r>
          </w:p>
        </w:tc>
        <w:tc>
          <w:tcPr>
            <w:tcW w:w="947" w:type="dxa"/>
            <w:vAlign w:val="center"/>
          </w:tcPr>
          <w:p w14:paraId="62EBD088">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947" w:type="dxa"/>
            <w:vAlign w:val="center"/>
          </w:tcPr>
          <w:p w14:paraId="30F83603">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143</w:t>
            </w:r>
          </w:p>
        </w:tc>
      </w:tr>
      <w:tr w14:paraId="6C6A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BB80D30">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947" w:type="dxa"/>
            <w:vAlign w:val="center"/>
          </w:tcPr>
          <w:p w14:paraId="1FBEFA3C">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207</w:t>
            </w:r>
          </w:p>
        </w:tc>
        <w:tc>
          <w:tcPr>
            <w:tcW w:w="947" w:type="dxa"/>
            <w:vAlign w:val="center"/>
          </w:tcPr>
          <w:p w14:paraId="6F9A405B">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947" w:type="dxa"/>
            <w:vAlign w:val="center"/>
          </w:tcPr>
          <w:p w14:paraId="1792EA96">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226</w:t>
            </w:r>
          </w:p>
        </w:tc>
        <w:tc>
          <w:tcPr>
            <w:tcW w:w="947" w:type="dxa"/>
            <w:vAlign w:val="center"/>
          </w:tcPr>
          <w:p w14:paraId="458FAF54">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218</w:t>
            </w:r>
          </w:p>
        </w:tc>
        <w:tc>
          <w:tcPr>
            <w:tcW w:w="947" w:type="dxa"/>
            <w:vAlign w:val="center"/>
          </w:tcPr>
          <w:p w14:paraId="29BD857E">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218</w:t>
            </w:r>
          </w:p>
        </w:tc>
        <w:tc>
          <w:tcPr>
            <w:tcW w:w="947" w:type="dxa"/>
            <w:vAlign w:val="center"/>
          </w:tcPr>
          <w:p w14:paraId="206AB66F">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947" w:type="dxa"/>
            <w:vAlign w:val="center"/>
          </w:tcPr>
          <w:p w14:paraId="1695814C">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947" w:type="dxa"/>
            <w:vAlign w:val="center"/>
          </w:tcPr>
          <w:p w14:paraId="3917D12F">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140</w:t>
            </w:r>
          </w:p>
        </w:tc>
      </w:tr>
      <w:tr w14:paraId="0D6A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7013464">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947" w:type="dxa"/>
            <w:vAlign w:val="center"/>
          </w:tcPr>
          <w:p w14:paraId="11952D9F">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947" w:type="dxa"/>
            <w:vAlign w:val="center"/>
          </w:tcPr>
          <w:p w14:paraId="1884D4A4">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208</w:t>
            </w:r>
          </w:p>
        </w:tc>
        <w:tc>
          <w:tcPr>
            <w:tcW w:w="947" w:type="dxa"/>
            <w:vAlign w:val="center"/>
          </w:tcPr>
          <w:p w14:paraId="4F2A9830">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947" w:type="dxa"/>
            <w:vAlign w:val="center"/>
          </w:tcPr>
          <w:p w14:paraId="0E9E9EE9">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47" w:type="dxa"/>
            <w:vAlign w:val="center"/>
          </w:tcPr>
          <w:p w14:paraId="42E252B3">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47" w:type="dxa"/>
            <w:vAlign w:val="center"/>
          </w:tcPr>
          <w:p w14:paraId="588FAE1C">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947" w:type="dxa"/>
            <w:vAlign w:val="center"/>
          </w:tcPr>
          <w:p w14:paraId="27505464">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947" w:type="dxa"/>
            <w:vAlign w:val="center"/>
          </w:tcPr>
          <w:p w14:paraId="67778442">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122</w:t>
            </w:r>
          </w:p>
        </w:tc>
      </w:tr>
      <w:tr w14:paraId="79A3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79F668AC">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947" w:type="dxa"/>
            <w:vAlign w:val="center"/>
          </w:tcPr>
          <w:p w14:paraId="6ED7831E">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947" w:type="dxa"/>
            <w:vAlign w:val="center"/>
          </w:tcPr>
          <w:p w14:paraId="54ED94C6">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947" w:type="dxa"/>
            <w:vAlign w:val="center"/>
          </w:tcPr>
          <w:p w14:paraId="783F2330">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947" w:type="dxa"/>
            <w:vAlign w:val="center"/>
          </w:tcPr>
          <w:p w14:paraId="2262375A">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947" w:type="dxa"/>
            <w:vAlign w:val="center"/>
          </w:tcPr>
          <w:p w14:paraId="05534855">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947" w:type="dxa"/>
            <w:vAlign w:val="center"/>
          </w:tcPr>
          <w:p w14:paraId="4C80926B">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947" w:type="dxa"/>
            <w:vAlign w:val="center"/>
          </w:tcPr>
          <w:p w14:paraId="68A509F7">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947" w:type="dxa"/>
            <w:vAlign w:val="center"/>
          </w:tcPr>
          <w:p w14:paraId="64528020">
            <w:pPr>
              <w:keepNext w:val="0"/>
              <w:keepLines w:val="0"/>
              <w:widowControl/>
              <w:suppressLineNumbers w:val="0"/>
              <w:jc w:val="right"/>
              <w:textAlignment w:val="center"/>
              <w:rPr>
                <w:rFonts w:hint="default" w:ascii="Times New Roman" w:hAnsi="Times New Roman"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124</w:t>
            </w:r>
          </w:p>
        </w:tc>
      </w:tr>
    </w:tbl>
    <w:p w14:paraId="2B37D703">
      <w:pPr>
        <w:rPr>
          <w:rFonts w:hint="default" w:ascii="Times New Roman" w:hAnsi="Times New Roman" w:cs="Times New Roman"/>
          <w:b/>
          <w:bCs/>
          <w:sz w:val="24"/>
          <w:szCs w:val="24"/>
        </w:rPr>
      </w:pPr>
      <w:r>
        <w:rPr>
          <w:rFonts w:hint="default" w:ascii="Times New Roman" w:hAnsi="Times New Roman" w:cs="Times New Roman"/>
          <w:sz w:val="24"/>
          <w:szCs w:val="24"/>
          <w:lang w:val="en-US" w:eastAsia="zh-CN"/>
        </w:rPr>
        <w:t xml:space="preserve"> PPFD uniformity：55.8%</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AE7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37DB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B37DB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D3E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D74C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AD74C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82525"/>
    <w:rsid w:val="07970AB9"/>
    <w:rsid w:val="08A76FA9"/>
    <w:rsid w:val="08BE6635"/>
    <w:rsid w:val="100A36E8"/>
    <w:rsid w:val="10353CB2"/>
    <w:rsid w:val="12345C72"/>
    <w:rsid w:val="136E569C"/>
    <w:rsid w:val="18A618E4"/>
    <w:rsid w:val="1A5F6A15"/>
    <w:rsid w:val="1A8A0FCA"/>
    <w:rsid w:val="1C00080C"/>
    <w:rsid w:val="1F014D29"/>
    <w:rsid w:val="20FB4EAA"/>
    <w:rsid w:val="22303362"/>
    <w:rsid w:val="25EA0B84"/>
    <w:rsid w:val="2EBC2F77"/>
    <w:rsid w:val="2F6275B4"/>
    <w:rsid w:val="30E8354D"/>
    <w:rsid w:val="320B5F5D"/>
    <w:rsid w:val="32256095"/>
    <w:rsid w:val="33A34A2A"/>
    <w:rsid w:val="36044383"/>
    <w:rsid w:val="37052CAA"/>
    <w:rsid w:val="3B563B4D"/>
    <w:rsid w:val="401A2BE8"/>
    <w:rsid w:val="41B44F07"/>
    <w:rsid w:val="41E94271"/>
    <w:rsid w:val="43113F31"/>
    <w:rsid w:val="461624AF"/>
    <w:rsid w:val="4CC30CE6"/>
    <w:rsid w:val="4CF61E70"/>
    <w:rsid w:val="50241E04"/>
    <w:rsid w:val="531228DF"/>
    <w:rsid w:val="53962AE8"/>
    <w:rsid w:val="54370568"/>
    <w:rsid w:val="54A37593"/>
    <w:rsid w:val="55F9046F"/>
    <w:rsid w:val="5C2816AD"/>
    <w:rsid w:val="5C737786"/>
    <w:rsid w:val="624D45D8"/>
    <w:rsid w:val="62522A10"/>
    <w:rsid w:val="62E552C5"/>
    <w:rsid w:val="66FF76AE"/>
    <w:rsid w:val="68360926"/>
    <w:rsid w:val="6EB55F7C"/>
    <w:rsid w:val="6EF957F8"/>
    <w:rsid w:val="730A485F"/>
    <w:rsid w:val="755F1C09"/>
    <w:rsid w:val="75F22634"/>
    <w:rsid w:val="767941D7"/>
    <w:rsid w:val="77B5725B"/>
    <w:rsid w:val="7803044D"/>
    <w:rsid w:val="7AFF0298"/>
    <w:rsid w:val="7B166000"/>
    <w:rsid w:val="7D94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36"/>
    </w:rPr>
  </w:style>
  <w:style w:type="paragraph" w:styleId="3">
    <w:name w:val="heading 2"/>
    <w:basedOn w:val="1"/>
    <w:next w:val="1"/>
    <w:unhideWhenUsed/>
    <w:qFormat/>
    <w:uiPriority w:val="0"/>
    <w:pPr>
      <w:keepNext/>
      <w:keepLines/>
      <w:spacing w:beforeLines="0" w:beforeAutospacing="0" w:afterLines="0" w:afterAutospacing="0" w:line="413" w:lineRule="auto"/>
      <w:jc w:val="left"/>
      <w:outlineLvl w:val="1"/>
    </w:pPr>
    <w:rPr>
      <w:rFonts w:ascii="Times New Roman" w:hAnsi="Times New Roman" w:eastAsia="黑体"/>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1839</Words>
  <Characters>6441</Characters>
  <Lines>0</Lines>
  <Paragraphs>0</Paragraphs>
  <TotalTime>3</TotalTime>
  <ScaleCrop>false</ScaleCrop>
  <LinksUpToDate>false</LinksUpToDate>
  <CharactersWithSpaces>6976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2024-12-04T09:05:00Z</dcterms:created>
  <dc:creator>lsp</dc:creator>
  <cp:lastModifiedBy>劫！</cp:lastModifiedBy>
  <dcterms:modified xsi:type="dcterms:W3CDTF">2025-02-19T09:04:20Z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7E01A6343B124E27B58DDC32F9949EE5_12</vt:lpwstr>
  </property>
  <property fmtid="{D5CDD505-2E9C-101B-9397-08002B2CF9AE}" pid="4" name="KSOTemplateDocerSaveRecord">
    <vt:lpwstr>eyJoZGlkIjoiZDJlYWM5OGVmYzRmOGQ1ZTRmYzNlZjdkM2ExOTY3OTIiLCJ1c2VySWQiOiI1NjY3NTAxNDIifQ==</vt:lpwstr>
  </property>
</Properties>
</file>