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BA19" w14:textId="0FD604F0" w:rsidR="001517AA" w:rsidRDefault="001517AA"/>
    <w:p w14:paraId="131FB34C" w14:textId="77777777" w:rsidR="0023744D" w:rsidRDefault="002374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9"/>
        <w:gridCol w:w="1206"/>
        <w:gridCol w:w="854"/>
        <w:gridCol w:w="820"/>
        <w:gridCol w:w="988"/>
        <w:gridCol w:w="1177"/>
        <w:gridCol w:w="664"/>
        <w:gridCol w:w="797"/>
        <w:gridCol w:w="969"/>
        <w:gridCol w:w="1177"/>
        <w:gridCol w:w="640"/>
        <w:gridCol w:w="777"/>
        <w:gridCol w:w="1132"/>
      </w:tblGrid>
      <w:tr w:rsidR="0023744D" w:rsidRPr="0023744D" w14:paraId="175C5C36" w14:textId="77777777" w:rsidTr="00236AE2">
        <w:tc>
          <w:tcPr>
            <w:tcW w:w="675" w:type="pct"/>
          </w:tcPr>
          <w:p w14:paraId="422E1731" w14:textId="77777777" w:rsidR="0023744D" w:rsidRPr="0023744D" w:rsidRDefault="0023744D"/>
        </w:tc>
        <w:tc>
          <w:tcPr>
            <w:tcW w:w="4325" w:type="pct"/>
            <w:gridSpan w:val="12"/>
          </w:tcPr>
          <w:p w14:paraId="7D3C8F8F" w14:textId="77777777" w:rsidR="0023744D" w:rsidRPr="00C75B83" w:rsidRDefault="0023744D" w:rsidP="0023744D">
            <w:pPr>
              <w:jc w:val="center"/>
              <w:rPr>
                <w:b/>
              </w:rPr>
            </w:pPr>
            <w:r w:rsidRPr="00C75B83">
              <w:rPr>
                <w:b/>
              </w:rPr>
              <w:t xml:space="preserve">Leaf production (Leaf </w:t>
            </w:r>
            <w:proofErr w:type="spellStart"/>
            <w:r w:rsidRPr="00C75B83">
              <w:rPr>
                <w:b/>
              </w:rPr>
              <w:t>ind</w:t>
            </w:r>
            <w:proofErr w:type="spellEnd"/>
            <w:r w:rsidRPr="00C75B83">
              <w:rPr>
                <w:b/>
              </w:rPr>
              <w:t xml:space="preserve"> </w:t>
            </w:r>
            <w:proofErr w:type="spellStart"/>
            <w:r w:rsidRPr="00C75B83">
              <w:rPr>
                <w:b/>
              </w:rPr>
              <w:t>ind</w:t>
            </w:r>
            <w:proofErr w:type="spellEnd"/>
            <w:r w:rsidRPr="00C75B83">
              <w:rPr>
                <w:b/>
              </w:rPr>
              <w:t>)</w:t>
            </w:r>
          </w:p>
        </w:tc>
      </w:tr>
      <w:tr w:rsidR="005F5433" w:rsidRPr="0023744D" w14:paraId="210021CE" w14:textId="77777777" w:rsidTr="005F5433">
        <w:tc>
          <w:tcPr>
            <w:tcW w:w="675" w:type="pct"/>
          </w:tcPr>
          <w:p w14:paraId="4D4A2F73" w14:textId="77777777" w:rsidR="0023744D" w:rsidRPr="0023744D" w:rsidRDefault="00C75B83">
            <w:r>
              <w:t>Fixed effects</w:t>
            </w:r>
          </w:p>
        </w:tc>
        <w:tc>
          <w:tcPr>
            <w:tcW w:w="1495" w:type="pct"/>
            <w:gridSpan w:val="4"/>
          </w:tcPr>
          <w:p w14:paraId="320B3295" w14:textId="77777777" w:rsidR="0023744D" w:rsidRPr="00C75B83" w:rsidRDefault="0023744D" w:rsidP="0023744D">
            <w:pPr>
              <w:jc w:val="center"/>
              <w:rPr>
                <w:b/>
              </w:rPr>
            </w:pPr>
            <w:r w:rsidRPr="00C75B83">
              <w:rPr>
                <w:b/>
              </w:rPr>
              <w:t>Juveniles (10-100</w:t>
            </w:r>
            <w:r w:rsidR="00316226" w:rsidRPr="00C75B83">
              <w:rPr>
                <w:b/>
              </w:rPr>
              <w:t xml:space="preserve"> cm</w:t>
            </w:r>
            <w:r w:rsidRPr="00C75B83">
              <w:rPr>
                <w:b/>
              </w:rPr>
              <w:t>)</w:t>
            </w:r>
          </w:p>
        </w:tc>
        <w:tc>
          <w:tcPr>
            <w:tcW w:w="1392" w:type="pct"/>
            <w:gridSpan w:val="4"/>
          </w:tcPr>
          <w:p w14:paraId="72A055DE" w14:textId="77777777" w:rsidR="0023744D" w:rsidRPr="00C75B83" w:rsidRDefault="0023744D" w:rsidP="0023744D">
            <w:pPr>
              <w:jc w:val="center"/>
              <w:rPr>
                <w:b/>
              </w:rPr>
            </w:pPr>
            <w:r w:rsidRPr="00C75B83">
              <w:rPr>
                <w:b/>
              </w:rPr>
              <w:t>Adults 1 (100.1-250 cm)</w:t>
            </w:r>
          </w:p>
        </w:tc>
        <w:tc>
          <w:tcPr>
            <w:tcW w:w="1438" w:type="pct"/>
            <w:gridSpan w:val="4"/>
          </w:tcPr>
          <w:p w14:paraId="0C0B1A64" w14:textId="77777777" w:rsidR="0023744D" w:rsidRPr="00C75B83" w:rsidRDefault="0023744D" w:rsidP="0023744D">
            <w:pPr>
              <w:jc w:val="center"/>
              <w:rPr>
                <w:b/>
              </w:rPr>
            </w:pPr>
            <w:r w:rsidRPr="00C75B83">
              <w:rPr>
                <w:b/>
              </w:rPr>
              <w:t>Adults 2 (&gt;250.1 cm)</w:t>
            </w:r>
          </w:p>
        </w:tc>
      </w:tr>
      <w:tr w:rsidR="005F5433" w:rsidRPr="0023744D" w14:paraId="3F661144" w14:textId="77777777" w:rsidTr="005F5433">
        <w:tc>
          <w:tcPr>
            <w:tcW w:w="675" w:type="pct"/>
          </w:tcPr>
          <w:p w14:paraId="1D1DAD83" w14:textId="77777777" w:rsidR="0023744D" w:rsidRPr="00236AE2" w:rsidRDefault="0023744D" w:rsidP="0023744D">
            <w:pPr>
              <w:rPr>
                <w:b/>
              </w:rPr>
            </w:pPr>
          </w:p>
        </w:tc>
        <w:tc>
          <w:tcPr>
            <w:tcW w:w="466" w:type="pct"/>
            <w:vAlign w:val="center"/>
          </w:tcPr>
          <w:p w14:paraId="16962D9E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 xml:space="preserve">Estimates </w:t>
            </w:r>
          </w:p>
        </w:tc>
        <w:tc>
          <w:tcPr>
            <w:tcW w:w="330" w:type="pct"/>
            <w:vAlign w:val="center"/>
          </w:tcPr>
          <w:p w14:paraId="1A60D4A0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SE</w:t>
            </w:r>
          </w:p>
        </w:tc>
        <w:tc>
          <w:tcPr>
            <w:tcW w:w="317" w:type="pct"/>
            <w:vAlign w:val="center"/>
          </w:tcPr>
          <w:p w14:paraId="0FC9C9E1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Z-value</w:t>
            </w:r>
          </w:p>
        </w:tc>
        <w:tc>
          <w:tcPr>
            <w:tcW w:w="382" w:type="pct"/>
            <w:vAlign w:val="center"/>
          </w:tcPr>
          <w:p w14:paraId="4B5288B7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A93962">
              <w:rPr>
                <w:b/>
                <w:i/>
                <w:iCs/>
              </w:rPr>
              <w:t>p</w:t>
            </w:r>
            <w:r w:rsidRPr="00C75B83">
              <w:rPr>
                <w:b/>
                <w:i/>
                <w:iCs/>
              </w:rPr>
              <w:t>-value</w:t>
            </w:r>
          </w:p>
        </w:tc>
        <w:tc>
          <w:tcPr>
            <w:tcW w:w="454" w:type="pct"/>
            <w:vAlign w:val="center"/>
          </w:tcPr>
          <w:p w14:paraId="3853B55D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 xml:space="preserve">Estimates </w:t>
            </w:r>
          </w:p>
        </w:tc>
        <w:tc>
          <w:tcPr>
            <w:tcW w:w="256" w:type="pct"/>
            <w:vAlign w:val="center"/>
          </w:tcPr>
          <w:p w14:paraId="7E61854D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SE</w:t>
            </w:r>
          </w:p>
        </w:tc>
        <w:tc>
          <w:tcPr>
            <w:tcW w:w="308" w:type="pct"/>
            <w:vAlign w:val="center"/>
          </w:tcPr>
          <w:p w14:paraId="7E43D6FA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Z-value</w:t>
            </w:r>
          </w:p>
        </w:tc>
        <w:tc>
          <w:tcPr>
            <w:tcW w:w="373" w:type="pct"/>
            <w:vAlign w:val="center"/>
          </w:tcPr>
          <w:p w14:paraId="0B9B2657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A93962">
              <w:rPr>
                <w:b/>
                <w:i/>
                <w:iCs/>
              </w:rPr>
              <w:t>p</w:t>
            </w:r>
            <w:r w:rsidRPr="00C75B83">
              <w:rPr>
                <w:b/>
                <w:i/>
                <w:iCs/>
              </w:rPr>
              <w:t>-value</w:t>
            </w:r>
          </w:p>
        </w:tc>
        <w:tc>
          <w:tcPr>
            <w:tcW w:w="454" w:type="pct"/>
            <w:vAlign w:val="center"/>
          </w:tcPr>
          <w:p w14:paraId="5A1A9246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 xml:space="preserve">Estimates </w:t>
            </w:r>
          </w:p>
        </w:tc>
        <w:tc>
          <w:tcPr>
            <w:tcW w:w="247" w:type="pct"/>
            <w:vAlign w:val="center"/>
          </w:tcPr>
          <w:p w14:paraId="486A69E3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SE</w:t>
            </w:r>
          </w:p>
        </w:tc>
        <w:tc>
          <w:tcPr>
            <w:tcW w:w="300" w:type="pct"/>
            <w:vAlign w:val="center"/>
          </w:tcPr>
          <w:p w14:paraId="356CF6DE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Z-value</w:t>
            </w:r>
          </w:p>
        </w:tc>
        <w:tc>
          <w:tcPr>
            <w:tcW w:w="437" w:type="pct"/>
            <w:vAlign w:val="center"/>
          </w:tcPr>
          <w:p w14:paraId="30476E7A" w14:textId="77777777" w:rsidR="0023744D" w:rsidRPr="00A93962" w:rsidRDefault="0023744D" w:rsidP="0023744D">
            <w:pPr>
              <w:jc w:val="center"/>
              <w:rPr>
                <w:b/>
                <w:i/>
                <w:iCs/>
              </w:rPr>
            </w:pPr>
            <w:r w:rsidRPr="00A93962">
              <w:rPr>
                <w:b/>
                <w:i/>
                <w:iCs/>
              </w:rPr>
              <w:t>p</w:t>
            </w:r>
            <w:r w:rsidRPr="00C75B83">
              <w:rPr>
                <w:b/>
                <w:i/>
                <w:iCs/>
              </w:rPr>
              <w:t>-value</w:t>
            </w:r>
          </w:p>
        </w:tc>
      </w:tr>
      <w:tr w:rsidR="005F5433" w:rsidRPr="0023744D" w14:paraId="4E137359" w14:textId="77777777" w:rsidTr="005F5433">
        <w:tc>
          <w:tcPr>
            <w:tcW w:w="675" w:type="pct"/>
          </w:tcPr>
          <w:p w14:paraId="49B13A77" w14:textId="77777777" w:rsidR="005F5433" w:rsidRPr="0023744D" w:rsidRDefault="005F5433" w:rsidP="005F5433">
            <w:r w:rsidRPr="0023744D">
              <w:t>Intercept</w:t>
            </w:r>
          </w:p>
        </w:tc>
        <w:tc>
          <w:tcPr>
            <w:tcW w:w="466" w:type="pct"/>
          </w:tcPr>
          <w:p w14:paraId="2F1CBC20" w14:textId="77777777" w:rsidR="005F5433" w:rsidRPr="00A93962" w:rsidRDefault="005F5433" w:rsidP="005F5433">
            <w:pPr>
              <w:jc w:val="center"/>
            </w:pPr>
            <w:r>
              <w:t>3.9</w:t>
            </w:r>
          </w:p>
        </w:tc>
        <w:tc>
          <w:tcPr>
            <w:tcW w:w="330" w:type="pct"/>
          </w:tcPr>
          <w:p w14:paraId="7C69E9BE" w14:textId="77777777" w:rsidR="005F5433" w:rsidRPr="00A93962" w:rsidRDefault="005F5433" w:rsidP="005F5433">
            <w:pPr>
              <w:jc w:val="center"/>
            </w:pPr>
            <w:r>
              <w:t>0.06</w:t>
            </w:r>
          </w:p>
        </w:tc>
        <w:tc>
          <w:tcPr>
            <w:tcW w:w="317" w:type="pct"/>
          </w:tcPr>
          <w:p w14:paraId="0639213A" w14:textId="77777777" w:rsidR="005F5433" w:rsidRPr="00A93962" w:rsidRDefault="005F5433" w:rsidP="005F5433">
            <w:pPr>
              <w:jc w:val="center"/>
            </w:pPr>
            <w:r>
              <w:t>21.6</w:t>
            </w:r>
          </w:p>
        </w:tc>
        <w:tc>
          <w:tcPr>
            <w:tcW w:w="382" w:type="pct"/>
          </w:tcPr>
          <w:p w14:paraId="58BC63A5" w14:textId="77777777" w:rsidR="005F5433" w:rsidRPr="00A93962" w:rsidRDefault="005F5433" w:rsidP="005F5433">
            <w:pPr>
              <w:jc w:val="center"/>
            </w:pPr>
            <w:r>
              <w:t>&lt;0.001</w:t>
            </w:r>
          </w:p>
        </w:tc>
        <w:tc>
          <w:tcPr>
            <w:tcW w:w="454" w:type="pct"/>
          </w:tcPr>
          <w:p w14:paraId="4E4785E9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7.3</w:t>
            </w:r>
          </w:p>
        </w:tc>
        <w:tc>
          <w:tcPr>
            <w:tcW w:w="256" w:type="pct"/>
          </w:tcPr>
          <w:p w14:paraId="28E914BC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0.05</w:t>
            </w:r>
          </w:p>
        </w:tc>
        <w:tc>
          <w:tcPr>
            <w:tcW w:w="308" w:type="pct"/>
          </w:tcPr>
          <w:p w14:paraId="10CD4904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42.</w:t>
            </w:r>
            <w:r>
              <w:rPr>
                <w:rFonts w:ascii="-webkit-standard" w:hAnsi="-webkit-standard"/>
              </w:rPr>
              <w:t>3</w:t>
            </w:r>
          </w:p>
        </w:tc>
        <w:tc>
          <w:tcPr>
            <w:tcW w:w="373" w:type="pct"/>
          </w:tcPr>
          <w:p w14:paraId="2E76D454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5F5433">
              <w:rPr>
                <w:rFonts w:ascii="-webkit-standard" w:hAnsi="-webkit-standard"/>
                <w:bCs/>
              </w:rPr>
              <w:t>&lt;0.001</w:t>
            </w:r>
          </w:p>
        </w:tc>
        <w:tc>
          <w:tcPr>
            <w:tcW w:w="454" w:type="pct"/>
          </w:tcPr>
          <w:p w14:paraId="1FBC64FF" w14:textId="77777777" w:rsidR="005F5433" w:rsidRPr="00A93962" w:rsidRDefault="005F5433" w:rsidP="005F5433">
            <w:pPr>
              <w:jc w:val="center"/>
            </w:pPr>
            <w:r w:rsidRPr="00A93962">
              <w:t>10.6</w:t>
            </w:r>
          </w:p>
        </w:tc>
        <w:tc>
          <w:tcPr>
            <w:tcW w:w="247" w:type="pct"/>
          </w:tcPr>
          <w:p w14:paraId="197B533F" w14:textId="77777777" w:rsidR="005F5433" w:rsidRPr="00A93962" w:rsidRDefault="005F5433" w:rsidP="005F5433">
            <w:pPr>
              <w:jc w:val="center"/>
            </w:pPr>
            <w:r w:rsidRPr="00A93962">
              <w:t>0.07</w:t>
            </w:r>
          </w:p>
        </w:tc>
        <w:tc>
          <w:tcPr>
            <w:tcW w:w="300" w:type="pct"/>
          </w:tcPr>
          <w:p w14:paraId="2B354BBD" w14:textId="77777777" w:rsidR="005F5433" w:rsidRPr="00A93962" w:rsidRDefault="005F5433" w:rsidP="005F5433">
            <w:pPr>
              <w:jc w:val="center"/>
            </w:pPr>
            <w:r w:rsidRPr="00A93962">
              <w:t>36.</w:t>
            </w:r>
            <w:r>
              <w:t>2</w:t>
            </w:r>
          </w:p>
        </w:tc>
        <w:tc>
          <w:tcPr>
            <w:tcW w:w="437" w:type="pct"/>
          </w:tcPr>
          <w:p w14:paraId="36A75FD0" w14:textId="77777777" w:rsidR="005F5433" w:rsidRPr="00A93962" w:rsidRDefault="005F5433" w:rsidP="005F5433">
            <w:pPr>
              <w:jc w:val="center"/>
            </w:pPr>
            <w:r w:rsidRPr="00316226">
              <w:rPr>
                <w:bCs/>
              </w:rPr>
              <w:t>&lt;0.00</w:t>
            </w:r>
            <w:r>
              <w:rPr>
                <w:bCs/>
              </w:rPr>
              <w:t>1</w:t>
            </w:r>
          </w:p>
        </w:tc>
      </w:tr>
      <w:tr w:rsidR="005F5433" w:rsidRPr="0023744D" w14:paraId="1FD53B0F" w14:textId="77777777" w:rsidTr="005F5433">
        <w:tc>
          <w:tcPr>
            <w:tcW w:w="675" w:type="pct"/>
          </w:tcPr>
          <w:p w14:paraId="5B3CED6E" w14:textId="77777777" w:rsidR="005F5433" w:rsidRPr="0023744D" w:rsidRDefault="005F5433" w:rsidP="005F5433">
            <w:r w:rsidRPr="0023744D">
              <w:t>No-Grazing</w:t>
            </w:r>
          </w:p>
        </w:tc>
        <w:tc>
          <w:tcPr>
            <w:tcW w:w="466" w:type="pct"/>
          </w:tcPr>
          <w:p w14:paraId="4B6D7578" w14:textId="77777777" w:rsidR="005F5433" w:rsidRPr="00A93962" w:rsidRDefault="005F5433" w:rsidP="005F5433">
            <w:pPr>
              <w:jc w:val="center"/>
            </w:pPr>
            <w:r>
              <w:t>1.1</w:t>
            </w:r>
          </w:p>
        </w:tc>
        <w:tc>
          <w:tcPr>
            <w:tcW w:w="330" w:type="pct"/>
          </w:tcPr>
          <w:p w14:paraId="414054A2" w14:textId="77777777" w:rsidR="005F5433" w:rsidRPr="00A93962" w:rsidRDefault="005F5433" w:rsidP="005F5433">
            <w:pPr>
              <w:jc w:val="center"/>
            </w:pPr>
            <w:r>
              <w:t>0.08</w:t>
            </w:r>
          </w:p>
        </w:tc>
        <w:tc>
          <w:tcPr>
            <w:tcW w:w="317" w:type="pct"/>
          </w:tcPr>
          <w:p w14:paraId="5BFBB519" w14:textId="77777777" w:rsidR="005F5433" w:rsidRPr="00A93962" w:rsidRDefault="005F5433" w:rsidP="005F5433">
            <w:pPr>
              <w:jc w:val="center"/>
            </w:pPr>
            <w:r>
              <w:t>1.3</w:t>
            </w:r>
          </w:p>
        </w:tc>
        <w:tc>
          <w:tcPr>
            <w:tcW w:w="382" w:type="pct"/>
          </w:tcPr>
          <w:p w14:paraId="625F6FA6" w14:textId="77777777" w:rsidR="005F5433" w:rsidRPr="00A93962" w:rsidRDefault="005F5433" w:rsidP="005F5433">
            <w:pPr>
              <w:jc w:val="center"/>
            </w:pPr>
            <w:r>
              <w:t>0.20</w:t>
            </w:r>
          </w:p>
        </w:tc>
        <w:tc>
          <w:tcPr>
            <w:tcW w:w="454" w:type="pct"/>
          </w:tcPr>
          <w:p w14:paraId="024B1EE8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0.9</w:t>
            </w:r>
          </w:p>
        </w:tc>
        <w:tc>
          <w:tcPr>
            <w:tcW w:w="256" w:type="pct"/>
          </w:tcPr>
          <w:p w14:paraId="16ED5777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0.05</w:t>
            </w:r>
          </w:p>
        </w:tc>
        <w:tc>
          <w:tcPr>
            <w:tcW w:w="308" w:type="pct"/>
          </w:tcPr>
          <w:p w14:paraId="2A413804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</w:t>
            </w:r>
            <w:r>
              <w:rPr>
                <w:rFonts w:ascii="-webkit-standard" w:hAnsi="-webkit-standard"/>
              </w:rPr>
              <w:t>7</w:t>
            </w:r>
          </w:p>
        </w:tc>
        <w:tc>
          <w:tcPr>
            <w:tcW w:w="373" w:type="pct"/>
          </w:tcPr>
          <w:p w14:paraId="230EBC62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0.49</w:t>
            </w:r>
          </w:p>
        </w:tc>
        <w:tc>
          <w:tcPr>
            <w:tcW w:w="454" w:type="pct"/>
          </w:tcPr>
          <w:p w14:paraId="075DC7A8" w14:textId="77777777" w:rsidR="005F5433" w:rsidRPr="00A93962" w:rsidRDefault="005F5433" w:rsidP="005F5433">
            <w:pPr>
              <w:jc w:val="center"/>
            </w:pPr>
            <w:r w:rsidRPr="00A93962">
              <w:t>0.9</w:t>
            </w:r>
          </w:p>
        </w:tc>
        <w:tc>
          <w:tcPr>
            <w:tcW w:w="247" w:type="pct"/>
          </w:tcPr>
          <w:p w14:paraId="33C13985" w14:textId="77777777" w:rsidR="005F5433" w:rsidRPr="00A93962" w:rsidRDefault="005F5433" w:rsidP="005F5433">
            <w:pPr>
              <w:jc w:val="center"/>
            </w:pPr>
            <w:r w:rsidRPr="00A93962">
              <w:t>0.06</w:t>
            </w:r>
          </w:p>
        </w:tc>
        <w:tc>
          <w:tcPr>
            <w:tcW w:w="300" w:type="pct"/>
          </w:tcPr>
          <w:p w14:paraId="16C873B8" w14:textId="77777777" w:rsidR="005F5433" w:rsidRPr="00A93962" w:rsidRDefault="005F5433" w:rsidP="005F5433">
            <w:pPr>
              <w:jc w:val="center"/>
            </w:pPr>
            <w:r w:rsidRPr="00A93962">
              <w:t>1.8</w:t>
            </w:r>
          </w:p>
        </w:tc>
        <w:tc>
          <w:tcPr>
            <w:tcW w:w="437" w:type="pct"/>
          </w:tcPr>
          <w:p w14:paraId="230C0980" w14:textId="77777777" w:rsidR="005F5433" w:rsidRPr="00A93962" w:rsidRDefault="005F5433" w:rsidP="005F5433">
            <w:pPr>
              <w:jc w:val="center"/>
            </w:pPr>
            <w:r w:rsidRPr="00A93962">
              <w:t>0.07</w:t>
            </w:r>
          </w:p>
        </w:tc>
      </w:tr>
      <w:tr w:rsidR="005F5433" w:rsidRPr="0023744D" w14:paraId="2347B4C4" w14:textId="77777777" w:rsidTr="005F5433">
        <w:tc>
          <w:tcPr>
            <w:tcW w:w="675" w:type="pct"/>
          </w:tcPr>
          <w:p w14:paraId="524773D5" w14:textId="77777777" w:rsidR="005F5433" w:rsidRPr="0023744D" w:rsidRDefault="005F5433" w:rsidP="005F5433">
            <w:r w:rsidRPr="0023744D">
              <w:t xml:space="preserve">Harvesting </w:t>
            </w:r>
          </w:p>
        </w:tc>
        <w:tc>
          <w:tcPr>
            <w:tcW w:w="466" w:type="pct"/>
          </w:tcPr>
          <w:p w14:paraId="1A3393DD" w14:textId="77777777" w:rsidR="005F5433" w:rsidRPr="00A93962" w:rsidRDefault="005F5433" w:rsidP="005F5433">
            <w:pPr>
              <w:jc w:val="center"/>
            </w:pPr>
            <w:r>
              <w:t>1.5</w:t>
            </w:r>
          </w:p>
        </w:tc>
        <w:tc>
          <w:tcPr>
            <w:tcW w:w="330" w:type="pct"/>
          </w:tcPr>
          <w:p w14:paraId="47BC44D3" w14:textId="77777777" w:rsidR="005F5433" w:rsidRPr="00A93962" w:rsidRDefault="005F5433" w:rsidP="005F5433">
            <w:pPr>
              <w:jc w:val="center"/>
            </w:pPr>
            <w:r>
              <w:t>0.08</w:t>
            </w:r>
          </w:p>
        </w:tc>
        <w:tc>
          <w:tcPr>
            <w:tcW w:w="317" w:type="pct"/>
          </w:tcPr>
          <w:p w14:paraId="1CA92DB1" w14:textId="77777777" w:rsidR="005F5433" w:rsidRPr="00A93962" w:rsidRDefault="005F5433" w:rsidP="005F5433">
            <w:pPr>
              <w:jc w:val="center"/>
            </w:pPr>
            <w:r>
              <w:t>6.2</w:t>
            </w:r>
          </w:p>
        </w:tc>
        <w:tc>
          <w:tcPr>
            <w:tcW w:w="382" w:type="pct"/>
          </w:tcPr>
          <w:p w14:paraId="214AAD61" w14:textId="77777777" w:rsidR="005F5433" w:rsidRPr="00A93962" w:rsidRDefault="005F5433" w:rsidP="005F5433">
            <w:pPr>
              <w:jc w:val="center"/>
            </w:pPr>
            <w:r>
              <w:t>&lt;0.001</w:t>
            </w:r>
          </w:p>
        </w:tc>
        <w:tc>
          <w:tcPr>
            <w:tcW w:w="454" w:type="pct"/>
          </w:tcPr>
          <w:p w14:paraId="48EA200E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1.2</w:t>
            </w:r>
          </w:p>
        </w:tc>
        <w:tc>
          <w:tcPr>
            <w:tcW w:w="256" w:type="pct"/>
          </w:tcPr>
          <w:p w14:paraId="58DC8D4E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0.07</w:t>
            </w:r>
          </w:p>
        </w:tc>
        <w:tc>
          <w:tcPr>
            <w:tcW w:w="308" w:type="pct"/>
          </w:tcPr>
          <w:p w14:paraId="2025C979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2.</w:t>
            </w:r>
            <w:r>
              <w:rPr>
                <w:rFonts w:ascii="-webkit-standard" w:hAnsi="-webkit-standard"/>
              </w:rPr>
              <w:t>9</w:t>
            </w:r>
          </w:p>
        </w:tc>
        <w:tc>
          <w:tcPr>
            <w:tcW w:w="373" w:type="pct"/>
          </w:tcPr>
          <w:p w14:paraId="64AEDC27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5F5433">
              <w:rPr>
                <w:rFonts w:ascii="-webkit-standard" w:hAnsi="-webkit-standard"/>
                <w:bCs/>
              </w:rPr>
              <w:t>&lt;0.001</w:t>
            </w:r>
          </w:p>
        </w:tc>
        <w:tc>
          <w:tcPr>
            <w:tcW w:w="454" w:type="pct"/>
          </w:tcPr>
          <w:p w14:paraId="2340C306" w14:textId="77777777" w:rsidR="005F5433" w:rsidRPr="00A93962" w:rsidRDefault="005F5433" w:rsidP="005F5433">
            <w:pPr>
              <w:jc w:val="center"/>
            </w:pPr>
            <w:r w:rsidRPr="00A93962">
              <w:t>1.</w:t>
            </w:r>
            <w:r>
              <w:t>2</w:t>
            </w:r>
          </w:p>
        </w:tc>
        <w:tc>
          <w:tcPr>
            <w:tcW w:w="247" w:type="pct"/>
          </w:tcPr>
          <w:p w14:paraId="06868484" w14:textId="77777777" w:rsidR="005F5433" w:rsidRPr="00A93962" w:rsidRDefault="005F5433" w:rsidP="005F5433">
            <w:pPr>
              <w:jc w:val="center"/>
            </w:pPr>
            <w:r w:rsidRPr="00A93962">
              <w:t>0.08</w:t>
            </w:r>
          </w:p>
        </w:tc>
        <w:tc>
          <w:tcPr>
            <w:tcW w:w="300" w:type="pct"/>
          </w:tcPr>
          <w:p w14:paraId="71966C6E" w14:textId="77777777" w:rsidR="005F5433" w:rsidRPr="00A93962" w:rsidRDefault="005F5433" w:rsidP="005F5433">
            <w:pPr>
              <w:jc w:val="center"/>
            </w:pPr>
            <w:r w:rsidRPr="00A93962">
              <w:t>1.9</w:t>
            </w:r>
          </w:p>
        </w:tc>
        <w:tc>
          <w:tcPr>
            <w:tcW w:w="437" w:type="pct"/>
          </w:tcPr>
          <w:p w14:paraId="32CAA5CF" w14:textId="77777777" w:rsidR="005F5433" w:rsidRPr="00A93962" w:rsidRDefault="005F5433" w:rsidP="005F5433">
            <w:pPr>
              <w:jc w:val="center"/>
            </w:pPr>
            <w:r w:rsidRPr="00A93962">
              <w:t>0.05</w:t>
            </w:r>
          </w:p>
        </w:tc>
      </w:tr>
      <w:tr w:rsidR="005F5433" w:rsidRPr="0023744D" w14:paraId="756B480C" w14:textId="77777777" w:rsidTr="005F5433">
        <w:tc>
          <w:tcPr>
            <w:tcW w:w="675" w:type="pct"/>
          </w:tcPr>
          <w:p w14:paraId="10EE9062" w14:textId="77777777" w:rsidR="005F5433" w:rsidRPr="0023744D" w:rsidRDefault="005F5433" w:rsidP="005F5433">
            <w:r w:rsidRPr="0023744D">
              <w:t xml:space="preserve">Time (2013) </w:t>
            </w:r>
          </w:p>
        </w:tc>
        <w:tc>
          <w:tcPr>
            <w:tcW w:w="466" w:type="pct"/>
          </w:tcPr>
          <w:p w14:paraId="2B25B687" w14:textId="77777777" w:rsidR="005F5433" w:rsidRPr="00A93962" w:rsidRDefault="005F5433" w:rsidP="005F5433">
            <w:pPr>
              <w:jc w:val="center"/>
            </w:pPr>
            <w:r>
              <w:t>1.2</w:t>
            </w:r>
          </w:p>
        </w:tc>
        <w:tc>
          <w:tcPr>
            <w:tcW w:w="330" w:type="pct"/>
          </w:tcPr>
          <w:p w14:paraId="60D811FD" w14:textId="77777777" w:rsidR="005F5433" w:rsidRPr="00A93962" w:rsidRDefault="005F5433" w:rsidP="005F5433">
            <w:pPr>
              <w:jc w:val="center"/>
            </w:pPr>
            <w:r>
              <w:t>0.03</w:t>
            </w:r>
          </w:p>
        </w:tc>
        <w:tc>
          <w:tcPr>
            <w:tcW w:w="317" w:type="pct"/>
          </w:tcPr>
          <w:p w14:paraId="5C36F28C" w14:textId="77777777" w:rsidR="005F5433" w:rsidRPr="00A93962" w:rsidRDefault="005F5433" w:rsidP="005F5433">
            <w:pPr>
              <w:jc w:val="center"/>
            </w:pPr>
            <w:r>
              <w:t>7.8</w:t>
            </w:r>
          </w:p>
        </w:tc>
        <w:tc>
          <w:tcPr>
            <w:tcW w:w="382" w:type="pct"/>
          </w:tcPr>
          <w:p w14:paraId="4303C451" w14:textId="77777777" w:rsidR="005F5433" w:rsidRPr="00A93962" w:rsidRDefault="005F5433" w:rsidP="005F5433">
            <w:pPr>
              <w:jc w:val="center"/>
            </w:pPr>
            <w:r>
              <w:t>&lt;0.001</w:t>
            </w:r>
          </w:p>
        </w:tc>
        <w:tc>
          <w:tcPr>
            <w:tcW w:w="454" w:type="pct"/>
          </w:tcPr>
          <w:p w14:paraId="028F4101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1.2</w:t>
            </w:r>
          </w:p>
        </w:tc>
        <w:tc>
          <w:tcPr>
            <w:tcW w:w="256" w:type="pct"/>
          </w:tcPr>
          <w:p w14:paraId="4CBD7437" w14:textId="77777777" w:rsidR="005F5433" w:rsidRPr="0000352A" w:rsidRDefault="005F5433" w:rsidP="005F5433">
            <w:pPr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0.04</w:t>
            </w:r>
          </w:p>
        </w:tc>
        <w:tc>
          <w:tcPr>
            <w:tcW w:w="308" w:type="pct"/>
          </w:tcPr>
          <w:p w14:paraId="1B204C4F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4.2</w:t>
            </w:r>
          </w:p>
        </w:tc>
        <w:tc>
          <w:tcPr>
            <w:tcW w:w="373" w:type="pct"/>
          </w:tcPr>
          <w:p w14:paraId="411C3383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5F5433">
              <w:rPr>
                <w:rFonts w:ascii="-webkit-standard" w:hAnsi="-webkit-standard"/>
                <w:bCs/>
              </w:rPr>
              <w:t>&lt;0.001</w:t>
            </w:r>
          </w:p>
        </w:tc>
        <w:tc>
          <w:tcPr>
            <w:tcW w:w="454" w:type="pct"/>
          </w:tcPr>
          <w:p w14:paraId="71F106FF" w14:textId="77777777" w:rsidR="005F5433" w:rsidRPr="00A93962" w:rsidRDefault="005F5433" w:rsidP="005F5433">
            <w:pPr>
              <w:jc w:val="center"/>
            </w:pPr>
            <w:r w:rsidRPr="00A93962">
              <w:t>1.1</w:t>
            </w:r>
          </w:p>
        </w:tc>
        <w:tc>
          <w:tcPr>
            <w:tcW w:w="247" w:type="pct"/>
          </w:tcPr>
          <w:p w14:paraId="46A65FBE" w14:textId="77777777" w:rsidR="005F5433" w:rsidRPr="00A93962" w:rsidRDefault="005F5433" w:rsidP="005F5433">
            <w:pPr>
              <w:jc w:val="center"/>
            </w:pPr>
            <w:r w:rsidRPr="00A93962">
              <w:t>0.07</w:t>
            </w:r>
          </w:p>
        </w:tc>
        <w:tc>
          <w:tcPr>
            <w:tcW w:w="300" w:type="pct"/>
          </w:tcPr>
          <w:p w14:paraId="77B3E6A5" w14:textId="77777777" w:rsidR="005F5433" w:rsidRPr="00A93962" w:rsidRDefault="005F5433" w:rsidP="005F5433">
            <w:pPr>
              <w:jc w:val="center"/>
            </w:pPr>
            <w:r w:rsidRPr="00A93962">
              <w:t>1.4</w:t>
            </w:r>
          </w:p>
        </w:tc>
        <w:tc>
          <w:tcPr>
            <w:tcW w:w="437" w:type="pct"/>
          </w:tcPr>
          <w:p w14:paraId="4BA433FD" w14:textId="77777777" w:rsidR="005F5433" w:rsidRPr="00A93962" w:rsidRDefault="005F5433" w:rsidP="005F5433">
            <w:pPr>
              <w:jc w:val="center"/>
            </w:pPr>
            <w:r w:rsidRPr="00A93962">
              <w:t>0.15</w:t>
            </w:r>
          </w:p>
        </w:tc>
      </w:tr>
      <w:tr w:rsidR="005F5433" w:rsidRPr="0023744D" w14:paraId="2A56A55C" w14:textId="77777777" w:rsidTr="005F5433">
        <w:tc>
          <w:tcPr>
            <w:tcW w:w="675" w:type="pct"/>
          </w:tcPr>
          <w:p w14:paraId="2FB7FE14" w14:textId="77777777" w:rsidR="005F5433" w:rsidRPr="0023744D" w:rsidRDefault="005F5433" w:rsidP="005F5433">
            <w:r w:rsidRPr="0023744D">
              <w:t>Times (2014)</w:t>
            </w:r>
          </w:p>
        </w:tc>
        <w:tc>
          <w:tcPr>
            <w:tcW w:w="466" w:type="pct"/>
          </w:tcPr>
          <w:p w14:paraId="409B19B6" w14:textId="77777777" w:rsidR="005F5433" w:rsidRPr="00A93962" w:rsidRDefault="005F5433" w:rsidP="005F5433">
            <w:pPr>
              <w:jc w:val="center"/>
            </w:pPr>
            <w:r>
              <w:t>1.0</w:t>
            </w:r>
          </w:p>
        </w:tc>
        <w:tc>
          <w:tcPr>
            <w:tcW w:w="330" w:type="pct"/>
          </w:tcPr>
          <w:p w14:paraId="193629CB" w14:textId="77777777" w:rsidR="005F5433" w:rsidRPr="00A93962" w:rsidRDefault="005F5433" w:rsidP="005F5433">
            <w:pPr>
              <w:jc w:val="center"/>
            </w:pPr>
            <w:r>
              <w:t>0.04</w:t>
            </w:r>
          </w:p>
        </w:tc>
        <w:tc>
          <w:tcPr>
            <w:tcW w:w="317" w:type="pct"/>
          </w:tcPr>
          <w:p w14:paraId="4DEE1FF2" w14:textId="77777777" w:rsidR="005F5433" w:rsidRPr="00A93962" w:rsidRDefault="005F5433" w:rsidP="005F5433">
            <w:pPr>
              <w:jc w:val="center"/>
            </w:pPr>
            <w:r>
              <w:t>0.9</w:t>
            </w:r>
          </w:p>
        </w:tc>
        <w:tc>
          <w:tcPr>
            <w:tcW w:w="382" w:type="pct"/>
          </w:tcPr>
          <w:p w14:paraId="434C6087" w14:textId="77777777" w:rsidR="005F5433" w:rsidRPr="00A93962" w:rsidRDefault="005F5433" w:rsidP="005F5433">
            <w:pPr>
              <w:jc w:val="center"/>
            </w:pPr>
            <w:r>
              <w:t>0.34</w:t>
            </w:r>
          </w:p>
        </w:tc>
        <w:tc>
          <w:tcPr>
            <w:tcW w:w="454" w:type="pct"/>
          </w:tcPr>
          <w:p w14:paraId="641FFE2C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1.2</w:t>
            </w:r>
          </w:p>
        </w:tc>
        <w:tc>
          <w:tcPr>
            <w:tcW w:w="256" w:type="pct"/>
          </w:tcPr>
          <w:p w14:paraId="3A66C3BD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0.04</w:t>
            </w:r>
          </w:p>
        </w:tc>
        <w:tc>
          <w:tcPr>
            <w:tcW w:w="308" w:type="pct"/>
          </w:tcPr>
          <w:p w14:paraId="136FF6C4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5.</w:t>
            </w:r>
            <w:r>
              <w:rPr>
                <w:rFonts w:ascii="-webkit-standard" w:hAnsi="-webkit-standard"/>
              </w:rPr>
              <w:t>2</w:t>
            </w:r>
          </w:p>
        </w:tc>
        <w:tc>
          <w:tcPr>
            <w:tcW w:w="373" w:type="pct"/>
          </w:tcPr>
          <w:p w14:paraId="495A6D28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5F5433">
              <w:rPr>
                <w:rFonts w:ascii="-webkit-standard" w:hAnsi="-webkit-standard"/>
                <w:bCs/>
              </w:rPr>
              <w:t>&lt;0.001</w:t>
            </w:r>
          </w:p>
        </w:tc>
        <w:tc>
          <w:tcPr>
            <w:tcW w:w="454" w:type="pct"/>
          </w:tcPr>
          <w:p w14:paraId="2D1A7AF6" w14:textId="77777777" w:rsidR="005F5433" w:rsidRPr="00A93962" w:rsidRDefault="005F5433" w:rsidP="005F5433">
            <w:pPr>
              <w:jc w:val="center"/>
            </w:pPr>
            <w:r w:rsidRPr="00A93962">
              <w:t>1.</w:t>
            </w:r>
            <w:r>
              <w:t>3</w:t>
            </w:r>
          </w:p>
        </w:tc>
        <w:tc>
          <w:tcPr>
            <w:tcW w:w="247" w:type="pct"/>
          </w:tcPr>
          <w:p w14:paraId="6BEC0AA1" w14:textId="77777777" w:rsidR="005F5433" w:rsidRPr="00A93962" w:rsidRDefault="005F5433" w:rsidP="005F5433">
            <w:pPr>
              <w:jc w:val="center"/>
            </w:pPr>
            <w:r w:rsidRPr="00A93962">
              <w:t>0.06</w:t>
            </w:r>
          </w:p>
        </w:tc>
        <w:tc>
          <w:tcPr>
            <w:tcW w:w="300" w:type="pct"/>
          </w:tcPr>
          <w:p w14:paraId="5960A578" w14:textId="77777777" w:rsidR="005F5433" w:rsidRPr="00A93962" w:rsidRDefault="005F5433" w:rsidP="005F5433">
            <w:pPr>
              <w:jc w:val="center"/>
            </w:pPr>
            <w:r w:rsidRPr="00A93962">
              <w:t>3.6</w:t>
            </w:r>
          </w:p>
        </w:tc>
        <w:tc>
          <w:tcPr>
            <w:tcW w:w="437" w:type="pct"/>
          </w:tcPr>
          <w:p w14:paraId="6BB8C47B" w14:textId="77777777" w:rsidR="005F5433" w:rsidRPr="00A93962" w:rsidRDefault="005F5433" w:rsidP="005F5433">
            <w:pPr>
              <w:jc w:val="center"/>
            </w:pPr>
            <w:r w:rsidRPr="00316226">
              <w:rPr>
                <w:bCs/>
              </w:rPr>
              <w:t>&lt;0.001</w:t>
            </w:r>
          </w:p>
        </w:tc>
      </w:tr>
      <w:tr w:rsidR="005F5433" w:rsidRPr="0023744D" w14:paraId="66C9CB74" w14:textId="77777777" w:rsidTr="005F5433">
        <w:tc>
          <w:tcPr>
            <w:tcW w:w="675" w:type="pct"/>
          </w:tcPr>
          <w:p w14:paraId="59128BDE" w14:textId="77777777" w:rsidR="005F5433" w:rsidRPr="0023744D" w:rsidRDefault="005F5433" w:rsidP="005F5433">
            <w:proofErr w:type="gramStart"/>
            <w:r w:rsidRPr="0023744D">
              <w:t>Harv:Time</w:t>
            </w:r>
            <w:proofErr w:type="gramEnd"/>
            <w:r w:rsidRPr="0023744D">
              <w:t>2013</w:t>
            </w:r>
          </w:p>
        </w:tc>
        <w:tc>
          <w:tcPr>
            <w:tcW w:w="466" w:type="pct"/>
          </w:tcPr>
          <w:p w14:paraId="378CAE7F" w14:textId="77777777" w:rsidR="005F5433" w:rsidRPr="00A93962" w:rsidRDefault="005F5433" w:rsidP="005F5433">
            <w:pPr>
              <w:jc w:val="center"/>
            </w:pPr>
            <w:r>
              <w:t>0.8</w:t>
            </w:r>
          </w:p>
        </w:tc>
        <w:tc>
          <w:tcPr>
            <w:tcW w:w="330" w:type="pct"/>
          </w:tcPr>
          <w:p w14:paraId="2B0F18BA" w14:textId="77777777" w:rsidR="005F5433" w:rsidRPr="00A93962" w:rsidRDefault="005F5433" w:rsidP="005F5433">
            <w:pPr>
              <w:jc w:val="center"/>
            </w:pPr>
            <w:r>
              <w:t>0.08</w:t>
            </w:r>
          </w:p>
        </w:tc>
        <w:tc>
          <w:tcPr>
            <w:tcW w:w="317" w:type="pct"/>
          </w:tcPr>
          <w:p w14:paraId="7D346232" w14:textId="77777777" w:rsidR="005F5433" w:rsidRPr="00A93962" w:rsidRDefault="005F5433" w:rsidP="005F5433">
            <w:pPr>
              <w:jc w:val="center"/>
            </w:pPr>
            <w:r>
              <w:t>2.2</w:t>
            </w:r>
          </w:p>
        </w:tc>
        <w:tc>
          <w:tcPr>
            <w:tcW w:w="382" w:type="pct"/>
          </w:tcPr>
          <w:p w14:paraId="5DA81511" w14:textId="77777777" w:rsidR="005F5433" w:rsidRPr="00A93962" w:rsidRDefault="005F5433" w:rsidP="005F5433">
            <w:pPr>
              <w:jc w:val="center"/>
            </w:pPr>
            <w:r>
              <w:t>0.03</w:t>
            </w:r>
          </w:p>
        </w:tc>
        <w:tc>
          <w:tcPr>
            <w:tcW w:w="454" w:type="pct"/>
          </w:tcPr>
          <w:p w14:paraId="143D2597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1.0</w:t>
            </w:r>
          </w:p>
        </w:tc>
        <w:tc>
          <w:tcPr>
            <w:tcW w:w="256" w:type="pct"/>
          </w:tcPr>
          <w:p w14:paraId="08D7C15D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0.07</w:t>
            </w:r>
          </w:p>
        </w:tc>
        <w:tc>
          <w:tcPr>
            <w:tcW w:w="308" w:type="pct"/>
          </w:tcPr>
          <w:p w14:paraId="5821C667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0.6</w:t>
            </w:r>
          </w:p>
        </w:tc>
        <w:tc>
          <w:tcPr>
            <w:tcW w:w="373" w:type="pct"/>
          </w:tcPr>
          <w:p w14:paraId="22C55169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0.55</w:t>
            </w:r>
          </w:p>
        </w:tc>
        <w:tc>
          <w:tcPr>
            <w:tcW w:w="454" w:type="pct"/>
          </w:tcPr>
          <w:p w14:paraId="06D0E384" w14:textId="77777777" w:rsidR="005F5433" w:rsidRPr="00A93962" w:rsidRDefault="005F5433" w:rsidP="005F5433">
            <w:pPr>
              <w:jc w:val="center"/>
            </w:pPr>
            <w:r w:rsidRPr="00A93962">
              <w:t>1.</w:t>
            </w:r>
            <w:r>
              <w:t>1</w:t>
            </w:r>
          </w:p>
        </w:tc>
        <w:tc>
          <w:tcPr>
            <w:tcW w:w="247" w:type="pct"/>
          </w:tcPr>
          <w:p w14:paraId="16B5058A" w14:textId="77777777" w:rsidR="005F5433" w:rsidRPr="00A93962" w:rsidRDefault="005F5433" w:rsidP="005F5433">
            <w:pPr>
              <w:jc w:val="center"/>
            </w:pPr>
            <w:r w:rsidRPr="00A93962">
              <w:t>0.09</w:t>
            </w:r>
          </w:p>
        </w:tc>
        <w:tc>
          <w:tcPr>
            <w:tcW w:w="300" w:type="pct"/>
          </w:tcPr>
          <w:p w14:paraId="39A236A8" w14:textId="77777777" w:rsidR="005F5433" w:rsidRPr="00A93962" w:rsidRDefault="005F5433" w:rsidP="005F5433">
            <w:pPr>
              <w:jc w:val="center"/>
            </w:pPr>
            <w:r w:rsidRPr="00A93962">
              <w:t>0.6</w:t>
            </w:r>
          </w:p>
        </w:tc>
        <w:tc>
          <w:tcPr>
            <w:tcW w:w="437" w:type="pct"/>
          </w:tcPr>
          <w:p w14:paraId="1F17955D" w14:textId="77777777" w:rsidR="005F5433" w:rsidRPr="00A93962" w:rsidRDefault="005F5433" w:rsidP="005F5433">
            <w:pPr>
              <w:jc w:val="center"/>
            </w:pPr>
            <w:r w:rsidRPr="00A93962">
              <w:t>0.55</w:t>
            </w:r>
          </w:p>
        </w:tc>
      </w:tr>
      <w:tr w:rsidR="005F5433" w:rsidRPr="0023744D" w14:paraId="6CB7D654" w14:textId="77777777" w:rsidTr="005F5433">
        <w:tc>
          <w:tcPr>
            <w:tcW w:w="675" w:type="pct"/>
          </w:tcPr>
          <w:p w14:paraId="668F0398" w14:textId="77777777" w:rsidR="005F5433" w:rsidRPr="0023744D" w:rsidRDefault="005F5433" w:rsidP="005F5433">
            <w:proofErr w:type="gramStart"/>
            <w:r w:rsidRPr="0023744D">
              <w:t>Harv:Time</w:t>
            </w:r>
            <w:proofErr w:type="gramEnd"/>
            <w:r w:rsidRPr="0023744D">
              <w:t>2014</w:t>
            </w:r>
          </w:p>
        </w:tc>
        <w:tc>
          <w:tcPr>
            <w:tcW w:w="466" w:type="pct"/>
          </w:tcPr>
          <w:p w14:paraId="1789D1FC" w14:textId="77777777" w:rsidR="005F5433" w:rsidRPr="00A93962" w:rsidRDefault="005F5433" w:rsidP="005F5433">
            <w:pPr>
              <w:jc w:val="center"/>
            </w:pPr>
            <w:r>
              <w:t>0.9</w:t>
            </w:r>
          </w:p>
        </w:tc>
        <w:tc>
          <w:tcPr>
            <w:tcW w:w="330" w:type="pct"/>
          </w:tcPr>
          <w:p w14:paraId="1D497C60" w14:textId="77777777" w:rsidR="005F5433" w:rsidRPr="00A93962" w:rsidRDefault="005F5433" w:rsidP="005F5433">
            <w:pPr>
              <w:jc w:val="center"/>
            </w:pPr>
            <w:r>
              <w:t>0.08</w:t>
            </w:r>
          </w:p>
        </w:tc>
        <w:tc>
          <w:tcPr>
            <w:tcW w:w="317" w:type="pct"/>
          </w:tcPr>
          <w:p w14:paraId="273541D3" w14:textId="77777777" w:rsidR="005F5433" w:rsidRPr="00A93962" w:rsidRDefault="005F5433" w:rsidP="005F5433">
            <w:pPr>
              <w:jc w:val="center"/>
            </w:pPr>
            <w:r>
              <w:t>1.6</w:t>
            </w:r>
          </w:p>
        </w:tc>
        <w:tc>
          <w:tcPr>
            <w:tcW w:w="382" w:type="pct"/>
          </w:tcPr>
          <w:p w14:paraId="412AF20D" w14:textId="77777777" w:rsidR="005F5433" w:rsidRPr="00A93962" w:rsidRDefault="005F5433" w:rsidP="005F5433">
            <w:pPr>
              <w:jc w:val="center"/>
            </w:pPr>
            <w:r>
              <w:t>0.11</w:t>
            </w:r>
          </w:p>
        </w:tc>
        <w:tc>
          <w:tcPr>
            <w:tcW w:w="454" w:type="pct"/>
          </w:tcPr>
          <w:p w14:paraId="2794B19E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</w:t>
            </w:r>
            <w:r>
              <w:rPr>
                <w:rFonts w:ascii="-webkit-standard" w:hAnsi="-webkit-standard"/>
              </w:rPr>
              <w:t>9</w:t>
            </w:r>
          </w:p>
        </w:tc>
        <w:tc>
          <w:tcPr>
            <w:tcW w:w="256" w:type="pct"/>
          </w:tcPr>
          <w:p w14:paraId="0E6ECC86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0.07</w:t>
            </w:r>
          </w:p>
        </w:tc>
        <w:tc>
          <w:tcPr>
            <w:tcW w:w="308" w:type="pct"/>
          </w:tcPr>
          <w:p w14:paraId="4BA8E727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1.7</w:t>
            </w:r>
          </w:p>
        </w:tc>
        <w:tc>
          <w:tcPr>
            <w:tcW w:w="373" w:type="pct"/>
          </w:tcPr>
          <w:p w14:paraId="29B89F08" w14:textId="77777777" w:rsidR="005F5433" w:rsidRPr="0000352A" w:rsidRDefault="005F5433" w:rsidP="005F5433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0.09</w:t>
            </w:r>
          </w:p>
        </w:tc>
        <w:tc>
          <w:tcPr>
            <w:tcW w:w="454" w:type="pct"/>
          </w:tcPr>
          <w:p w14:paraId="2AB9C3E9" w14:textId="77777777" w:rsidR="005F5433" w:rsidRPr="00A93962" w:rsidRDefault="005F5433" w:rsidP="005F5433">
            <w:pPr>
              <w:jc w:val="center"/>
            </w:pPr>
            <w:r w:rsidRPr="00A93962">
              <w:t>0.9</w:t>
            </w:r>
          </w:p>
        </w:tc>
        <w:tc>
          <w:tcPr>
            <w:tcW w:w="247" w:type="pct"/>
          </w:tcPr>
          <w:p w14:paraId="339D787E" w14:textId="77777777" w:rsidR="005F5433" w:rsidRPr="00A93962" w:rsidRDefault="005F5433" w:rsidP="005F5433">
            <w:pPr>
              <w:jc w:val="center"/>
            </w:pPr>
            <w:r w:rsidRPr="00A93962">
              <w:t>0.09</w:t>
            </w:r>
          </w:p>
        </w:tc>
        <w:tc>
          <w:tcPr>
            <w:tcW w:w="300" w:type="pct"/>
          </w:tcPr>
          <w:p w14:paraId="3B24521D" w14:textId="77777777" w:rsidR="005F5433" w:rsidRPr="00A93962" w:rsidRDefault="005F5433" w:rsidP="005F5433">
            <w:pPr>
              <w:jc w:val="center"/>
            </w:pPr>
            <w:r w:rsidRPr="00A93962">
              <w:t>0.</w:t>
            </w:r>
            <w:r>
              <w:t>8</w:t>
            </w:r>
          </w:p>
        </w:tc>
        <w:tc>
          <w:tcPr>
            <w:tcW w:w="437" w:type="pct"/>
          </w:tcPr>
          <w:p w14:paraId="7B6F024A" w14:textId="77777777" w:rsidR="005F5433" w:rsidRPr="00A93962" w:rsidRDefault="005F5433" w:rsidP="005F5433">
            <w:pPr>
              <w:jc w:val="center"/>
            </w:pPr>
            <w:r w:rsidRPr="00A93962">
              <w:t>0.39</w:t>
            </w:r>
          </w:p>
        </w:tc>
      </w:tr>
      <w:tr w:rsidR="00236AE2" w:rsidRPr="0023744D" w14:paraId="7C32C970" w14:textId="77777777" w:rsidTr="00236AE2">
        <w:tc>
          <w:tcPr>
            <w:tcW w:w="5000" w:type="pct"/>
            <w:gridSpan w:val="13"/>
          </w:tcPr>
          <w:p w14:paraId="63A641AF" w14:textId="77777777" w:rsidR="00236AE2" w:rsidRPr="00A93962" w:rsidRDefault="00236AE2" w:rsidP="00236AE2">
            <w:pPr>
              <w:rPr>
                <w:b/>
                <w:i/>
                <w:iCs/>
              </w:rPr>
            </w:pPr>
            <w:r w:rsidRPr="00236AE2">
              <w:rPr>
                <w:b/>
              </w:rPr>
              <w:t>Random effects</w:t>
            </w:r>
          </w:p>
        </w:tc>
      </w:tr>
      <w:tr w:rsidR="00C75B83" w:rsidRPr="0023744D" w14:paraId="3547DD88" w14:textId="77777777" w:rsidTr="005F5433">
        <w:tc>
          <w:tcPr>
            <w:tcW w:w="675" w:type="pct"/>
          </w:tcPr>
          <w:p w14:paraId="4366B8FC" w14:textId="77777777" w:rsidR="00C75B83" w:rsidRPr="0023744D" w:rsidRDefault="00C75B83" w:rsidP="0023744D"/>
        </w:tc>
        <w:tc>
          <w:tcPr>
            <w:tcW w:w="466" w:type="pct"/>
          </w:tcPr>
          <w:p w14:paraId="56D37995" w14:textId="77777777" w:rsidR="00C75B83" w:rsidRDefault="00C75B83" w:rsidP="0023744D">
            <w:pPr>
              <w:jc w:val="center"/>
            </w:pPr>
            <w:r>
              <w:t>SD</w:t>
            </w:r>
          </w:p>
        </w:tc>
        <w:tc>
          <w:tcPr>
            <w:tcW w:w="330" w:type="pct"/>
          </w:tcPr>
          <w:p w14:paraId="09EC2166" w14:textId="77777777" w:rsidR="00C75B83" w:rsidRPr="00A93962" w:rsidRDefault="00C75B83" w:rsidP="0023744D">
            <w:pPr>
              <w:jc w:val="center"/>
            </w:pPr>
          </w:p>
        </w:tc>
        <w:tc>
          <w:tcPr>
            <w:tcW w:w="317" w:type="pct"/>
          </w:tcPr>
          <w:p w14:paraId="42C9F87B" w14:textId="77777777" w:rsidR="00C75B83" w:rsidRPr="00A93962" w:rsidRDefault="00C75B83" w:rsidP="0023744D">
            <w:pPr>
              <w:jc w:val="center"/>
            </w:pPr>
          </w:p>
        </w:tc>
        <w:tc>
          <w:tcPr>
            <w:tcW w:w="382" w:type="pct"/>
          </w:tcPr>
          <w:p w14:paraId="594E69E3" w14:textId="77777777" w:rsidR="00C75B83" w:rsidRPr="00A93962" w:rsidRDefault="00C75B83" w:rsidP="0023744D">
            <w:pPr>
              <w:jc w:val="center"/>
            </w:pPr>
          </w:p>
        </w:tc>
        <w:tc>
          <w:tcPr>
            <w:tcW w:w="454" w:type="pct"/>
          </w:tcPr>
          <w:p w14:paraId="30411630" w14:textId="77777777" w:rsidR="00C75B83" w:rsidRDefault="00C75B83" w:rsidP="0023744D">
            <w:pPr>
              <w:jc w:val="center"/>
            </w:pPr>
            <w:r>
              <w:t>SD</w:t>
            </w:r>
          </w:p>
        </w:tc>
        <w:tc>
          <w:tcPr>
            <w:tcW w:w="256" w:type="pct"/>
          </w:tcPr>
          <w:p w14:paraId="4BFCF86B" w14:textId="77777777" w:rsidR="00C75B83" w:rsidRPr="00A93962" w:rsidRDefault="00C75B83" w:rsidP="0023744D">
            <w:pPr>
              <w:jc w:val="center"/>
            </w:pPr>
          </w:p>
        </w:tc>
        <w:tc>
          <w:tcPr>
            <w:tcW w:w="308" w:type="pct"/>
          </w:tcPr>
          <w:p w14:paraId="42D2F790" w14:textId="77777777" w:rsidR="00C75B83" w:rsidRPr="00A93962" w:rsidRDefault="00C75B83" w:rsidP="0023744D">
            <w:pPr>
              <w:jc w:val="center"/>
            </w:pPr>
          </w:p>
        </w:tc>
        <w:tc>
          <w:tcPr>
            <w:tcW w:w="373" w:type="pct"/>
          </w:tcPr>
          <w:p w14:paraId="32702F39" w14:textId="77777777" w:rsidR="00C75B83" w:rsidRPr="00A93962" w:rsidRDefault="00C75B83" w:rsidP="0023744D">
            <w:pPr>
              <w:jc w:val="center"/>
            </w:pPr>
          </w:p>
        </w:tc>
        <w:tc>
          <w:tcPr>
            <w:tcW w:w="454" w:type="pct"/>
          </w:tcPr>
          <w:p w14:paraId="14D0645E" w14:textId="77777777" w:rsidR="00C75B83" w:rsidRPr="0023744D" w:rsidRDefault="00C75B83" w:rsidP="0023744D">
            <w:pPr>
              <w:jc w:val="center"/>
            </w:pPr>
            <w:r>
              <w:t>SD</w:t>
            </w:r>
          </w:p>
        </w:tc>
        <w:tc>
          <w:tcPr>
            <w:tcW w:w="247" w:type="pct"/>
          </w:tcPr>
          <w:p w14:paraId="19A728A4" w14:textId="77777777" w:rsidR="00C75B83" w:rsidRPr="00A93962" w:rsidRDefault="00C75B83" w:rsidP="0023744D">
            <w:pPr>
              <w:jc w:val="center"/>
            </w:pPr>
          </w:p>
        </w:tc>
        <w:tc>
          <w:tcPr>
            <w:tcW w:w="300" w:type="pct"/>
          </w:tcPr>
          <w:p w14:paraId="3CCEE1C9" w14:textId="77777777" w:rsidR="00C75B83" w:rsidRPr="00A93962" w:rsidRDefault="00C75B83" w:rsidP="0023744D">
            <w:pPr>
              <w:jc w:val="center"/>
            </w:pPr>
          </w:p>
        </w:tc>
        <w:tc>
          <w:tcPr>
            <w:tcW w:w="437" w:type="pct"/>
          </w:tcPr>
          <w:p w14:paraId="67B8BD6D" w14:textId="77777777" w:rsidR="00C75B83" w:rsidRPr="00A93962" w:rsidRDefault="00C75B83" w:rsidP="0023744D">
            <w:pPr>
              <w:jc w:val="center"/>
            </w:pPr>
          </w:p>
        </w:tc>
      </w:tr>
      <w:tr w:rsidR="005F5433" w:rsidRPr="0023744D" w14:paraId="58E3A2CE" w14:textId="77777777" w:rsidTr="005F5433">
        <w:tc>
          <w:tcPr>
            <w:tcW w:w="675" w:type="pct"/>
          </w:tcPr>
          <w:p w14:paraId="210A8991" w14:textId="77777777" w:rsidR="0023744D" w:rsidRPr="0023744D" w:rsidRDefault="0023744D" w:rsidP="0023744D">
            <w:r w:rsidRPr="0023744D">
              <w:t xml:space="preserve">Individuals </w:t>
            </w:r>
          </w:p>
        </w:tc>
        <w:tc>
          <w:tcPr>
            <w:tcW w:w="466" w:type="pct"/>
          </w:tcPr>
          <w:p w14:paraId="2C4C4D61" w14:textId="77777777" w:rsidR="0023744D" w:rsidRPr="00A93962" w:rsidRDefault="00316226" w:rsidP="0023744D">
            <w:pPr>
              <w:jc w:val="center"/>
            </w:pPr>
            <w:r>
              <w:t>0.</w:t>
            </w:r>
            <w:r w:rsidR="00C75B83">
              <w:t>17</w:t>
            </w:r>
          </w:p>
        </w:tc>
        <w:tc>
          <w:tcPr>
            <w:tcW w:w="330" w:type="pct"/>
          </w:tcPr>
          <w:p w14:paraId="06414394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17" w:type="pct"/>
          </w:tcPr>
          <w:p w14:paraId="10CA473B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82" w:type="pct"/>
          </w:tcPr>
          <w:p w14:paraId="3B1B5A55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236535B0" w14:textId="77777777" w:rsidR="0023744D" w:rsidRPr="00A93962" w:rsidRDefault="005F5433" w:rsidP="0023744D">
            <w:pPr>
              <w:jc w:val="center"/>
            </w:pPr>
            <w:r>
              <w:t>0.</w:t>
            </w:r>
            <w:r w:rsidR="00C75B83">
              <w:t>24</w:t>
            </w:r>
          </w:p>
        </w:tc>
        <w:tc>
          <w:tcPr>
            <w:tcW w:w="256" w:type="pct"/>
          </w:tcPr>
          <w:p w14:paraId="7CC96D5C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8" w:type="pct"/>
          </w:tcPr>
          <w:p w14:paraId="56756D1D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73" w:type="pct"/>
          </w:tcPr>
          <w:p w14:paraId="71E7D3C3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65B3E50F" w14:textId="77777777" w:rsidR="0023744D" w:rsidRPr="00A93962" w:rsidRDefault="0023744D" w:rsidP="0023744D">
            <w:pPr>
              <w:jc w:val="center"/>
            </w:pPr>
            <w:r w:rsidRPr="0023744D">
              <w:t>0.</w:t>
            </w:r>
            <w:r w:rsidR="00C75B83">
              <w:t>36</w:t>
            </w:r>
          </w:p>
        </w:tc>
        <w:tc>
          <w:tcPr>
            <w:tcW w:w="247" w:type="pct"/>
          </w:tcPr>
          <w:p w14:paraId="41676F27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0" w:type="pct"/>
          </w:tcPr>
          <w:p w14:paraId="38200AED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37" w:type="pct"/>
          </w:tcPr>
          <w:p w14:paraId="4050052F" w14:textId="77777777" w:rsidR="0023744D" w:rsidRPr="00A93962" w:rsidRDefault="0023744D" w:rsidP="0023744D">
            <w:pPr>
              <w:jc w:val="center"/>
            </w:pPr>
          </w:p>
        </w:tc>
      </w:tr>
      <w:tr w:rsidR="005F5433" w:rsidRPr="0023744D" w14:paraId="381745C1" w14:textId="77777777" w:rsidTr="005F5433">
        <w:tc>
          <w:tcPr>
            <w:tcW w:w="675" w:type="pct"/>
          </w:tcPr>
          <w:p w14:paraId="2FE9A4A9" w14:textId="77777777" w:rsidR="0023744D" w:rsidRPr="0023744D" w:rsidRDefault="0023744D" w:rsidP="0023744D">
            <w:r w:rsidRPr="0023744D">
              <w:t>Plot</w:t>
            </w:r>
          </w:p>
        </w:tc>
        <w:tc>
          <w:tcPr>
            <w:tcW w:w="466" w:type="pct"/>
          </w:tcPr>
          <w:p w14:paraId="315EA97C" w14:textId="77777777" w:rsidR="0023744D" w:rsidRPr="00A93962" w:rsidRDefault="00316226" w:rsidP="0023744D">
            <w:pPr>
              <w:jc w:val="center"/>
            </w:pPr>
            <w:r>
              <w:t>0.01</w:t>
            </w:r>
          </w:p>
        </w:tc>
        <w:tc>
          <w:tcPr>
            <w:tcW w:w="330" w:type="pct"/>
          </w:tcPr>
          <w:p w14:paraId="1798B578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17" w:type="pct"/>
          </w:tcPr>
          <w:p w14:paraId="587671A4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82" w:type="pct"/>
          </w:tcPr>
          <w:p w14:paraId="52F2917F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3EC484B6" w14:textId="77777777" w:rsidR="0023744D" w:rsidRPr="00A93962" w:rsidRDefault="005F5433" w:rsidP="0023744D">
            <w:pPr>
              <w:jc w:val="center"/>
            </w:pPr>
            <w:r>
              <w:t>0.0</w:t>
            </w:r>
            <w:r w:rsidR="00C75B83">
              <w:t>3</w:t>
            </w:r>
          </w:p>
        </w:tc>
        <w:tc>
          <w:tcPr>
            <w:tcW w:w="256" w:type="pct"/>
          </w:tcPr>
          <w:p w14:paraId="14241036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8" w:type="pct"/>
          </w:tcPr>
          <w:p w14:paraId="468EB624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73" w:type="pct"/>
          </w:tcPr>
          <w:p w14:paraId="6BEE6AB4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34805D3F" w14:textId="77777777" w:rsidR="00C75B83" w:rsidRPr="00A93962" w:rsidRDefault="0023744D" w:rsidP="00C75B83">
            <w:pPr>
              <w:jc w:val="center"/>
            </w:pPr>
            <w:r w:rsidRPr="0023744D">
              <w:t>0.0</w:t>
            </w:r>
            <w:r w:rsidR="00C75B83">
              <w:t>2</w:t>
            </w:r>
          </w:p>
        </w:tc>
        <w:tc>
          <w:tcPr>
            <w:tcW w:w="247" w:type="pct"/>
          </w:tcPr>
          <w:p w14:paraId="3B861C6B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0" w:type="pct"/>
          </w:tcPr>
          <w:p w14:paraId="22FD093E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37" w:type="pct"/>
          </w:tcPr>
          <w:p w14:paraId="6058573A" w14:textId="77777777" w:rsidR="0023744D" w:rsidRPr="00A93962" w:rsidRDefault="0023744D" w:rsidP="0023744D">
            <w:pPr>
              <w:jc w:val="center"/>
            </w:pPr>
          </w:p>
        </w:tc>
      </w:tr>
      <w:tr w:rsidR="005F5433" w:rsidRPr="0023744D" w14:paraId="3C267A57" w14:textId="77777777" w:rsidTr="005F5433">
        <w:tc>
          <w:tcPr>
            <w:tcW w:w="675" w:type="pct"/>
          </w:tcPr>
          <w:p w14:paraId="6FDBD65A" w14:textId="77777777" w:rsidR="0023744D" w:rsidRPr="0023744D" w:rsidRDefault="0023744D" w:rsidP="0023744D">
            <w:r w:rsidRPr="0023744D">
              <w:t>Subplot/Plot</w:t>
            </w:r>
          </w:p>
        </w:tc>
        <w:tc>
          <w:tcPr>
            <w:tcW w:w="466" w:type="pct"/>
          </w:tcPr>
          <w:p w14:paraId="5FBB2158" w14:textId="77777777" w:rsidR="0023744D" w:rsidRPr="00A93962" w:rsidRDefault="00316226" w:rsidP="0023744D">
            <w:pPr>
              <w:jc w:val="center"/>
            </w:pPr>
            <w:r>
              <w:t>0.01</w:t>
            </w:r>
          </w:p>
        </w:tc>
        <w:tc>
          <w:tcPr>
            <w:tcW w:w="330" w:type="pct"/>
          </w:tcPr>
          <w:p w14:paraId="28FB277A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17" w:type="pct"/>
          </w:tcPr>
          <w:p w14:paraId="46264C7C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82" w:type="pct"/>
          </w:tcPr>
          <w:p w14:paraId="465110BB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2EFBAE0D" w14:textId="77777777" w:rsidR="0023744D" w:rsidRPr="00A93962" w:rsidRDefault="005F5433" w:rsidP="0023744D">
            <w:pPr>
              <w:jc w:val="center"/>
            </w:pPr>
            <w:r>
              <w:t>0.0</w:t>
            </w:r>
            <w:r w:rsidR="00C75B83">
              <w:t>01</w:t>
            </w:r>
          </w:p>
        </w:tc>
        <w:tc>
          <w:tcPr>
            <w:tcW w:w="256" w:type="pct"/>
          </w:tcPr>
          <w:p w14:paraId="0850F394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8" w:type="pct"/>
          </w:tcPr>
          <w:p w14:paraId="249D39DA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73" w:type="pct"/>
          </w:tcPr>
          <w:p w14:paraId="3EC125CE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12D41FDD" w14:textId="77777777" w:rsidR="0023744D" w:rsidRPr="00A93962" w:rsidRDefault="0023744D" w:rsidP="0023744D">
            <w:pPr>
              <w:jc w:val="center"/>
            </w:pPr>
            <w:r w:rsidRPr="0023744D">
              <w:t>0.0</w:t>
            </w:r>
            <w:r w:rsidR="00C75B83">
              <w:t>2</w:t>
            </w:r>
          </w:p>
        </w:tc>
        <w:tc>
          <w:tcPr>
            <w:tcW w:w="247" w:type="pct"/>
          </w:tcPr>
          <w:p w14:paraId="6ED71475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0" w:type="pct"/>
          </w:tcPr>
          <w:p w14:paraId="4C38CF07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37" w:type="pct"/>
          </w:tcPr>
          <w:p w14:paraId="3A6B2991" w14:textId="77777777" w:rsidR="0023744D" w:rsidRPr="00A93962" w:rsidRDefault="0023744D" w:rsidP="0023744D">
            <w:pPr>
              <w:jc w:val="center"/>
            </w:pPr>
          </w:p>
        </w:tc>
      </w:tr>
      <w:tr w:rsidR="005F5433" w:rsidRPr="0023744D" w14:paraId="0A622A3A" w14:textId="77777777" w:rsidTr="005F5433">
        <w:tc>
          <w:tcPr>
            <w:tcW w:w="675" w:type="pct"/>
          </w:tcPr>
          <w:p w14:paraId="2B302D34" w14:textId="77777777" w:rsidR="0023744D" w:rsidRPr="0023744D" w:rsidRDefault="0023744D" w:rsidP="0023744D"/>
        </w:tc>
        <w:tc>
          <w:tcPr>
            <w:tcW w:w="466" w:type="pct"/>
          </w:tcPr>
          <w:p w14:paraId="7242F64F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30" w:type="pct"/>
          </w:tcPr>
          <w:p w14:paraId="0DF02D69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17" w:type="pct"/>
          </w:tcPr>
          <w:p w14:paraId="520AE099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82" w:type="pct"/>
          </w:tcPr>
          <w:p w14:paraId="0657240E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580ED1BA" w14:textId="77777777" w:rsidR="0023744D" w:rsidRPr="00A93962" w:rsidRDefault="0023744D" w:rsidP="0023744D">
            <w:pPr>
              <w:jc w:val="center"/>
            </w:pPr>
          </w:p>
        </w:tc>
        <w:tc>
          <w:tcPr>
            <w:tcW w:w="256" w:type="pct"/>
          </w:tcPr>
          <w:p w14:paraId="4B909F97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8" w:type="pct"/>
          </w:tcPr>
          <w:p w14:paraId="06474797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73" w:type="pct"/>
          </w:tcPr>
          <w:p w14:paraId="77921643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54" w:type="pct"/>
          </w:tcPr>
          <w:p w14:paraId="3A6D0133" w14:textId="77777777" w:rsidR="0023744D" w:rsidRPr="00A93962" w:rsidRDefault="0023744D" w:rsidP="0023744D">
            <w:pPr>
              <w:jc w:val="center"/>
            </w:pPr>
          </w:p>
        </w:tc>
        <w:tc>
          <w:tcPr>
            <w:tcW w:w="247" w:type="pct"/>
          </w:tcPr>
          <w:p w14:paraId="02D3DAEC" w14:textId="77777777" w:rsidR="0023744D" w:rsidRPr="00A93962" w:rsidRDefault="0023744D" w:rsidP="0023744D">
            <w:pPr>
              <w:jc w:val="center"/>
            </w:pPr>
          </w:p>
        </w:tc>
        <w:tc>
          <w:tcPr>
            <w:tcW w:w="300" w:type="pct"/>
          </w:tcPr>
          <w:p w14:paraId="14823799" w14:textId="77777777" w:rsidR="0023744D" w:rsidRPr="00A93962" w:rsidRDefault="0023744D" w:rsidP="0023744D">
            <w:pPr>
              <w:jc w:val="center"/>
            </w:pPr>
          </w:p>
        </w:tc>
        <w:tc>
          <w:tcPr>
            <w:tcW w:w="437" w:type="pct"/>
          </w:tcPr>
          <w:p w14:paraId="629BB456" w14:textId="77777777" w:rsidR="0023744D" w:rsidRPr="00A93962" w:rsidRDefault="0023744D" w:rsidP="0023744D">
            <w:pPr>
              <w:jc w:val="center"/>
            </w:pPr>
          </w:p>
        </w:tc>
      </w:tr>
    </w:tbl>
    <w:p w14:paraId="72FAA485" w14:textId="0977D455" w:rsidR="0023744D" w:rsidRDefault="0023744D"/>
    <w:sectPr w:rsidR="0023744D" w:rsidSect="008F3C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5"/>
    <w:rsid w:val="000B5A3A"/>
    <w:rsid w:val="001517AA"/>
    <w:rsid w:val="001920D8"/>
    <w:rsid w:val="001A4DD4"/>
    <w:rsid w:val="001F4FBA"/>
    <w:rsid w:val="00204443"/>
    <w:rsid w:val="00236AE2"/>
    <w:rsid w:val="0023744D"/>
    <w:rsid w:val="002628CA"/>
    <w:rsid w:val="00291D20"/>
    <w:rsid w:val="002C6C26"/>
    <w:rsid w:val="003161DD"/>
    <w:rsid w:val="00316226"/>
    <w:rsid w:val="00346B16"/>
    <w:rsid w:val="00425ED4"/>
    <w:rsid w:val="004673B0"/>
    <w:rsid w:val="0050638E"/>
    <w:rsid w:val="0053200D"/>
    <w:rsid w:val="00550445"/>
    <w:rsid w:val="005D6FF3"/>
    <w:rsid w:val="005F496B"/>
    <w:rsid w:val="005F5433"/>
    <w:rsid w:val="005F6C84"/>
    <w:rsid w:val="005F7401"/>
    <w:rsid w:val="006104D7"/>
    <w:rsid w:val="0066620E"/>
    <w:rsid w:val="006A0A0C"/>
    <w:rsid w:val="006E114F"/>
    <w:rsid w:val="00713F43"/>
    <w:rsid w:val="00790EE1"/>
    <w:rsid w:val="00804B37"/>
    <w:rsid w:val="00805149"/>
    <w:rsid w:val="008C3327"/>
    <w:rsid w:val="008E4245"/>
    <w:rsid w:val="008F3C57"/>
    <w:rsid w:val="00900204"/>
    <w:rsid w:val="00911523"/>
    <w:rsid w:val="009117E2"/>
    <w:rsid w:val="00924A3A"/>
    <w:rsid w:val="00974365"/>
    <w:rsid w:val="00993A81"/>
    <w:rsid w:val="009B0D96"/>
    <w:rsid w:val="009C01A0"/>
    <w:rsid w:val="009C052E"/>
    <w:rsid w:val="009E211B"/>
    <w:rsid w:val="00A6216B"/>
    <w:rsid w:val="00A73484"/>
    <w:rsid w:val="00A93962"/>
    <w:rsid w:val="00AA41CD"/>
    <w:rsid w:val="00AE7863"/>
    <w:rsid w:val="00B46CCA"/>
    <w:rsid w:val="00B71E9A"/>
    <w:rsid w:val="00B817F1"/>
    <w:rsid w:val="00BA3AE4"/>
    <w:rsid w:val="00BB6E26"/>
    <w:rsid w:val="00C24634"/>
    <w:rsid w:val="00C40224"/>
    <w:rsid w:val="00C67A0C"/>
    <w:rsid w:val="00C75B83"/>
    <w:rsid w:val="00C85FA3"/>
    <w:rsid w:val="00CB4D6D"/>
    <w:rsid w:val="00D656C2"/>
    <w:rsid w:val="00D95219"/>
    <w:rsid w:val="00DB7E90"/>
    <w:rsid w:val="00EC2327"/>
    <w:rsid w:val="00F41BD9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25B0"/>
  <w15:chartTrackingRefBased/>
  <w15:docId w15:val="{9215DFAC-26F9-5649-846B-BF2C5D7E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mbreadoclaro2">
    <w:name w:val="Sombreado claro2"/>
    <w:basedOn w:val="TableNormal"/>
    <w:uiPriority w:val="60"/>
    <w:rsid w:val="00550445"/>
    <w:rPr>
      <w:rFonts w:eastAsiaTheme="minorEastAsia"/>
      <w:color w:val="000000" w:themeColor="text1" w:themeShade="BF"/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A93962"/>
    <w:rPr>
      <w:b/>
      <w:bCs/>
    </w:rPr>
  </w:style>
  <w:style w:type="character" w:customStyle="1" w:styleId="apple-converted-space">
    <w:name w:val="apple-converted-space"/>
    <w:basedOn w:val="DefaultParagraphFont"/>
    <w:rsid w:val="00A93962"/>
  </w:style>
  <w:style w:type="table" w:styleId="TableGrid">
    <w:name w:val="Table Grid"/>
    <w:basedOn w:val="TableNormal"/>
    <w:uiPriority w:val="39"/>
    <w:rsid w:val="0023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Leonel Lopez</cp:lastModifiedBy>
  <cp:revision>3</cp:revision>
  <dcterms:created xsi:type="dcterms:W3CDTF">2025-03-07T00:31:00Z</dcterms:created>
  <dcterms:modified xsi:type="dcterms:W3CDTF">2025-03-07T00:32:00Z</dcterms:modified>
</cp:coreProperties>
</file>