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DF73" w14:textId="3439BA30" w:rsidR="00BB42DA" w:rsidRPr="00700C87" w:rsidRDefault="00700C87" w:rsidP="00700C87">
      <w:pPr>
        <w:jc w:val="center"/>
        <w:rPr>
          <w:rFonts w:ascii="Times New Roman" w:hAnsi="Times New Roman" w:cs="Times New Roman"/>
          <w:b/>
          <w:iCs/>
          <w:kern w:val="32"/>
          <w:sz w:val="28"/>
          <w:szCs w:val="28"/>
        </w:rPr>
      </w:pPr>
      <w:r w:rsidRPr="00D6659C">
        <w:rPr>
          <w:rFonts w:ascii="Times New Roman" w:hAnsi="Times New Roman" w:cs="Times New Roman" w:hint="eastAsia"/>
          <w:b/>
          <w:iCs/>
          <w:kern w:val="32"/>
          <w:sz w:val="28"/>
          <w:szCs w:val="28"/>
        </w:rPr>
        <w:t>S</w:t>
      </w:r>
      <w:r w:rsidRPr="00D6659C">
        <w:rPr>
          <w:rFonts w:ascii="Times New Roman" w:hAnsi="Times New Roman" w:cs="Times New Roman"/>
          <w:b/>
          <w:iCs/>
          <w:kern w:val="32"/>
          <w:sz w:val="28"/>
          <w:szCs w:val="28"/>
        </w:rPr>
        <w:t xml:space="preserve">upplementary </w:t>
      </w:r>
      <w:r w:rsidRPr="00D6659C">
        <w:rPr>
          <w:rFonts w:ascii="Times New Roman" w:hAnsi="Times New Roman" w:cs="Times New Roman" w:hint="eastAsia"/>
          <w:b/>
          <w:iCs/>
          <w:kern w:val="32"/>
          <w:sz w:val="28"/>
          <w:szCs w:val="28"/>
        </w:rPr>
        <w:t>M</w:t>
      </w:r>
      <w:r w:rsidRPr="00D6659C">
        <w:rPr>
          <w:rFonts w:ascii="Times New Roman" w:hAnsi="Times New Roman" w:cs="Times New Roman"/>
          <w:b/>
          <w:iCs/>
          <w:kern w:val="32"/>
          <w:sz w:val="28"/>
          <w:szCs w:val="28"/>
        </w:rPr>
        <w:t>aterial</w:t>
      </w:r>
    </w:p>
    <w:p w14:paraId="117721C7" w14:textId="77777777" w:rsidR="00B567C9" w:rsidRDefault="00B567C9">
      <w:pPr>
        <w:rPr>
          <w:rFonts w:hint="eastAsia"/>
        </w:rPr>
      </w:pPr>
    </w:p>
    <w:tbl>
      <w:tblPr>
        <w:tblW w:w="8680" w:type="dxa"/>
        <w:tblLook w:val="04A0" w:firstRow="1" w:lastRow="0" w:firstColumn="1" w:lastColumn="0" w:noHBand="0" w:noVBand="1"/>
      </w:tblPr>
      <w:tblGrid>
        <w:gridCol w:w="1900"/>
        <w:gridCol w:w="1463"/>
        <w:gridCol w:w="4297"/>
        <w:gridCol w:w="1020"/>
      </w:tblGrid>
      <w:tr w:rsidR="00B567C9" w:rsidRPr="00B567C9" w14:paraId="2845CC0C" w14:textId="77777777" w:rsidTr="00B567C9">
        <w:trPr>
          <w:trHeight w:val="280"/>
        </w:trPr>
        <w:tc>
          <w:tcPr>
            <w:tcW w:w="8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F6CB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Supplementary Table 1. Summary of full names and abbreviations</w:t>
            </w:r>
          </w:p>
        </w:tc>
      </w:tr>
      <w:tr w:rsidR="00B567C9" w:rsidRPr="00B567C9" w14:paraId="4E436797" w14:textId="77777777" w:rsidTr="00B567C9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1BD68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Trait category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BF879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Abbreviation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834EA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Full 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2D1B1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Unit</w:t>
            </w:r>
          </w:p>
        </w:tc>
      </w:tr>
      <w:tr w:rsidR="00B567C9" w:rsidRPr="00B567C9" w14:paraId="25CB114F" w14:textId="77777777" w:rsidTr="00B567C9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E21A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B58B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874E1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Ferritin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E58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ng/ml</w:t>
            </w:r>
          </w:p>
        </w:tc>
      </w:tr>
      <w:tr w:rsidR="00B567C9" w:rsidRPr="00B567C9" w14:paraId="5DEB3FA9" w14:textId="77777777" w:rsidTr="00B567C9">
        <w:trPr>
          <w:trHeight w:val="280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C748" w14:textId="77777777" w:rsidR="00B567C9" w:rsidRPr="00B567C9" w:rsidRDefault="00B567C9" w:rsidP="00B567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Liver function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0F36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ALT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186C6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Alanine aminotransferase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2F1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U/L</w:t>
            </w:r>
          </w:p>
        </w:tc>
      </w:tr>
      <w:tr w:rsidR="00B567C9" w:rsidRPr="00B567C9" w14:paraId="5A89BC27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616D4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417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BFE5D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Aspartate aminotransferase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FE9E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U/L</w:t>
            </w:r>
          </w:p>
        </w:tc>
      </w:tr>
      <w:tr w:rsidR="00B567C9" w:rsidRPr="00B567C9" w14:paraId="515095B3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40C51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6BB3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577A2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Creatinine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83E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µmol/L</w:t>
            </w:r>
          </w:p>
        </w:tc>
      </w:tr>
      <w:tr w:rsidR="00B567C9" w:rsidRPr="00B567C9" w14:paraId="2585C775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BD031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AB4F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GGT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EE8C9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Gamma-</w:t>
            </w: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glutamyltranspeptidase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673A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U/L</w:t>
            </w:r>
          </w:p>
        </w:tc>
      </w:tr>
      <w:tr w:rsidR="00B567C9" w:rsidRPr="00B567C9" w14:paraId="70ABAFB7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18D80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319B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ALP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1D36F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Alkaline phosphatase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382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U/L</w:t>
            </w:r>
          </w:p>
        </w:tc>
      </w:tr>
      <w:tr w:rsidR="00B567C9" w:rsidRPr="00B567C9" w14:paraId="0D4A12CD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0FC3D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744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GLOB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E592D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Globulin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F296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g/L</w:t>
            </w:r>
          </w:p>
        </w:tc>
      </w:tr>
      <w:tr w:rsidR="00B567C9" w:rsidRPr="00B567C9" w14:paraId="44F66912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FFFB0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F7A3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A/G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911A3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Albumin/Globulin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9EF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567C9" w:rsidRPr="00B567C9" w14:paraId="5BE72D9F" w14:textId="77777777" w:rsidTr="00B567C9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A9D0" w14:textId="77777777" w:rsidR="00B567C9" w:rsidRPr="00B567C9" w:rsidRDefault="00B567C9" w:rsidP="00B567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Glycometabolism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4F9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CA814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Glucose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60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mmol/L</w:t>
            </w:r>
          </w:p>
        </w:tc>
      </w:tr>
      <w:tr w:rsidR="00B567C9" w:rsidRPr="00B567C9" w14:paraId="6AFEDD05" w14:textId="77777777" w:rsidTr="00B567C9">
        <w:trPr>
          <w:trHeight w:val="280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0241" w14:textId="77777777" w:rsidR="00B567C9" w:rsidRPr="00B567C9" w:rsidRDefault="00B567C9" w:rsidP="00B567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Lipid metabolism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5B1E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HDL-C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97021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High density lipoprotein cholesterol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80D9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mmol/L</w:t>
            </w:r>
          </w:p>
        </w:tc>
      </w:tr>
      <w:tr w:rsidR="00B567C9" w:rsidRPr="00B567C9" w14:paraId="62F4AA4C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20100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454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LDL-C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3107F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Low density lipoprotein cholesterol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B01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mmol/L</w:t>
            </w:r>
          </w:p>
        </w:tc>
      </w:tr>
      <w:tr w:rsidR="00B567C9" w:rsidRPr="00B567C9" w14:paraId="78403D3F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603A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A93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sd</w:t>
            </w:r>
            <w:proofErr w:type="spellEnd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LDL-C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62F0B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Small and dense low density cholesterol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9C34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mmol/L</w:t>
            </w:r>
          </w:p>
        </w:tc>
      </w:tr>
      <w:tr w:rsidR="00B567C9" w:rsidRPr="00B567C9" w14:paraId="4506B2DB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A893B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347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Lpa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63246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Lipoprotein 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8C3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mg/L</w:t>
            </w:r>
          </w:p>
        </w:tc>
      </w:tr>
      <w:tr w:rsidR="00B567C9" w:rsidRPr="00B567C9" w14:paraId="38414E89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86117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678D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APOA1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E6EE7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Apolipoprotein 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7639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g/L</w:t>
            </w:r>
          </w:p>
        </w:tc>
      </w:tr>
      <w:tr w:rsidR="00B567C9" w:rsidRPr="00B567C9" w14:paraId="65B731A4" w14:textId="77777777" w:rsidTr="00B567C9">
        <w:trPr>
          <w:trHeight w:val="280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B1D7" w14:textId="77777777" w:rsidR="00B567C9" w:rsidRPr="00B567C9" w:rsidRDefault="00B567C9" w:rsidP="00B567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Myocardial function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574C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LDH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708C6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Lactate dehydrogenase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9209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U/L</w:t>
            </w:r>
          </w:p>
        </w:tc>
      </w:tr>
      <w:tr w:rsidR="00B567C9" w:rsidRPr="00B567C9" w14:paraId="78CA1B3D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860A2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EA96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LDH-1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75E20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Lactate dehydrogenase isoenzyme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BF1A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U/L</w:t>
            </w:r>
          </w:p>
        </w:tc>
      </w:tr>
      <w:tr w:rsidR="00B567C9" w:rsidRPr="00B567C9" w14:paraId="51060724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3E858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7B77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E7C0B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Creatine kinase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768E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U/L</w:t>
            </w:r>
          </w:p>
        </w:tc>
      </w:tr>
      <w:tr w:rsidR="00B567C9" w:rsidRPr="00B567C9" w14:paraId="31BB4426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CDCF2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D31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CK-MB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3A59E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Creatine kinase-MB isoenzyme activity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58C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ng/ml</w:t>
            </w:r>
          </w:p>
        </w:tc>
      </w:tr>
      <w:tr w:rsidR="00B567C9" w:rsidRPr="00B567C9" w14:paraId="1E031555" w14:textId="77777777" w:rsidTr="00B567C9">
        <w:trPr>
          <w:trHeight w:val="29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243B0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A7A1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Calibri" w:eastAsia="等线" w:hAnsi="Calibri" w:cs="Calibri"/>
                <w:color w:val="000000"/>
                <w:kern w:val="0"/>
                <w:sz w:val="22"/>
              </w:rPr>
              <w:t>α</w:t>
            </w: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-HBDH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AAC8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Alpha hydroxybutyrate dehydrogenase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CC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U/L</w:t>
            </w:r>
          </w:p>
        </w:tc>
      </w:tr>
      <w:tr w:rsidR="00B567C9" w:rsidRPr="00B567C9" w14:paraId="67EBEBCE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629B4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D7B3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NT-pro BNP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1CADD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N-terminal -B type natriuretic peptide precursor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C26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</w:t>
            </w:r>
            <w:proofErr w:type="spellEnd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/ml</w:t>
            </w:r>
          </w:p>
        </w:tc>
      </w:tr>
      <w:tr w:rsidR="00B567C9" w:rsidRPr="00B567C9" w14:paraId="64B6198A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21B0C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73B4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TnT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779CA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Troponin 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F31B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µg/L</w:t>
            </w:r>
          </w:p>
        </w:tc>
      </w:tr>
      <w:tr w:rsidR="00B567C9" w:rsidRPr="00B567C9" w14:paraId="43C48D8B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EAEF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AF18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BE722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Myohemoglobin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522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ng/mL</w:t>
            </w:r>
          </w:p>
        </w:tc>
      </w:tr>
      <w:tr w:rsidR="00B567C9" w:rsidRPr="00B567C9" w14:paraId="2CAE927A" w14:textId="77777777" w:rsidTr="00B567C9">
        <w:trPr>
          <w:trHeight w:val="280"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DD12" w14:textId="77777777" w:rsidR="00B567C9" w:rsidRPr="00B567C9" w:rsidRDefault="00B567C9" w:rsidP="00B567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Thyroid function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E8A2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TSH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87AAC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Thyroid stimulating hormone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0102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</w:t>
            </w:r>
            <w:proofErr w:type="spellEnd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/L</w:t>
            </w:r>
          </w:p>
        </w:tc>
      </w:tr>
      <w:tr w:rsidR="00B567C9" w:rsidRPr="00B567C9" w14:paraId="6899207E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6299D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36F6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FT3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46DC8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Free triiodothyronine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7995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</w:t>
            </w:r>
            <w:proofErr w:type="spellEnd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/ml</w:t>
            </w:r>
          </w:p>
        </w:tc>
      </w:tr>
      <w:tr w:rsidR="00B567C9" w:rsidRPr="00B567C9" w14:paraId="1030D4B0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07A08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7334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E53C2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Triiodothyronine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DFFD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ng/ml</w:t>
            </w:r>
          </w:p>
        </w:tc>
      </w:tr>
      <w:tr w:rsidR="00B567C9" w:rsidRPr="00B567C9" w14:paraId="1D45916E" w14:textId="77777777" w:rsidTr="00B567C9">
        <w:trPr>
          <w:trHeight w:val="280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C2D5E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494A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FT4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96310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Free thyroxine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4C16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pmol</w:t>
            </w:r>
            <w:proofErr w:type="spellEnd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/L</w:t>
            </w:r>
          </w:p>
        </w:tc>
      </w:tr>
      <w:tr w:rsidR="00B567C9" w:rsidRPr="00B567C9" w14:paraId="0D42A4D4" w14:textId="77777777" w:rsidTr="00B567C9">
        <w:trPr>
          <w:trHeight w:val="28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ED9A" w14:textId="77777777" w:rsidR="00B567C9" w:rsidRPr="00B567C9" w:rsidRDefault="00B567C9" w:rsidP="00B567C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Inflammatory factor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FD43F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IL-6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E45EC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Interleukin-6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D4667" w14:textId="77777777" w:rsidR="00B567C9" w:rsidRPr="00B567C9" w:rsidRDefault="00B567C9" w:rsidP="00B567C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</w:t>
            </w:r>
            <w:proofErr w:type="spellEnd"/>
            <w:r w:rsidRPr="00B567C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/ml</w:t>
            </w:r>
          </w:p>
        </w:tc>
      </w:tr>
    </w:tbl>
    <w:p w14:paraId="04E82675" w14:textId="77777777" w:rsidR="00B567C9" w:rsidRDefault="00B567C9">
      <w:pPr>
        <w:rPr>
          <w:rFonts w:hint="eastAsia"/>
        </w:rPr>
        <w:sectPr w:rsidR="00B567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8B7951A" w14:textId="77777777" w:rsidR="00E222BF" w:rsidRDefault="00E222BF">
      <w:pPr>
        <w:rPr>
          <w:rFonts w:hint="eastAsia"/>
        </w:rPr>
      </w:pPr>
    </w:p>
    <w:tbl>
      <w:tblPr>
        <w:tblW w:w="11581" w:type="dxa"/>
        <w:jc w:val="center"/>
        <w:tblLook w:val="04A0" w:firstRow="1" w:lastRow="0" w:firstColumn="1" w:lastColumn="0" w:noHBand="0" w:noVBand="1"/>
      </w:tblPr>
      <w:tblGrid>
        <w:gridCol w:w="1121"/>
        <w:gridCol w:w="1040"/>
        <w:gridCol w:w="1041"/>
        <w:gridCol w:w="1742"/>
        <w:gridCol w:w="1109"/>
        <w:gridCol w:w="1041"/>
        <w:gridCol w:w="1040"/>
        <w:gridCol w:w="1040"/>
        <w:gridCol w:w="1367"/>
        <w:gridCol w:w="1040"/>
      </w:tblGrid>
      <w:tr w:rsidR="00BB42DA" w:rsidRPr="00BB42DA" w14:paraId="50B6ABB8" w14:textId="77777777" w:rsidTr="00BB42DA">
        <w:trPr>
          <w:trHeight w:val="280"/>
          <w:jc w:val="center"/>
        </w:trPr>
        <w:tc>
          <w:tcPr>
            <w:tcW w:w="115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62D7" w14:textId="45C3B6A1" w:rsidR="00BB42DA" w:rsidRPr="00BB42DA" w:rsidRDefault="00BB42DA" w:rsidP="00BB42D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Supplementary Table 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. Normality test for continuous variables</w:t>
            </w:r>
          </w:p>
        </w:tc>
      </w:tr>
      <w:tr w:rsidR="00BB42DA" w:rsidRPr="00BB42DA" w14:paraId="5CBA946A" w14:textId="77777777" w:rsidTr="00BB42DA">
        <w:trPr>
          <w:trHeight w:val="580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E694F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Variables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EDFA36" w14:textId="25A88CDF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A4B6B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Mean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02872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Standard deviation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8135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Skewness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DA326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Kurtosis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CEF7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Kolmogorov-Smirnov test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C663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Shapiro-Wilk test</w:t>
            </w:r>
          </w:p>
        </w:tc>
      </w:tr>
      <w:tr w:rsidR="00BB42DA" w:rsidRPr="00BB42DA" w14:paraId="12AE7EF1" w14:textId="77777777" w:rsidTr="00BB42DA">
        <w:trPr>
          <w:trHeight w:val="560"/>
          <w:jc w:val="center"/>
        </w:trPr>
        <w:tc>
          <w:tcPr>
            <w:tcW w:w="11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DC7C13" w14:textId="77777777" w:rsidR="00BB42DA" w:rsidRPr="00BB42DA" w:rsidRDefault="00BB42DA" w:rsidP="00BB42D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90CF60" w14:textId="77777777" w:rsidR="00BB42DA" w:rsidRPr="00BB42DA" w:rsidRDefault="00BB42DA" w:rsidP="00BB42D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707410" w14:textId="77777777" w:rsidR="00BB42DA" w:rsidRPr="00BB42DA" w:rsidRDefault="00BB42DA" w:rsidP="00BB42D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2149A7" w14:textId="77777777" w:rsidR="00BB42DA" w:rsidRPr="00BB42DA" w:rsidRDefault="00BB42DA" w:rsidP="00BB42D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135C37" w14:textId="77777777" w:rsidR="00BB42DA" w:rsidRPr="00BB42DA" w:rsidRDefault="00BB42DA" w:rsidP="00BB42D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C58DF0" w14:textId="77777777" w:rsidR="00BB42DA" w:rsidRPr="00BB42DA" w:rsidRDefault="00BB42DA" w:rsidP="00BB42D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2EF8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Statistic D value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AEE0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92A1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Statistic W value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FFDF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</w:tr>
      <w:tr w:rsidR="00BB42DA" w:rsidRPr="00BB42DA" w14:paraId="585DEA26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89C6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5AFE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A147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53.959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1355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12.185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7FEF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1.171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DBBC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1.029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8830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0.126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85C7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F494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0.893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ABD5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51BAA2CB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C9B4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DED1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CDC8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288.162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4ECB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99.894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A7E0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2.464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30FE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32.782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6779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0.424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7F30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2BBA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0.478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55E9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1AEBAD7A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41AB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1B79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C34C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22.262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0BA3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16.081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48B3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3.751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EE3B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23.515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3298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0.221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C89B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C066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0.696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D62F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3D963596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AD6E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2E42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7D1F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22.375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F894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13.315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1AB9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22.487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0175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851.676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B745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0.241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BE9E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82B4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0.399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090F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755B232F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29DD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F60D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1B52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73.943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F456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25.553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56B2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17.373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CE45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618.049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3BA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0.288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DB7B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E6C0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251D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3B66435C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1C01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3935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9428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68.404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A3D0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22.250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4761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5.671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3E31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54.686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CD2A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0.180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A724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F531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0.630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30A1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5ECC1988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2ECB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GGT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F656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2A44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30.733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4C23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28.747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B4E9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4.905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38AF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38.736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70CD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0.225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41ED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F42A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0.594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CF97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5F5A3454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C709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GLOB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91AB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1C21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26.969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5C6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3.153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69A8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0.245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36AE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1.895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9512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0.228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A025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92CB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0.893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4F8D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6F0F2C89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6628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A/G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E404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524A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1.575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C2FD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0.195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48A7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0.421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11A5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2.447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CB2C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466F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E312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0537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2783EF4F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C6D0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020C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64DB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5.321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FE35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0.732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01D4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1.781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DC8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7.202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BCF3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0.178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8E58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9DAD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0.868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C19B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6515732C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0620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LDL-C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E309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BD11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2.892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192A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0.410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2A6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0.108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C409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3.783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67BA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39D4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46E5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94A5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4AFC1C23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0461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HDL-C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D916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1283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1.233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FBA9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0.166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6F89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0.302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AC33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3.692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00E7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0.339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6C97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B877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9952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5218E537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0472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sd</w:t>
            </w:r>
            <w:proofErr w:type="spellEnd"/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LDL-C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768B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9B08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0.848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6797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0.284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EDA8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2.175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2DA3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25.015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96DE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0.224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A2A8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E87A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0.862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7399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253850DE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E51E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8425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4D08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205.518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0A03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117.043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00BD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1.380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416F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4.386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2015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0.292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A008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3356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0.797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47BA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70478760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2C0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APOA1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C675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5AFB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1.319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2553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0.194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C347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0.286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57B0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3.174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D403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0.279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4557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FA2E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0.835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853E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5D0FE8BE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17281" w14:textId="3E3FFF8F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</w:t>
            </w:r>
            <w:r w:rsidR="00AB78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25F7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4E5D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234.456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368B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41.973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5F47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-0.698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1A42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4.692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4056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0.434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F021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06B3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0.620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D4F8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62EEEA30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0BBE8" w14:textId="383BF7AD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LD</w:t>
            </w:r>
            <w:r w:rsidR="00AB78EF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</w:t>
            </w: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588E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2B72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40.484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A135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6.914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4A9D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-0.956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4E15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4.493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5BBF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7F7A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37E4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0.619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F683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04C5D45B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B213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5CC1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26B8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112.398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462E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38.566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3F71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3.246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BE54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33.283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7DB9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0.372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000E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0727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0.545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42E6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6F64A081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068D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CK-MB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312B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2C88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15.736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4DF0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4.454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C071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0.950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92CD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19.046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9F70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6362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8975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0.591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2B34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48AF0722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E5C6B" w14:textId="2C9C2EB4" w:rsidR="00BB42DA" w:rsidRPr="00BB42DA" w:rsidRDefault="00AB78EF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α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BB42DA"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HBDH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C298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2ADF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168.106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7A50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25.968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208E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-0.244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80B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9.172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5082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691B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FFEC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D089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697C490B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1765E" w14:textId="433E253C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NT-pro B</w:t>
            </w:r>
            <w:r w:rsidR="003740FC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6FE3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4615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1157.057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852F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532.537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4160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2.619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D5F1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42.281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59B5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55C5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3E8C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68B5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197BD526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B0CE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BC97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C031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0.045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F59A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0374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32.818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4D10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1507.630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371D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0.425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290A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4512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0.175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B049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4725C111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CCBE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7202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8693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91.523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8DA3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57.111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8402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22.611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1FFA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762.387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930F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0.425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7326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5F46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F1DC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6D4D8804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C935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DA5E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38B2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2.647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F36F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0.753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C274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2.211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BAA3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29.817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D7DC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03DC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EAB0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3D3B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5039940D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7E34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FT3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8303A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F1BC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4.301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A75B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0.385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1E89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0.253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386F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10.318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CD95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9C56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5E29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3B31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2B0FAF6E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1A0B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09A0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2B65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1.510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93A36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0.158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AFBF7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0.713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0FE1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9.330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147AD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760A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4F330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25B9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5F0D42DF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9DC1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FT4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C282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C5D6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15.849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8AD2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1.101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6D45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C98B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8.003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ABA02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EB44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78BB8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7EFF5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  <w:tr w:rsidR="00BB42DA" w:rsidRPr="00BB42DA" w14:paraId="4A94EBBA" w14:textId="77777777" w:rsidTr="00BB42DA">
        <w:trPr>
          <w:trHeight w:val="280"/>
          <w:jc w:val="center"/>
        </w:trPr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B600C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IL-6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06994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F159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76.228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C8FAF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20.823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10523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-1.508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F0461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16.586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7D00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0.516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4B819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74DDB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0.335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29BEE" w14:textId="77777777" w:rsidR="00BB42DA" w:rsidRPr="00BB42DA" w:rsidRDefault="00BB42DA" w:rsidP="00BB42D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B42D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p&lt;0.001</w:t>
            </w:r>
          </w:p>
        </w:tc>
      </w:tr>
    </w:tbl>
    <w:p w14:paraId="60CC45B8" w14:textId="3A498661" w:rsidR="00BB42DA" w:rsidRPr="00BB42DA" w:rsidRDefault="00BB42DA" w:rsidP="00BB42DA">
      <w:pPr>
        <w:widowControl/>
        <w:ind w:firstLineChars="600" w:firstLine="1320"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BB42DA">
        <w:rPr>
          <w:rFonts w:ascii="Times New Roman" w:eastAsia="等线" w:hAnsi="Times New Roman" w:cs="Times New Roman"/>
          <w:color w:val="000000"/>
          <w:kern w:val="0"/>
          <w:sz w:val="22"/>
        </w:rPr>
        <w:t>Note: N, number</w:t>
      </w:r>
      <w:r w:rsid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; 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Fer, ferritin; ALT, alanine aminotransferase; AST, aspartate aminotransferase; Cr, creatinine; GGT,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gamma-</w:t>
      </w:r>
      <w:proofErr w:type="spellStart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glutamyltranspeptidase</w:t>
      </w:r>
      <w:proofErr w:type="spellEnd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; ALP,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alkaline phosphatase; GLOB,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globulin; A/G, albumin/</w:t>
      </w:r>
      <w:proofErr w:type="spellStart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hlobulin</w:t>
      </w:r>
      <w:proofErr w:type="spellEnd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; Glu, glucose; HDL-C,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high density lipoprotein cholesterol; LDL-C,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 xml:space="preserve">low density lipoprotein cholesterol; </w:t>
      </w:r>
      <w:proofErr w:type="spellStart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sd</w:t>
      </w:r>
      <w:proofErr w:type="spellEnd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LDL-C,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 xml:space="preserve">small and dense low density cholesterol; </w:t>
      </w:r>
      <w:proofErr w:type="spellStart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Lpa</w:t>
      </w:r>
      <w:proofErr w:type="spellEnd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lipoprotein a; APOA1,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apolipoprotein A1; LDH,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lactate dehydrogenase; LDH-1, lactate dehydrogenase isoenzyme; CK, creatine kinase; CK-MB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 xml:space="preserve">, creatine kinase-MB isoenzyme activity; 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α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-HBDH,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alpha hydroxybutyrate dehydrogenase; NT-pro BNP,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 xml:space="preserve">N-terminal -B type natriuretic peptide precursor; </w:t>
      </w:r>
      <w:proofErr w:type="spellStart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TnT</w:t>
      </w:r>
      <w:proofErr w:type="spellEnd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, troponin T; Mb, </w:t>
      </w:r>
      <w:proofErr w:type="spellStart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Myohemoglobin</w:t>
      </w:r>
      <w:proofErr w:type="spellEnd"/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>; TSH, thyroid stimulating hormone; FT3,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free triiodothyronine; T3, triiodothyronine; FT4,</w:t>
      </w:r>
      <w:r w:rsidR="001F45B5" w:rsidRPr="001F45B5">
        <w:rPr>
          <w:rFonts w:ascii="Times New Roman" w:eastAsia="等线" w:hAnsi="Times New Roman" w:cs="Times New Roman" w:hint="eastAsia"/>
          <w:color w:val="000000"/>
          <w:kern w:val="0"/>
          <w:sz w:val="22"/>
        </w:rPr>
        <w:tab/>
        <w:t>free thyroxine; IL-6, interleukin-6.</w:t>
      </w:r>
    </w:p>
    <w:p w14:paraId="58CE031B" w14:textId="77777777" w:rsidR="00BB42DA" w:rsidRDefault="00BB42DA">
      <w:pPr>
        <w:rPr>
          <w:rFonts w:hint="eastAsia"/>
        </w:rPr>
      </w:pPr>
    </w:p>
    <w:sectPr w:rsidR="00BB42DA" w:rsidSect="00BB42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003E" w14:textId="77777777" w:rsidR="008163C4" w:rsidRDefault="008163C4" w:rsidP="00BB42DA">
      <w:pPr>
        <w:rPr>
          <w:rFonts w:hint="eastAsia"/>
        </w:rPr>
      </w:pPr>
      <w:r>
        <w:separator/>
      </w:r>
    </w:p>
  </w:endnote>
  <w:endnote w:type="continuationSeparator" w:id="0">
    <w:p w14:paraId="0D406054" w14:textId="77777777" w:rsidR="008163C4" w:rsidRDefault="008163C4" w:rsidP="00BB42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7CBE" w14:textId="77777777" w:rsidR="008163C4" w:rsidRDefault="008163C4" w:rsidP="00BB42DA">
      <w:pPr>
        <w:rPr>
          <w:rFonts w:hint="eastAsia"/>
        </w:rPr>
      </w:pPr>
      <w:r>
        <w:separator/>
      </w:r>
    </w:p>
  </w:footnote>
  <w:footnote w:type="continuationSeparator" w:id="0">
    <w:p w14:paraId="42FD11B5" w14:textId="77777777" w:rsidR="008163C4" w:rsidRDefault="008163C4" w:rsidP="00BB42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2E"/>
    <w:rsid w:val="001E489B"/>
    <w:rsid w:val="001F45B5"/>
    <w:rsid w:val="003740FC"/>
    <w:rsid w:val="004009A3"/>
    <w:rsid w:val="005C5818"/>
    <w:rsid w:val="00700C87"/>
    <w:rsid w:val="007A1846"/>
    <w:rsid w:val="008163C4"/>
    <w:rsid w:val="00A119DE"/>
    <w:rsid w:val="00AB78EF"/>
    <w:rsid w:val="00B07638"/>
    <w:rsid w:val="00B54703"/>
    <w:rsid w:val="00B567C9"/>
    <w:rsid w:val="00BB42DA"/>
    <w:rsid w:val="00BC5836"/>
    <w:rsid w:val="00C026A9"/>
    <w:rsid w:val="00C11672"/>
    <w:rsid w:val="00C74D7A"/>
    <w:rsid w:val="00DA2230"/>
    <w:rsid w:val="00DF6E2E"/>
    <w:rsid w:val="00E222BF"/>
    <w:rsid w:val="00E336E9"/>
    <w:rsid w:val="00E81651"/>
    <w:rsid w:val="00F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38983"/>
  <w15:chartTrackingRefBased/>
  <w15:docId w15:val="{69C65B12-CF6B-4269-B754-1D47391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2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2DA"/>
    <w:rPr>
      <w:sz w:val="18"/>
      <w:szCs w:val="18"/>
    </w:rPr>
  </w:style>
  <w:style w:type="paragraph" w:styleId="a7">
    <w:name w:val="Revision"/>
    <w:hidden/>
    <w:uiPriority w:val="99"/>
    <w:semiHidden/>
    <w:rsid w:val="001F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N</dc:creator>
  <cp:keywords/>
  <dc:description/>
  <cp:lastModifiedBy>Xiaolin N</cp:lastModifiedBy>
  <cp:revision>2</cp:revision>
  <dcterms:created xsi:type="dcterms:W3CDTF">2025-02-04T05:18:00Z</dcterms:created>
  <dcterms:modified xsi:type="dcterms:W3CDTF">2025-02-04T05:18:00Z</dcterms:modified>
</cp:coreProperties>
</file>