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7BF4" w14:textId="26EE786A" w:rsidR="00DF715F" w:rsidRPr="00DF715F" w:rsidRDefault="00993803" w:rsidP="00DF715F">
      <w:pPr>
        <w:jc w:val="left"/>
        <w:rPr>
          <w:rFonts w:ascii="Times New Roman" w:eastAsia="宋体" w:hAnsi="Times New Roman" w:cs="Times New Roman"/>
          <w:b/>
          <w:bCs/>
          <w:noProof/>
          <w:sz w:val="20"/>
        </w:rPr>
      </w:pPr>
      <w:r w:rsidRPr="00993803">
        <w:rPr>
          <w:rFonts w:ascii="Times New Roman" w:eastAsia="宋体" w:hAnsi="Times New Roman" w:cs="Times New Roman"/>
          <w:b/>
          <w:bCs/>
          <w:noProof/>
          <w:sz w:val="20"/>
        </w:rPr>
        <w:t>Supplementary Table 4</w:t>
      </w:r>
      <w:r w:rsidR="00DF715F" w:rsidRPr="00DF715F">
        <w:rPr>
          <w:rFonts w:ascii="Times New Roman" w:eastAsia="宋体" w:hAnsi="Times New Roman" w:cs="Times New Roman"/>
          <w:b/>
          <w:bCs/>
          <w:noProof/>
          <w:sz w:val="20"/>
        </w:rPr>
        <w:t xml:space="preserve"> Correlations of</w:t>
      </w:r>
      <w:r w:rsidR="00B96B9D">
        <w:rPr>
          <w:rFonts w:ascii="Times New Roman" w:eastAsia="宋体" w:hAnsi="Times New Roman" w:cs="Times New Roman"/>
          <w:b/>
          <w:bCs/>
          <w:noProof/>
          <w:sz w:val="20"/>
        </w:rPr>
        <w:t xml:space="preserve"> </w:t>
      </w:r>
      <w:r w:rsidR="00DF715F" w:rsidRPr="00DF715F">
        <w:rPr>
          <w:rFonts w:ascii="Times New Roman" w:eastAsia="宋体" w:hAnsi="Times New Roman" w:cs="Times New Roman"/>
          <w:b/>
          <w:bCs/>
          <w:noProof/>
          <w:sz w:val="20"/>
        </w:rPr>
        <w:t>spatial, soil and climatic variables with non-metric dimensional scale (Bray– Curtis distance) revealed by environmental fitting test.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1418"/>
        <w:gridCol w:w="1843"/>
        <w:gridCol w:w="1842"/>
        <w:gridCol w:w="1560"/>
        <w:gridCol w:w="1417"/>
      </w:tblGrid>
      <w:tr w:rsidR="00DF715F" w:rsidRPr="00DF715F" w14:paraId="5133F25D" w14:textId="77777777" w:rsidTr="00D02BD5">
        <w:trPr>
          <w:trHeight w:val="334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FC42" w14:textId="77777777" w:rsidR="00DF715F" w:rsidRPr="00DF715F" w:rsidRDefault="00DF715F" w:rsidP="00DF715F">
            <w:pPr>
              <w:widowControl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747CB" w14:textId="77777777" w:rsidR="00DF715F" w:rsidRPr="00DF715F" w:rsidRDefault="00DF715F" w:rsidP="00DF715F">
            <w:pPr>
              <w:widowControl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NMDS1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0C18" w14:textId="77777777" w:rsidR="00DF715F" w:rsidRPr="00DF715F" w:rsidRDefault="00DF715F" w:rsidP="00DF715F">
            <w:pPr>
              <w:widowControl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NMDS2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A3EC" w14:textId="77777777" w:rsidR="00DF715F" w:rsidRPr="00DF715F" w:rsidRDefault="00DF715F" w:rsidP="00DF715F">
            <w:pPr>
              <w:widowControl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37F34" w14:textId="77777777" w:rsidR="00DF715F" w:rsidRPr="00DF715F" w:rsidRDefault="00DF715F" w:rsidP="00DF715F">
            <w:pPr>
              <w:widowControl/>
              <w:spacing w:line="240" w:lineRule="atLeast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DF715F" w:rsidRPr="00DF715F" w14:paraId="056F9166" w14:textId="77777777" w:rsidTr="00D02BD5">
        <w:trPr>
          <w:trHeight w:val="360"/>
        </w:trPr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B905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TOC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C97D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0.39011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7DA1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-0.92077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4C53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0.9049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E6E4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F715F" w:rsidRPr="00DF715F" w14:paraId="139FF236" w14:textId="77777777" w:rsidTr="00D02BD5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DFE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altitude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BFE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-0.09083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5D7E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0.99587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8C1B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BFC7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DF715F" w:rsidRPr="00DF715F" w14:paraId="056CB727" w14:textId="77777777" w:rsidTr="00D02BD5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CEF1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DEC7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-0.80742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2912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-0.58998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AE5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777C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DF715F" w:rsidRPr="00DF715F" w14:paraId="3DBFEAC1" w14:textId="77777777" w:rsidTr="00D02BD5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043F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BDC1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0.27118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58EC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-0.96253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E55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3299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DF715F" w:rsidRPr="00DF715F" w14:paraId="48E4F816" w14:textId="77777777" w:rsidTr="00D02BD5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B96C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0666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0.27131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70A9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0.96249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FC1A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632F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</w:tr>
      <w:tr w:rsidR="00DF715F" w:rsidRPr="00DF715F" w14:paraId="3BE6DC2C" w14:textId="77777777" w:rsidTr="00D02BD5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410E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807E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0.74621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236A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-0.66571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517A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A976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</w:tr>
      <w:tr w:rsidR="00DF715F" w:rsidRPr="00DF715F" w14:paraId="3D217EB6" w14:textId="77777777" w:rsidTr="00D02BD5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68B1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0692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0.05235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F8B0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0.99863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645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8935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0.023</w:t>
            </w:r>
          </w:p>
        </w:tc>
      </w:tr>
      <w:tr w:rsidR="00DF715F" w:rsidRPr="00DF715F" w14:paraId="5AD776C1" w14:textId="77777777" w:rsidTr="00D02BD5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6D865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SWC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87116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-0.13269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1D07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-0.99116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16CAF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358EF" w14:textId="77777777" w:rsidR="00DF715F" w:rsidRPr="00DF715F" w:rsidRDefault="00DF715F" w:rsidP="00DF715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15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0.035</w:t>
            </w:r>
          </w:p>
        </w:tc>
      </w:tr>
    </w:tbl>
    <w:p w14:paraId="16F3B138" w14:textId="77777777" w:rsidR="00DF715F" w:rsidRPr="00DF715F" w:rsidRDefault="00DF715F" w:rsidP="00DF715F">
      <w:pPr>
        <w:jc w:val="left"/>
        <w:rPr>
          <w:rFonts w:ascii="Times New Roman" w:eastAsia="宋体" w:hAnsi="Times New Roman" w:cs="Times New Roman"/>
          <w:b/>
          <w:bCs/>
          <w:noProof/>
          <w:sz w:val="15"/>
          <w:szCs w:val="18"/>
        </w:rPr>
      </w:pPr>
      <w:r w:rsidRPr="00DF715F">
        <w:rPr>
          <w:rFonts w:ascii="Times New Roman" w:eastAsia="宋体" w:hAnsi="Times New Roman" w:cs="Times New Roman" w:hint="eastAsia"/>
          <w:b/>
          <w:bCs/>
          <w:noProof/>
          <w:sz w:val="15"/>
          <w:szCs w:val="18"/>
        </w:rPr>
        <w:t>N</w:t>
      </w:r>
      <w:r w:rsidRPr="00DF715F">
        <w:rPr>
          <w:rFonts w:ascii="Times New Roman" w:eastAsia="宋体" w:hAnsi="Times New Roman" w:cs="Times New Roman"/>
          <w:b/>
          <w:bCs/>
          <w:noProof/>
          <w:sz w:val="15"/>
          <w:szCs w:val="18"/>
        </w:rPr>
        <w:t>ote: TN, soil total nitrogen; TOC total organic carbon; AK, available potassium; AP, available phosphorus; SWC, soil water content; MAT, mean annual temperature.</w:t>
      </w:r>
    </w:p>
    <w:p w14:paraId="59700C95" w14:textId="77777777" w:rsidR="00892221" w:rsidRPr="00DF715F" w:rsidRDefault="00892221"/>
    <w:sectPr w:rsidR="00892221" w:rsidRPr="00DF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FDF8" w14:textId="77777777" w:rsidR="0022135B" w:rsidRDefault="0022135B" w:rsidP="00DF715F">
      <w:r>
        <w:separator/>
      </w:r>
    </w:p>
  </w:endnote>
  <w:endnote w:type="continuationSeparator" w:id="0">
    <w:p w14:paraId="2EB4BB9D" w14:textId="77777777" w:rsidR="0022135B" w:rsidRDefault="0022135B" w:rsidP="00D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DC68" w14:textId="77777777" w:rsidR="0022135B" w:rsidRDefault="0022135B" w:rsidP="00DF715F">
      <w:r>
        <w:separator/>
      </w:r>
    </w:p>
  </w:footnote>
  <w:footnote w:type="continuationSeparator" w:id="0">
    <w:p w14:paraId="68D95E64" w14:textId="77777777" w:rsidR="0022135B" w:rsidRDefault="0022135B" w:rsidP="00DF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C4"/>
    <w:rsid w:val="0022135B"/>
    <w:rsid w:val="006F712A"/>
    <w:rsid w:val="00892221"/>
    <w:rsid w:val="00993803"/>
    <w:rsid w:val="009F14C4"/>
    <w:rsid w:val="00B96B9D"/>
    <w:rsid w:val="00DD199B"/>
    <w:rsid w:val="00D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560AF"/>
  <w15:chartTrackingRefBased/>
  <w15:docId w15:val="{05D7FA8F-268D-431B-A714-46863B4A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1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1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永军 樊</dc:creator>
  <cp:keywords/>
  <dc:description/>
  <cp:lastModifiedBy>永军 樊</cp:lastModifiedBy>
  <cp:revision>4</cp:revision>
  <dcterms:created xsi:type="dcterms:W3CDTF">2024-01-03T12:44:00Z</dcterms:created>
  <dcterms:modified xsi:type="dcterms:W3CDTF">2024-01-12T02:56:00Z</dcterms:modified>
</cp:coreProperties>
</file>