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5B6" w14:textId="66AB80B0" w:rsidR="00D9661C" w:rsidRPr="004A10C6" w:rsidRDefault="00D9661C" w:rsidP="00D9661C">
      <w:pPr>
        <w:rPr>
          <w:b/>
          <w:bCs/>
          <w:lang w:eastAsia="zh-CN"/>
        </w:rPr>
      </w:pPr>
      <w:r w:rsidRPr="004A10C6">
        <w:rPr>
          <w:b/>
          <w:bCs/>
        </w:rPr>
        <w:t xml:space="preserve">Table </w:t>
      </w:r>
      <w:r w:rsidR="00592B54" w:rsidRPr="004A10C6">
        <w:rPr>
          <w:rFonts w:hint="eastAsia"/>
          <w:b/>
          <w:bCs/>
          <w:lang w:eastAsia="zh-CN"/>
        </w:rPr>
        <w:t>S3</w:t>
      </w:r>
      <w:r w:rsidRPr="004A10C6">
        <w:rPr>
          <w:b/>
          <w:bCs/>
        </w:rPr>
        <w:t xml:space="preserve">. Association of PWR (cut-off: 26.3) with liver function parameters in </w:t>
      </w:r>
      <w:r w:rsidR="004B1C14" w:rsidRPr="004A10C6">
        <w:rPr>
          <w:rFonts w:hint="eastAsia"/>
          <w:b/>
          <w:bCs/>
          <w:lang w:eastAsia="zh-CN"/>
        </w:rPr>
        <w:t xml:space="preserve">untreated </w:t>
      </w:r>
      <w:r w:rsidRPr="004A10C6">
        <w:rPr>
          <w:b/>
          <w:bCs/>
        </w:rPr>
        <w:t>patients with WD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6"/>
        <w:gridCol w:w="1548"/>
        <w:gridCol w:w="1966"/>
        <w:gridCol w:w="1805"/>
        <w:gridCol w:w="897"/>
      </w:tblGrid>
      <w:tr w:rsidR="008E6FCB" w:rsidRPr="004A10C6" w14:paraId="05AED815" w14:textId="77777777" w:rsidTr="00D566D8">
        <w:tc>
          <w:tcPr>
            <w:tcW w:w="2306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0727ADB" w14:textId="77777777" w:rsidR="008E6FCB" w:rsidRPr="004A10C6" w:rsidRDefault="008E6FCB" w:rsidP="00DE180B">
            <w:pPr>
              <w:spacing w:line="360" w:lineRule="auto"/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666666"/>
            </w:tcBorders>
          </w:tcPr>
          <w:p w14:paraId="1EAC94C7" w14:textId="3A678E2E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lang w:eastAsia="zh-CN"/>
              </w:rPr>
              <w:t>T</w:t>
            </w:r>
            <w:r w:rsidRPr="004A10C6">
              <w:rPr>
                <w:rFonts w:hint="eastAsia"/>
                <w:lang w:eastAsia="zh-CN"/>
              </w:rPr>
              <w:t>otal (n = 68)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42DFDED4" w14:textId="523A3914" w:rsidR="008E6FCB" w:rsidRPr="004A10C6" w:rsidRDefault="008E6FCB" w:rsidP="00DE180B">
            <w:pPr>
              <w:spacing w:line="360" w:lineRule="auto"/>
            </w:pPr>
            <w:r w:rsidRPr="004A10C6">
              <w:t xml:space="preserve">PWR ≤26.3 (n = </w:t>
            </w:r>
            <w:r w:rsidRPr="004A10C6">
              <w:rPr>
                <w:rFonts w:hint="eastAsia"/>
                <w:lang w:eastAsia="zh-CN"/>
              </w:rPr>
              <w:t>28</w:t>
            </w:r>
            <w:r w:rsidRPr="004A10C6">
              <w:t>)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2174387F" w14:textId="4EEA8350" w:rsidR="008E6FCB" w:rsidRPr="004A10C6" w:rsidRDefault="008E6FCB" w:rsidP="00DE180B">
            <w:pPr>
              <w:spacing w:line="360" w:lineRule="auto"/>
            </w:pPr>
            <w:r w:rsidRPr="004A10C6">
              <w:t xml:space="preserve">PWR &gt;26.3 (n = </w:t>
            </w:r>
            <w:r w:rsidRPr="004A10C6">
              <w:rPr>
                <w:rFonts w:hint="eastAsia"/>
                <w:lang w:eastAsia="zh-CN"/>
              </w:rPr>
              <w:t>40</w:t>
            </w:r>
            <w:r w:rsidRPr="004A10C6">
              <w:t>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2A8180A" w14:textId="77777777" w:rsidR="008E6FCB" w:rsidRPr="004A10C6" w:rsidRDefault="008E6FCB" w:rsidP="00DE180B">
            <w:pPr>
              <w:spacing w:line="360" w:lineRule="auto"/>
            </w:pPr>
            <w:r w:rsidRPr="004A10C6">
              <w:t>P value</w:t>
            </w:r>
          </w:p>
        </w:tc>
      </w:tr>
      <w:tr w:rsidR="008E6FCB" w:rsidRPr="004A10C6" w14:paraId="5A6AAD29" w14:textId="77777777" w:rsidTr="00D566D8">
        <w:tc>
          <w:tcPr>
            <w:tcW w:w="2306" w:type="dxa"/>
            <w:shd w:val="clear" w:color="auto" w:fill="auto"/>
          </w:tcPr>
          <w:p w14:paraId="1FA443B2" w14:textId="77777777" w:rsidR="008E6FCB" w:rsidRPr="004A10C6" w:rsidRDefault="008E6FCB" w:rsidP="00DE180B">
            <w:pPr>
              <w:spacing w:line="360" w:lineRule="auto"/>
            </w:pPr>
            <w:r w:rsidRPr="004A10C6">
              <w:t>Liver injury parameters</w:t>
            </w:r>
          </w:p>
        </w:tc>
        <w:tc>
          <w:tcPr>
            <w:tcW w:w="1548" w:type="dxa"/>
          </w:tcPr>
          <w:p w14:paraId="33D9DF58" w14:textId="77777777" w:rsidR="008E6FCB" w:rsidRPr="004A10C6" w:rsidRDefault="008E6FCB" w:rsidP="00DE180B">
            <w:pPr>
              <w:spacing w:line="360" w:lineRule="auto"/>
            </w:pPr>
          </w:p>
        </w:tc>
        <w:tc>
          <w:tcPr>
            <w:tcW w:w="1966" w:type="dxa"/>
            <w:shd w:val="clear" w:color="auto" w:fill="auto"/>
          </w:tcPr>
          <w:p w14:paraId="7BC5D89F" w14:textId="5DD447F8" w:rsidR="008E6FCB" w:rsidRPr="004A10C6" w:rsidRDefault="008E6FCB" w:rsidP="00DE180B">
            <w:pPr>
              <w:spacing w:line="360" w:lineRule="auto"/>
            </w:pPr>
          </w:p>
        </w:tc>
        <w:tc>
          <w:tcPr>
            <w:tcW w:w="1805" w:type="dxa"/>
            <w:shd w:val="clear" w:color="auto" w:fill="auto"/>
          </w:tcPr>
          <w:p w14:paraId="70143BF7" w14:textId="77777777" w:rsidR="008E6FCB" w:rsidRPr="004A10C6" w:rsidRDefault="008E6FCB" w:rsidP="00DE180B">
            <w:pPr>
              <w:spacing w:line="360" w:lineRule="auto"/>
            </w:pPr>
          </w:p>
        </w:tc>
        <w:tc>
          <w:tcPr>
            <w:tcW w:w="897" w:type="dxa"/>
            <w:shd w:val="clear" w:color="auto" w:fill="auto"/>
          </w:tcPr>
          <w:p w14:paraId="534D600D" w14:textId="77777777" w:rsidR="008E6FCB" w:rsidRPr="004A10C6" w:rsidRDefault="008E6FCB" w:rsidP="00DE180B">
            <w:pPr>
              <w:spacing w:line="360" w:lineRule="auto"/>
            </w:pPr>
          </w:p>
        </w:tc>
      </w:tr>
      <w:tr w:rsidR="008E6FCB" w:rsidRPr="004A10C6" w14:paraId="6073EC58" w14:textId="77777777" w:rsidTr="00D566D8">
        <w:tc>
          <w:tcPr>
            <w:tcW w:w="2306" w:type="dxa"/>
            <w:shd w:val="clear" w:color="auto" w:fill="auto"/>
          </w:tcPr>
          <w:p w14:paraId="4981E0F3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ALT (U/L)</w:t>
            </w:r>
          </w:p>
        </w:tc>
        <w:tc>
          <w:tcPr>
            <w:tcW w:w="1548" w:type="dxa"/>
          </w:tcPr>
          <w:p w14:paraId="78A03E67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28.00 (19.00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47.00)</w:t>
            </w:r>
          </w:p>
          <w:p w14:paraId="3F2C0F95" w14:textId="726A41BA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67)</w:t>
            </w:r>
          </w:p>
        </w:tc>
        <w:tc>
          <w:tcPr>
            <w:tcW w:w="1966" w:type="dxa"/>
            <w:shd w:val="clear" w:color="auto" w:fill="auto"/>
          </w:tcPr>
          <w:p w14:paraId="17764D65" w14:textId="4859FC2C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27.50 (22.00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50.50)</w:t>
            </w:r>
          </w:p>
          <w:p w14:paraId="06259C0A" w14:textId="14E0C0F2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28)</w:t>
            </w:r>
          </w:p>
        </w:tc>
        <w:tc>
          <w:tcPr>
            <w:tcW w:w="1805" w:type="dxa"/>
            <w:shd w:val="clear" w:color="auto" w:fill="auto"/>
          </w:tcPr>
          <w:p w14:paraId="07FF36E4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28.00 (18.00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47.00)</w:t>
            </w:r>
          </w:p>
          <w:p w14:paraId="05E98D93" w14:textId="4C5D8FE9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39)</w:t>
            </w:r>
          </w:p>
        </w:tc>
        <w:tc>
          <w:tcPr>
            <w:tcW w:w="897" w:type="dxa"/>
            <w:shd w:val="clear" w:color="auto" w:fill="auto"/>
          </w:tcPr>
          <w:p w14:paraId="6BE8E3B1" w14:textId="13AC2614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0.576</w:t>
            </w:r>
          </w:p>
        </w:tc>
      </w:tr>
      <w:tr w:rsidR="008E6FCB" w:rsidRPr="004A10C6" w14:paraId="495298E8" w14:textId="77777777" w:rsidTr="00D566D8">
        <w:tc>
          <w:tcPr>
            <w:tcW w:w="2306" w:type="dxa"/>
            <w:shd w:val="clear" w:color="auto" w:fill="auto"/>
          </w:tcPr>
          <w:p w14:paraId="5A3ECD4D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AST (U/L)</w:t>
            </w:r>
          </w:p>
        </w:tc>
        <w:tc>
          <w:tcPr>
            <w:tcW w:w="1548" w:type="dxa"/>
          </w:tcPr>
          <w:p w14:paraId="55CE83AA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32.00 (14.00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51.00)</w:t>
            </w:r>
          </w:p>
          <w:p w14:paraId="0060A6A2" w14:textId="26DF16EA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67)</w:t>
            </w:r>
          </w:p>
        </w:tc>
        <w:tc>
          <w:tcPr>
            <w:tcW w:w="1966" w:type="dxa"/>
            <w:shd w:val="clear" w:color="auto" w:fill="auto"/>
          </w:tcPr>
          <w:p w14:paraId="730D6ED1" w14:textId="185E9AAD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31.00 (16.25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46.00)</w:t>
            </w:r>
          </w:p>
          <w:p w14:paraId="3D1A0C78" w14:textId="72F07B69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28)</w:t>
            </w:r>
          </w:p>
        </w:tc>
        <w:tc>
          <w:tcPr>
            <w:tcW w:w="1805" w:type="dxa"/>
            <w:shd w:val="clear" w:color="auto" w:fill="auto"/>
          </w:tcPr>
          <w:p w14:paraId="556082D5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32.00 (14.00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56.00)</w:t>
            </w:r>
          </w:p>
          <w:p w14:paraId="2F5E3698" w14:textId="7BDB3B08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39)</w:t>
            </w:r>
          </w:p>
        </w:tc>
        <w:tc>
          <w:tcPr>
            <w:tcW w:w="897" w:type="dxa"/>
            <w:shd w:val="clear" w:color="auto" w:fill="auto"/>
          </w:tcPr>
          <w:p w14:paraId="4C613C49" w14:textId="10C1FA2A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0.972</w:t>
            </w:r>
          </w:p>
        </w:tc>
      </w:tr>
      <w:tr w:rsidR="008E6FCB" w:rsidRPr="004A10C6" w14:paraId="6F262DF9" w14:textId="77777777" w:rsidTr="00D566D8">
        <w:tc>
          <w:tcPr>
            <w:tcW w:w="2306" w:type="dxa"/>
            <w:shd w:val="clear" w:color="auto" w:fill="auto"/>
          </w:tcPr>
          <w:p w14:paraId="00C0D4B3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Total bilirubin (μmol/L)</w:t>
            </w:r>
          </w:p>
        </w:tc>
        <w:tc>
          <w:tcPr>
            <w:tcW w:w="1548" w:type="dxa"/>
          </w:tcPr>
          <w:p w14:paraId="6DC21566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10.50 (8.10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18.20)</w:t>
            </w:r>
          </w:p>
          <w:p w14:paraId="7525CF69" w14:textId="0927389A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67)</w:t>
            </w:r>
          </w:p>
        </w:tc>
        <w:tc>
          <w:tcPr>
            <w:tcW w:w="1966" w:type="dxa"/>
            <w:shd w:val="clear" w:color="auto" w:fill="auto"/>
          </w:tcPr>
          <w:p w14:paraId="3459EF44" w14:textId="16E548C8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14.55 (9.43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24.60)</w:t>
            </w:r>
          </w:p>
          <w:p w14:paraId="7838B24A" w14:textId="32EB98A8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28)</w:t>
            </w:r>
          </w:p>
        </w:tc>
        <w:tc>
          <w:tcPr>
            <w:tcW w:w="1805" w:type="dxa"/>
            <w:shd w:val="clear" w:color="auto" w:fill="auto"/>
          </w:tcPr>
          <w:p w14:paraId="2E8C19D5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9.00 (7.20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14.50)</w:t>
            </w:r>
          </w:p>
          <w:p w14:paraId="1312C02E" w14:textId="6682FBBD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39)</w:t>
            </w:r>
          </w:p>
        </w:tc>
        <w:tc>
          <w:tcPr>
            <w:tcW w:w="897" w:type="dxa"/>
            <w:shd w:val="clear" w:color="auto" w:fill="auto"/>
          </w:tcPr>
          <w:p w14:paraId="51637256" w14:textId="37AA08A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0.002</w:t>
            </w:r>
          </w:p>
        </w:tc>
      </w:tr>
      <w:tr w:rsidR="008E6FCB" w:rsidRPr="004A10C6" w14:paraId="3905FAFC" w14:textId="77777777" w:rsidTr="00D566D8">
        <w:tc>
          <w:tcPr>
            <w:tcW w:w="2306" w:type="dxa"/>
            <w:shd w:val="clear" w:color="auto" w:fill="auto"/>
          </w:tcPr>
          <w:p w14:paraId="26BE9668" w14:textId="77777777" w:rsidR="008E6FCB" w:rsidRPr="004A10C6" w:rsidRDefault="008E6FCB" w:rsidP="00DE180B">
            <w:pPr>
              <w:spacing w:line="360" w:lineRule="auto"/>
            </w:pPr>
            <w:r w:rsidRPr="004A10C6">
              <w:t>Synthetic function parameters</w:t>
            </w:r>
          </w:p>
        </w:tc>
        <w:tc>
          <w:tcPr>
            <w:tcW w:w="1548" w:type="dxa"/>
          </w:tcPr>
          <w:p w14:paraId="0C5655AE" w14:textId="77777777" w:rsidR="008E6FCB" w:rsidRPr="004A10C6" w:rsidRDefault="008E6FCB" w:rsidP="00DE180B">
            <w:pPr>
              <w:spacing w:line="360" w:lineRule="auto"/>
            </w:pPr>
          </w:p>
        </w:tc>
        <w:tc>
          <w:tcPr>
            <w:tcW w:w="1966" w:type="dxa"/>
            <w:shd w:val="clear" w:color="auto" w:fill="auto"/>
          </w:tcPr>
          <w:p w14:paraId="789CCB73" w14:textId="4692E48A" w:rsidR="008E6FCB" w:rsidRPr="004A10C6" w:rsidRDefault="008E6FCB" w:rsidP="00DE180B">
            <w:pPr>
              <w:spacing w:line="360" w:lineRule="auto"/>
            </w:pPr>
          </w:p>
        </w:tc>
        <w:tc>
          <w:tcPr>
            <w:tcW w:w="1805" w:type="dxa"/>
            <w:shd w:val="clear" w:color="auto" w:fill="auto"/>
          </w:tcPr>
          <w:p w14:paraId="3235F968" w14:textId="77777777" w:rsidR="008E6FCB" w:rsidRPr="004A10C6" w:rsidRDefault="008E6FCB" w:rsidP="00DE180B">
            <w:pPr>
              <w:spacing w:line="360" w:lineRule="auto"/>
            </w:pPr>
          </w:p>
        </w:tc>
        <w:tc>
          <w:tcPr>
            <w:tcW w:w="897" w:type="dxa"/>
            <w:shd w:val="clear" w:color="auto" w:fill="auto"/>
          </w:tcPr>
          <w:p w14:paraId="5BADE3B8" w14:textId="77777777" w:rsidR="008E6FCB" w:rsidRPr="004A10C6" w:rsidRDefault="008E6FCB" w:rsidP="00DE180B">
            <w:pPr>
              <w:spacing w:line="360" w:lineRule="auto"/>
            </w:pPr>
          </w:p>
        </w:tc>
      </w:tr>
      <w:tr w:rsidR="008E6FCB" w:rsidRPr="004A10C6" w14:paraId="43C6C2A1" w14:textId="77777777" w:rsidTr="00D566D8">
        <w:tc>
          <w:tcPr>
            <w:tcW w:w="2306" w:type="dxa"/>
            <w:shd w:val="clear" w:color="auto" w:fill="auto"/>
          </w:tcPr>
          <w:p w14:paraId="357A7A07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Albumin (g/L)</w:t>
            </w:r>
          </w:p>
        </w:tc>
        <w:tc>
          <w:tcPr>
            <w:tcW w:w="1548" w:type="dxa"/>
          </w:tcPr>
          <w:p w14:paraId="762D0FFD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39.30 (35.20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43.00)</w:t>
            </w:r>
          </w:p>
          <w:p w14:paraId="1435D991" w14:textId="5096DA18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67)</w:t>
            </w:r>
          </w:p>
        </w:tc>
        <w:tc>
          <w:tcPr>
            <w:tcW w:w="1966" w:type="dxa"/>
            <w:shd w:val="clear" w:color="auto" w:fill="auto"/>
          </w:tcPr>
          <w:p w14:paraId="7C8EEE41" w14:textId="6721BBFD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35.45 (32.55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42.00)</w:t>
            </w:r>
          </w:p>
          <w:p w14:paraId="6C1DD513" w14:textId="2DE84266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28)</w:t>
            </w:r>
          </w:p>
        </w:tc>
        <w:tc>
          <w:tcPr>
            <w:tcW w:w="1805" w:type="dxa"/>
            <w:shd w:val="clear" w:color="auto" w:fill="auto"/>
          </w:tcPr>
          <w:p w14:paraId="7CFAE0A6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40.00 (37.00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43.00)</w:t>
            </w:r>
          </w:p>
          <w:p w14:paraId="1F318A12" w14:textId="0763A776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39)</w:t>
            </w:r>
          </w:p>
        </w:tc>
        <w:tc>
          <w:tcPr>
            <w:tcW w:w="897" w:type="dxa"/>
            <w:shd w:val="clear" w:color="auto" w:fill="auto"/>
          </w:tcPr>
          <w:p w14:paraId="4A8AA41D" w14:textId="18E63A56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0.007</w:t>
            </w:r>
          </w:p>
        </w:tc>
      </w:tr>
      <w:tr w:rsidR="008E6FCB" w:rsidRPr="004A10C6" w14:paraId="27664D21" w14:textId="77777777" w:rsidTr="00D566D8">
        <w:tc>
          <w:tcPr>
            <w:tcW w:w="2306" w:type="dxa"/>
            <w:shd w:val="clear" w:color="auto" w:fill="auto"/>
          </w:tcPr>
          <w:p w14:paraId="3B256904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Total cholesterol (mmol/L)</w:t>
            </w:r>
          </w:p>
        </w:tc>
        <w:tc>
          <w:tcPr>
            <w:tcW w:w="1548" w:type="dxa"/>
          </w:tcPr>
          <w:p w14:paraId="4F68F8BA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3.89 (3.12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4.39)</w:t>
            </w:r>
          </w:p>
          <w:p w14:paraId="18AFE8FD" w14:textId="29F773BD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58)</w:t>
            </w:r>
          </w:p>
        </w:tc>
        <w:tc>
          <w:tcPr>
            <w:tcW w:w="1966" w:type="dxa"/>
            <w:shd w:val="clear" w:color="auto" w:fill="auto"/>
          </w:tcPr>
          <w:p w14:paraId="0D0AEF81" w14:textId="70E83E6E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3.66 (3.14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4.27)</w:t>
            </w:r>
          </w:p>
          <w:p w14:paraId="50427156" w14:textId="1D87FE39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24)</w:t>
            </w:r>
          </w:p>
        </w:tc>
        <w:tc>
          <w:tcPr>
            <w:tcW w:w="1805" w:type="dxa"/>
            <w:shd w:val="clear" w:color="auto" w:fill="auto"/>
          </w:tcPr>
          <w:p w14:paraId="6FA03EE1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3.99 (3.09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4.65)</w:t>
            </w:r>
          </w:p>
          <w:p w14:paraId="27570A8F" w14:textId="49A4E8B3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34)</w:t>
            </w:r>
          </w:p>
        </w:tc>
        <w:tc>
          <w:tcPr>
            <w:tcW w:w="897" w:type="dxa"/>
            <w:shd w:val="clear" w:color="auto" w:fill="auto"/>
          </w:tcPr>
          <w:p w14:paraId="513CDFE6" w14:textId="0E15B90B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0.382</w:t>
            </w:r>
          </w:p>
        </w:tc>
      </w:tr>
      <w:tr w:rsidR="008E6FCB" w:rsidRPr="004A10C6" w14:paraId="1B3C0F5B" w14:textId="77777777" w:rsidTr="00D566D8">
        <w:tc>
          <w:tcPr>
            <w:tcW w:w="2306" w:type="dxa"/>
            <w:shd w:val="clear" w:color="auto" w:fill="auto"/>
          </w:tcPr>
          <w:p w14:paraId="1AA9A4E9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>HDL-C (mmol/L)</w:t>
            </w:r>
          </w:p>
        </w:tc>
        <w:tc>
          <w:tcPr>
            <w:tcW w:w="1548" w:type="dxa"/>
          </w:tcPr>
          <w:p w14:paraId="2FEEEF59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1.16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0.28</w:t>
            </w:r>
          </w:p>
          <w:p w14:paraId="5C8D2675" w14:textId="7D5DF388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58)</w:t>
            </w:r>
          </w:p>
        </w:tc>
        <w:tc>
          <w:tcPr>
            <w:tcW w:w="1966" w:type="dxa"/>
            <w:shd w:val="clear" w:color="auto" w:fill="auto"/>
          </w:tcPr>
          <w:p w14:paraId="6A5B8328" w14:textId="2F8A0276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1.12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0.34</w:t>
            </w:r>
          </w:p>
          <w:p w14:paraId="187065E8" w14:textId="2AC24135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24)</w:t>
            </w:r>
          </w:p>
        </w:tc>
        <w:tc>
          <w:tcPr>
            <w:tcW w:w="1805" w:type="dxa"/>
            <w:shd w:val="clear" w:color="auto" w:fill="auto"/>
          </w:tcPr>
          <w:p w14:paraId="354CD067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1.19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0.22</w:t>
            </w:r>
          </w:p>
          <w:p w14:paraId="0FFBC875" w14:textId="23CBB8D0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34)</w:t>
            </w:r>
          </w:p>
        </w:tc>
        <w:tc>
          <w:tcPr>
            <w:tcW w:w="897" w:type="dxa"/>
            <w:shd w:val="clear" w:color="auto" w:fill="auto"/>
          </w:tcPr>
          <w:p w14:paraId="4945F104" w14:textId="4CFFF178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0.440</w:t>
            </w:r>
          </w:p>
        </w:tc>
      </w:tr>
      <w:tr w:rsidR="008E6FCB" w:rsidRPr="004A10C6" w14:paraId="31C4FDF9" w14:textId="77777777" w:rsidTr="00D566D8">
        <w:tc>
          <w:tcPr>
            <w:tcW w:w="2306" w:type="dxa"/>
            <w:shd w:val="clear" w:color="auto" w:fill="auto"/>
          </w:tcPr>
          <w:p w14:paraId="6A25D4EC" w14:textId="77777777" w:rsidR="008E6FCB" w:rsidRPr="004A10C6" w:rsidRDefault="008E6FCB" w:rsidP="00DE180B">
            <w:pPr>
              <w:spacing w:line="360" w:lineRule="auto"/>
              <w:ind w:firstLineChars="50" w:firstLine="120"/>
            </w:pPr>
            <w:r w:rsidRPr="004A10C6">
              <w:t xml:space="preserve">LDL-C (mmol/L) </w:t>
            </w:r>
          </w:p>
        </w:tc>
        <w:tc>
          <w:tcPr>
            <w:tcW w:w="1548" w:type="dxa"/>
          </w:tcPr>
          <w:p w14:paraId="3CDF8D3A" w14:textId="77777777" w:rsidR="008E6FCB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2.23 (1.62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2.65)</w:t>
            </w:r>
          </w:p>
          <w:p w14:paraId="33569D35" w14:textId="6EF357CC" w:rsidR="0041701D" w:rsidRPr="004A10C6" w:rsidRDefault="0041701D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58)</w:t>
            </w:r>
          </w:p>
        </w:tc>
        <w:tc>
          <w:tcPr>
            <w:tcW w:w="1966" w:type="dxa"/>
            <w:shd w:val="clear" w:color="auto" w:fill="auto"/>
          </w:tcPr>
          <w:p w14:paraId="54D8D6CF" w14:textId="2E093C2F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2.12 (1.70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2.36)</w:t>
            </w:r>
          </w:p>
          <w:p w14:paraId="174FCDD3" w14:textId="557B2BFF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24)</w:t>
            </w:r>
          </w:p>
        </w:tc>
        <w:tc>
          <w:tcPr>
            <w:tcW w:w="1805" w:type="dxa"/>
            <w:shd w:val="clear" w:color="auto" w:fill="auto"/>
          </w:tcPr>
          <w:p w14:paraId="057EDBC8" w14:textId="77777777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2.29 (1.47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2.77)</w:t>
            </w:r>
          </w:p>
          <w:p w14:paraId="3A63D6A2" w14:textId="54D5A182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34)</w:t>
            </w:r>
          </w:p>
        </w:tc>
        <w:tc>
          <w:tcPr>
            <w:tcW w:w="897" w:type="dxa"/>
            <w:shd w:val="clear" w:color="auto" w:fill="auto"/>
          </w:tcPr>
          <w:p w14:paraId="232DDEB1" w14:textId="5FD8A39D" w:rsidR="008E6FCB" w:rsidRPr="004A10C6" w:rsidRDefault="008E6FCB" w:rsidP="00DE180B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0.352</w:t>
            </w:r>
          </w:p>
        </w:tc>
      </w:tr>
      <w:tr w:rsidR="008E6FCB" w:rsidRPr="004A10C6" w14:paraId="1C55099D" w14:textId="77777777" w:rsidTr="00D566D8">
        <w:tc>
          <w:tcPr>
            <w:tcW w:w="2306" w:type="dxa"/>
            <w:shd w:val="clear" w:color="auto" w:fill="auto"/>
          </w:tcPr>
          <w:p w14:paraId="6D5012D8" w14:textId="77777777" w:rsidR="008E6FCB" w:rsidRPr="004A10C6" w:rsidRDefault="008E6FCB" w:rsidP="007A2121">
            <w:pPr>
              <w:spacing w:line="360" w:lineRule="auto"/>
              <w:ind w:firstLineChars="50" w:firstLine="120"/>
            </w:pPr>
            <w:r w:rsidRPr="004A10C6">
              <w:t xml:space="preserve">Triglyceride </w:t>
            </w:r>
            <w:r w:rsidRPr="004A10C6">
              <w:lastRenderedPageBreak/>
              <w:t>(mmol/L)</w:t>
            </w:r>
          </w:p>
        </w:tc>
        <w:tc>
          <w:tcPr>
            <w:tcW w:w="1548" w:type="dxa"/>
          </w:tcPr>
          <w:p w14:paraId="76F96B60" w14:textId="77777777" w:rsidR="008E6FCB" w:rsidRPr="004A10C6" w:rsidRDefault="0041701D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0.92 (0.72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lastRenderedPageBreak/>
              <w:t>1.32)</w:t>
            </w:r>
          </w:p>
          <w:p w14:paraId="6BC16D5B" w14:textId="46DEBAC3" w:rsidR="0041701D" w:rsidRPr="004A10C6" w:rsidRDefault="0041701D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58)</w:t>
            </w:r>
          </w:p>
        </w:tc>
        <w:tc>
          <w:tcPr>
            <w:tcW w:w="1966" w:type="dxa"/>
            <w:shd w:val="clear" w:color="auto" w:fill="auto"/>
          </w:tcPr>
          <w:p w14:paraId="1CDFE037" w14:textId="1CD9D4B2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0.83 (0.70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1.23)</w:t>
            </w:r>
          </w:p>
          <w:p w14:paraId="14005434" w14:textId="22778E66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(n = 24)</w:t>
            </w:r>
          </w:p>
        </w:tc>
        <w:tc>
          <w:tcPr>
            <w:tcW w:w="1805" w:type="dxa"/>
            <w:shd w:val="clear" w:color="auto" w:fill="auto"/>
          </w:tcPr>
          <w:p w14:paraId="36AD4A3E" w14:textId="77777777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0.99 (0.80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lastRenderedPageBreak/>
              <w:t>1.41)</w:t>
            </w:r>
          </w:p>
          <w:p w14:paraId="1E329788" w14:textId="594195A0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34)</w:t>
            </w:r>
          </w:p>
        </w:tc>
        <w:tc>
          <w:tcPr>
            <w:tcW w:w="897" w:type="dxa"/>
            <w:shd w:val="clear" w:color="auto" w:fill="auto"/>
          </w:tcPr>
          <w:p w14:paraId="15EC1101" w14:textId="5DC29223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0.155</w:t>
            </w:r>
          </w:p>
        </w:tc>
      </w:tr>
      <w:tr w:rsidR="008E6FCB" w:rsidRPr="004A10C6" w14:paraId="3D02D997" w14:textId="77777777" w:rsidTr="00D566D8">
        <w:tc>
          <w:tcPr>
            <w:tcW w:w="2306" w:type="dxa"/>
            <w:shd w:val="clear" w:color="auto" w:fill="auto"/>
          </w:tcPr>
          <w:p w14:paraId="055E92FF" w14:textId="77777777" w:rsidR="008E6FCB" w:rsidRPr="004A10C6" w:rsidRDefault="008E6FCB" w:rsidP="007A2121">
            <w:pPr>
              <w:spacing w:line="360" w:lineRule="auto"/>
            </w:pPr>
            <w:r w:rsidRPr="004A10C6">
              <w:t>Coagulation parameters</w:t>
            </w:r>
          </w:p>
        </w:tc>
        <w:tc>
          <w:tcPr>
            <w:tcW w:w="1548" w:type="dxa"/>
          </w:tcPr>
          <w:p w14:paraId="1E4BA1C5" w14:textId="77777777" w:rsidR="008E6FCB" w:rsidRPr="004A10C6" w:rsidRDefault="008E6FCB" w:rsidP="007A2121">
            <w:pPr>
              <w:spacing w:line="360" w:lineRule="auto"/>
            </w:pPr>
          </w:p>
        </w:tc>
        <w:tc>
          <w:tcPr>
            <w:tcW w:w="1966" w:type="dxa"/>
            <w:shd w:val="clear" w:color="auto" w:fill="auto"/>
          </w:tcPr>
          <w:p w14:paraId="1839F4A4" w14:textId="768D1AD7" w:rsidR="008E6FCB" w:rsidRPr="004A10C6" w:rsidRDefault="008E6FCB" w:rsidP="007A2121">
            <w:pPr>
              <w:spacing w:line="360" w:lineRule="auto"/>
            </w:pPr>
          </w:p>
        </w:tc>
        <w:tc>
          <w:tcPr>
            <w:tcW w:w="1805" w:type="dxa"/>
            <w:shd w:val="clear" w:color="auto" w:fill="auto"/>
          </w:tcPr>
          <w:p w14:paraId="026AED4E" w14:textId="77777777" w:rsidR="008E6FCB" w:rsidRPr="004A10C6" w:rsidRDefault="008E6FCB" w:rsidP="007A2121">
            <w:pPr>
              <w:spacing w:line="360" w:lineRule="auto"/>
            </w:pPr>
          </w:p>
        </w:tc>
        <w:tc>
          <w:tcPr>
            <w:tcW w:w="897" w:type="dxa"/>
            <w:shd w:val="clear" w:color="auto" w:fill="auto"/>
          </w:tcPr>
          <w:p w14:paraId="5B1E85E0" w14:textId="77777777" w:rsidR="008E6FCB" w:rsidRPr="004A10C6" w:rsidRDefault="008E6FCB" w:rsidP="007A2121">
            <w:pPr>
              <w:spacing w:line="360" w:lineRule="auto"/>
            </w:pPr>
          </w:p>
        </w:tc>
      </w:tr>
      <w:tr w:rsidR="008E6FCB" w:rsidRPr="004A10C6" w14:paraId="27A4B011" w14:textId="77777777" w:rsidTr="00D566D8">
        <w:tc>
          <w:tcPr>
            <w:tcW w:w="2306" w:type="dxa"/>
            <w:shd w:val="clear" w:color="auto" w:fill="auto"/>
          </w:tcPr>
          <w:p w14:paraId="31623FF6" w14:textId="77777777" w:rsidR="008E6FCB" w:rsidRPr="004A10C6" w:rsidRDefault="008E6FCB" w:rsidP="007A2121">
            <w:pPr>
              <w:spacing w:line="360" w:lineRule="auto"/>
              <w:ind w:firstLineChars="50" w:firstLine="120"/>
            </w:pPr>
            <w:r w:rsidRPr="004A10C6">
              <w:t>INR</w:t>
            </w:r>
          </w:p>
        </w:tc>
        <w:tc>
          <w:tcPr>
            <w:tcW w:w="1548" w:type="dxa"/>
          </w:tcPr>
          <w:p w14:paraId="4CCE3DBA" w14:textId="77777777" w:rsidR="008E6FCB" w:rsidRPr="004A10C6" w:rsidRDefault="0041701D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1.11 (1.03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1.19)</w:t>
            </w:r>
          </w:p>
          <w:p w14:paraId="7C92503C" w14:textId="40117C90" w:rsidR="0041701D" w:rsidRPr="004A10C6" w:rsidRDefault="0041701D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65)</w:t>
            </w:r>
          </w:p>
        </w:tc>
        <w:tc>
          <w:tcPr>
            <w:tcW w:w="1966" w:type="dxa"/>
            <w:shd w:val="clear" w:color="auto" w:fill="auto"/>
          </w:tcPr>
          <w:p w14:paraId="5282EA54" w14:textId="5689B930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1.18 (1.11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1.47)</w:t>
            </w:r>
          </w:p>
          <w:p w14:paraId="2AE6AC98" w14:textId="33E69729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27)</w:t>
            </w:r>
          </w:p>
        </w:tc>
        <w:tc>
          <w:tcPr>
            <w:tcW w:w="1805" w:type="dxa"/>
            <w:shd w:val="clear" w:color="auto" w:fill="auto"/>
          </w:tcPr>
          <w:p w14:paraId="06702C65" w14:textId="77777777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1.07 (1.01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1.13)</w:t>
            </w:r>
          </w:p>
          <w:p w14:paraId="0EF75188" w14:textId="65F4188D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38)</w:t>
            </w:r>
          </w:p>
        </w:tc>
        <w:tc>
          <w:tcPr>
            <w:tcW w:w="897" w:type="dxa"/>
            <w:shd w:val="clear" w:color="auto" w:fill="auto"/>
          </w:tcPr>
          <w:p w14:paraId="40FF9284" w14:textId="2297D3EB" w:rsidR="008E6FCB" w:rsidRPr="004A10C6" w:rsidRDefault="008E6FCB" w:rsidP="007A2121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&lt;0.001</w:t>
            </w:r>
          </w:p>
        </w:tc>
      </w:tr>
      <w:tr w:rsidR="008E6FCB" w:rsidRPr="004A10C6" w14:paraId="17B5196A" w14:textId="77777777" w:rsidTr="00D566D8">
        <w:tc>
          <w:tcPr>
            <w:tcW w:w="2306" w:type="dxa"/>
            <w:shd w:val="clear" w:color="auto" w:fill="auto"/>
          </w:tcPr>
          <w:p w14:paraId="7403350B" w14:textId="77777777" w:rsidR="008E6FCB" w:rsidRPr="004A10C6" w:rsidRDefault="008E6FCB" w:rsidP="00B005A8">
            <w:pPr>
              <w:spacing w:line="360" w:lineRule="auto"/>
              <w:ind w:firstLineChars="50" w:firstLine="120"/>
            </w:pPr>
            <w:r w:rsidRPr="004A10C6">
              <w:t>PT (s)</w:t>
            </w:r>
          </w:p>
        </w:tc>
        <w:tc>
          <w:tcPr>
            <w:tcW w:w="1548" w:type="dxa"/>
          </w:tcPr>
          <w:p w14:paraId="216191BE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14.20 (13.35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15.00)</w:t>
            </w:r>
          </w:p>
          <w:p w14:paraId="36AC8A68" w14:textId="7ACB330F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65)</w:t>
            </w:r>
          </w:p>
        </w:tc>
        <w:tc>
          <w:tcPr>
            <w:tcW w:w="1966" w:type="dxa"/>
            <w:shd w:val="clear" w:color="auto" w:fill="auto"/>
          </w:tcPr>
          <w:p w14:paraId="761C1817" w14:textId="141CF9EC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14.90 (14.20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17.40)</w:t>
            </w:r>
          </w:p>
          <w:p w14:paraId="1AEA0A46" w14:textId="13769FFB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27)</w:t>
            </w:r>
          </w:p>
        </w:tc>
        <w:tc>
          <w:tcPr>
            <w:tcW w:w="1805" w:type="dxa"/>
            <w:shd w:val="clear" w:color="auto" w:fill="auto"/>
          </w:tcPr>
          <w:p w14:paraId="560E7DA3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13.85 (13.28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14.33)</w:t>
            </w:r>
          </w:p>
          <w:p w14:paraId="4943CD63" w14:textId="000417AF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38)</w:t>
            </w:r>
          </w:p>
        </w:tc>
        <w:tc>
          <w:tcPr>
            <w:tcW w:w="897" w:type="dxa"/>
            <w:shd w:val="clear" w:color="auto" w:fill="auto"/>
          </w:tcPr>
          <w:p w14:paraId="492B2847" w14:textId="3C5CE69A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&lt;0.001</w:t>
            </w:r>
          </w:p>
        </w:tc>
      </w:tr>
      <w:tr w:rsidR="008E6FCB" w:rsidRPr="004A10C6" w14:paraId="5FA62348" w14:textId="77777777" w:rsidTr="00D566D8">
        <w:tc>
          <w:tcPr>
            <w:tcW w:w="2306" w:type="dxa"/>
            <w:shd w:val="clear" w:color="auto" w:fill="auto"/>
          </w:tcPr>
          <w:p w14:paraId="199CC762" w14:textId="77777777" w:rsidR="008E6FCB" w:rsidRPr="004A10C6" w:rsidRDefault="008E6FCB" w:rsidP="00B005A8">
            <w:pPr>
              <w:spacing w:line="360" w:lineRule="auto"/>
            </w:pPr>
            <w:r w:rsidRPr="004A10C6">
              <w:t>Liver fibrosis parameters</w:t>
            </w:r>
          </w:p>
        </w:tc>
        <w:tc>
          <w:tcPr>
            <w:tcW w:w="1548" w:type="dxa"/>
          </w:tcPr>
          <w:p w14:paraId="7210F526" w14:textId="77777777" w:rsidR="008E6FCB" w:rsidRPr="004A10C6" w:rsidRDefault="008E6FCB" w:rsidP="00B005A8">
            <w:pPr>
              <w:spacing w:line="360" w:lineRule="auto"/>
            </w:pPr>
          </w:p>
        </w:tc>
        <w:tc>
          <w:tcPr>
            <w:tcW w:w="1966" w:type="dxa"/>
            <w:shd w:val="clear" w:color="auto" w:fill="auto"/>
          </w:tcPr>
          <w:p w14:paraId="2E99C635" w14:textId="1446900D" w:rsidR="008E6FCB" w:rsidRPr="004A10C6" w:rsidRDefault="008E6FCB" w:rsidP="00B005A8">
            <w:pPr>
              <w:spacing w:line="360" w:lineRule="auto"/>
            </w:pPr>
          </w:p>
        </w:tc>
        <w:tc>
          <w:tcPr>
            <w:tcW w:w="1805" w:type="dxa"/>
            <w:shd w:val="clear" w:color="auto" w:fill="auto"/>
          </w:tcPr>
          <w:p w14:paraId="5C559D4B" w14:textId="77777777" w:rsidR="008E6FCB" w:rsidRPr="004A10C6" w:rsidRDefault="008E6FCB" w:rsidP="00B005A8">
            <w:pPr>
              <w:spacing w:line="360" w:lineRule="auto"/>
            </w:pPr>
          </w:p>
        </w:tc>
        <w:tc>
          <w:tcPr>
            <w:tcW w:w="897" w:type="dxa"/>
            <w:shd w:val="clear" w:color="auto" w:fill="auto"/>
          </w:tcPr>
          <w:p w14:paraId="5B802F5E" w14:textId="77777777" w:rsidR="008E6FCB" w:rsidRPr="004A10C6" w:rsidRDefault="008E6FCB" w:rsidP="00B005A8">
            <w:pPr>
              <w:spacing w:line="360" w:lineRule="auto"/>
            </w:pPr>
          </w:p>
        </w:tc>
      </w:tr>
      <w:tr w:rsidR="008E6FCB" w:rsidRPr="004A10C6" w14:paraId="505EA104" w14:textId="77777777" w:rsidTr="00D566D8">
        <w:tc>
          <w:tcPr>
            <w:tcW w:w="2306" w:type="dxa"/>
            <w:shd w:val="clear" w:color="auto" w:fill="auto"/>
          </w:tcPr>
          <w:p w14:paraId="03A45DD9" w14:textId="77777777" w:rsidR="008E6FCB" w:rsidRPr="004A10C6" w:rsidRDefault="008E6FCB" w:rsidP="00B005A8">
            <w:pPr>
              <w:spacing w:after="200" w:line="360" w:lineRule="auto"/>
              <w:ind w:firstLineChars="50" w:firstLine="120"/>
            </w:pPr>
            <w:r w:rsidRPr="004A10C6">
              <w:t xml:space="preserve">PⅢNP (μg/mL) </w:t>
            </w:r>
          </w:p>
        </w:tc>
        <w:tc>
          <w:tcPr>
            <w:tcW w:w="1548" w:type="dxa"/>
          </w:tcPr>
          <w:p w14:paraId="303C70CF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83.10 (51.35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117.83)</w:t>
            </w:r>
          </w:p>
          <w:p w14:paraId="121CB773" w14:textId="28E288A7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61)</w:t>
            </w:r>
          </w:p>
        </w:tc>
        <w:tc>
          <w:tcPr>
            <w:tcW w:w="1966" w:type="dxa"/>
            <w:shd w:val="clear" w:color="auto" w:fill="auto"/>
          </w:tcPr>
          <w:p w14:paraId="083C7189" w14:textId="0F999603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81.30 (46.38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112.28)</w:t>
            </w:r>
          </w:p>
          <w:p w14:paraId="46C2F9EF" w14:textId="163692F8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25)</w:t>
            </w:r>
          </w:p>
        </w:tc>
        <w:tc>
          <w:tcPr>
            <w:tcW w:w="1805" w:type="dxa"/>
            <w:shd w:val="clear" w:color="auto" w:fill="auto"/>
          </w:tcPr>
          <w:p w14:paraId="16380628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87.96 (62.93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126.01)</w:t>
            </w:r>
          </w:p>
          <w:p w14:paraId="7D5F29E6" w14:textId="7EADAE93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36)</w:t>
            </w:r>
          </w:p>
        </w:tc>
        <w:tc>
          <w:tcPr>
            <w:tcW w:w="897" w:type="dxa"/>
            <w:shd w:val="clear" w:color="auto" w:fill="auto"/>
          </w:tcPr>
          <w:p w14:paraId="46D76586" w14:textId="5CFFC276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0.410</w:t>
            </w:r>
          </w:p>
        </w:tc>
      </w:tr>
      <w:tr w:rsidR="008E6FCB" w:rsidRPr="004A10C6" w14:paraId="11AC9086" w14:textId="77777777" w:rsidTr="00D566D8">
        <w:tc>
          <w:tcPr>
            <w:tcW w:w="2306" w:type="dxa"/>
            <w:shd w:val="clear" w:color="auto" w:fill="auto"/>
          </w:tcPr>
          <w:p w14:paraId="59540067" w14:textId="77777777" w:rsidR="008E6FCB" w:rsidRPr="004A10C6" w:rsidRDefault="008E6FCB" w:rsidP="00B005A8">
            <w:pPr>
              <w:spacing w:after="200" w:line="360" w:lineRule="auto"/>
              <w:ind w:firstLineChars="50" w:firstLine="120"/>
            </w:pPr>
            <w:r w:rsidRPr="004A10C6">
              <w:t>Type Ⅳ collagen (ng/mL)</w:t>
            </w:r>
          </w:p>
        </w:tc>
        <w:tc>
          <w:tcPr>
            <w:tcW w:w="1548" w:type="dxa"/>
          </w:tcPr>
          <w:p w14:paraId="2D456EB2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63.33 (56.48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76.44)</w:t>
            </w:r>
          </w:p>
          <w:p w14:paraId="5E500C2B" w14:textId="0696F6B8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61)</w:t>
            </w:r>
          </w:p>
        </w:tc>
        <w:tc>
          <w:tcPr>
            <w:tcW w:w="1966" w:type="dxa"/>
            <w:shd w:val="clear" w:color="auto" w:fill="auto"/>
          </w:tcPr>
          <w:p w14:paraId="5250C39A" w14:textId="72B67FC1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79.18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22.74</w:t>
            </w:r>
          </w:p>
          <w:p w14:paraId="4D3B8541" w14:textId="2C9034E2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=25)</w:t>
            </w:r>
          </w:p>
        </w:tc>
        <w:tc>
          <w:tcPr>
            <w:tcW w:w="1805" w:type="dxa"/>
            <w:shd w:val="clear" w:color="auto" w:fill="auto"/>
          </w:tcPr>
          <w:p w14:paraId="28D3AB07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59.33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12.60</w:t>
            </w:r>
          </w:p>
          <w:p w14:paraId="1B7E8944" w14:textId="60C45E28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36)</w:t>
            </w:r>
          </w:p>
        </w:tc>
        <w:tc>
          <w:tcPr>
            <w:tcW w:w="897" w:type="dxa"/>
            <w:shd w:val="clear" w:color="auto" w:fill="auto"/>
          </w:tcPr>
          <w:p w14:paraId="6064AF79" w14:textId="3365BDD6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&lt;0.001</w:t>
            </w:r>
          </w:p>
        </w:tc>
      </w:tr>
      <w:tr w:rsidR="008E6FCB" w:rsidRPr="004A10C6" w14:paraId="5D94413E" w14:textId="77777777" w:rsidTr="00D566D8">
        <w:tc>
          <w:tcPr>
            <w:tcW w:w="2306" w:type="dxa"/>
            <w:shd w:val="clear" w:color="auto" w:fill="auto"/>
          </w:tcPr>
          <w:p w14:paraId="243116CF" w14:textId="77777777" w:rsidR="008E6FCB" w:rsidRPr="004A10C6" w:rsidRDefault="008E6FCB" w:rsidP="00B005A8">
            <w:pPr>
              <w:spacing w:after="200" w:line="360" w:lineRule="auto"/>
              <w:ind w:firstLineChars="50" w:firstLine="120"/>
            </w:pPr>
            <w:r w:rsidRPr="004A10C6">
              <w:t>Hyaluronic acid (ng/mL)</w:t>
            </w:r>
          </w:p>
        </w:tc>
        <w:tc>
          <w:tcPr>
            <w:tcW w:w="1548" w:type="dxa"/>
          </w:tcPr>
          <w:p w14:paraId="08ED4E94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74.90 (41.22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150.99)</w:t>
            </w:r>
          </w:p>
          <w:p w14:paraId="68E3E0EF" w14:textId="400E901C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61)</w:t>
            </w:r>
          </w:p>
        </w:tc>
        <w:tc>
          <w:tcPr>
            <w:tcW w:w="1966" w:type="dxa"/>
            <w:shd w:val="clear" w:color="auto" w:fill="auto"/>
          </w:tcPr>
          <w:p w14:paraId="32A78B7F" w14:textId="3FEFAD9B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141.42 (76.16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257.69)</w:t>
            </w:r>
          </w:p>
          <w:p w14:paraId="0C1A9A40" w14:textId="57D8E5EF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25)</w:t>
            </w:r>
          </w:p>
        </w:tc>
        <w:tc>
          <w:tcPr>
            <w:tcW w:w="1805" w:type="dxa"/>
            <w:shd w:val="clear" w:color="auto" w:fill="auto"/>
          </w:tcPr>
          <w:p w14:paraId="2D8D1D6B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55.62 (33.73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89.56)</w:t>
            </w:r>
          </w:p>
          <w:p w14:paraId="4ED1FAB6" w14:textId="7560FA01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36)</w:t>
            </w:r>
          </w:p>
        </w:tc>
        <w:tc>
          <w:tcPr>
            <w:tcW w:w="897" w:type="dxa"/>
            <w:shd w:val="clear" w:color="auto" w:fill="auto"/>
          </w:tcPr>
          <w:p w14:paraId="688BFDCB" w14:textId="24C17A7A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&lt;0.001</w:t>
            </w:r>
          </w:p>
        </w:tc>
      </w:tr>
      <w:tr w:rsidR="008E6FCB" w:rsidRPr="004A10C6" w14:paraId="14B77BB7" w14:textId="77777777" w:rsidTr="00D566D8">
        <w:tc>
          <w:tcPr>
            <w:tcW w:w="2306" w:type="dxa"/>
            <w:shd w:val="clear" w:color="auto" w:fill="auto"/>
          </w:tcPr>
          <w:p w14:paraId="1B97C1F7" w14:textId="77777777" w:rsidR="008E6FCB" w:rsidRPr="004A10C6" w:rsidRDefault="008E6FCB" w:rsidP="00B005A8">
            <w:pPr>
              <w:spacing w:after="200" w:line="360" w:lineRule="auto"/>
              <w:ind w:firstLineChars="50" w:firstLine="120"/>
            </w:pPr>
            <w:r w:rsidRPr="004A10C6">
              <w:t xml:space="preserve">Laminin (ng/mL) </w:t>
            </w:r>
          </w:p>
        </w:tc>
        <w:tc>
          <w:tcPr>
            <w:tcW w:w="1548" w:type="dxa"/>
          </w:tcPr>
          <w:p w14:paraId="2B875283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110.10</w:t>
            </w:r>
            <w:r w:rsidRPr="004A10C6">
              <w:rPr>
                <w:lang w:eastAsia="zh-CN"/>
              </w:rPr>
              <w:t>±</w:t>
            </w:r>
            <w:r w:rsidRPr="004A10C6">
              <w:rPr>
                <w:rFonts w:hint="eastAsia"/>
                <w:lang w:eastAsia="zh-CN"/>
              </w:rPr>
              <w:t>22.51</w:t>
            </w:r>
          </w:p>
          <w:p w14:paraId="6D636187" w14:textId="249B63E9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61)</w:t>
            </w:r>
          </w:p>
        </w:tc>
        <w:tc>
          <w:tcPr>
            <w:tcW w:w="1966" w:type="dxa"/>
            <w:shd w:val="clear" w:color="auto" w:fill="auto"/>
          </w:tcPr>
          <w:p w14:paraId="48337DDB" w14:textId="0939118F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108.69 (95.36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120.69)</w:t>
            </w:r>
          </w:p>
          <w:p w14:paraId="11535706" w14:textId="3AA9C13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25)</w:t>
            </w:r>
          </w:p>
        </w:tc>
        <w:tc>
          <w:tcPr>
            <w:tcW w:w="1805" w:type="dxa"/>
            <w:shd w:val="clear" w:color="auto" w:fill="auto"/>
          </w:tcPr>
          <w:p w14:paraId="1A6ED000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108.27 (94.44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128.83)</w:t>
            </w:r>
          </w:p>
          <w:p w14:paraId="7D2C5192" w14:textId="4E69D156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36)</w:t>
            </w:r>
          </w:p>
        </w:tc>
        <w:tc>
          <w:tcPr>
            <w:tcW w:w="897" w:type="dxa"/>
            <w:shd w:val="clear" w:color="auto" w:fill="auto"/>
          </w:tcPr>
          <w:p w14:paraId="28425B5B" w14:textId="6ABE5AA0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0.711</w:t>
            </w:r>
          </w:p>
        </w:tc>
      </w:tr>
      <w:tr w:rsidR="008E6FCB" w:rsidRPr="004A10C6" w14:paraId="133723C7" w14:textId="77777777" w:rsidTr="00D566D8">
        <w:tc>
          <w:tcPr>
            <w:tcW w:w="2306" w:type="dxa"/>
            <w:shd w:val="clear" w:color="auto" w:fill="auto"/>
          </w:tcPr>
          <w:p w14:paraId="5E11E429" w14:textId="77777777" w:rsidR="008E6FCB" w:rsidRPr="004A10C6" w:rsidRDefault="008E6FCB" w:rsidP="00B005A8">
            <w:pPr>
              <w:spacing w:line="360" w:lineRule="auto"/>
            </w:pPr>
            <w:r w:rsidRPr="004A10C6">
              <w:t>Portal vein diameter (mm)</w:t>
            </w:r>
          </w:p>
        </w:tc>
        <w:tc>
          <w:tcPr>
            <w:tcW w:w="1548" w:type="dxa"/>
          </w:tcPr>
          <w:p w14:paraId="503E3A3E" w14:textId="05A0A473" w:rsidR="0041701D" w:rsidRPr="004A10C6" w:rsidRDefault="0041701D" w:rsidP="0041701D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10.00 (9.00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12.00)</w:t>
            </w:r>
          </w:p>
          <w:p w14:paraId="062A13A7" w14:textId="411F07CE" w:rsidR="008E6FCB" w:rsidRPr="004A10C6" w:rsidRDefault="0041701D" w:rsidP="0041701D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51)</w:t>
            </w:r>
          </w:p>
        </w:tc>
        <w:tc>
          <w:tcPr>
            <w:tcW w:w="1966" w:type="dxa"/>
            <w:shd w:val="clear" w:color="auto" w:fill="auto"/>
          </w:tcPr>
          <w:p w14:paraId="269C7E54" w14:textId="18A17C4B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10.00 (10.00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12.25)</w:t>
            </w:r>
          </w:p>
          <w:p w14:paraId="713CFB4B" w14:textId="62698246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26)</w:t>
            </w:r>
          </w:p>
        </w:tc>
        <w:tc>
          <w:tcPr>
            <w:tcW w:w="1805" w:type="dxa"/>
            <w:shd w:val="clear" w:color="auto" w:fill="auto"/>
          </w:tcPr>
          <w:p w14:paraId="4153E3AA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10.00 (9.00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12.00)</w:t>
            </w:r>
          </w:p>
          <w:p w14:paraId="3C10ED38" w14:textId="1FC84C78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25)</w:t>
            </w:r>
          </w:p>
        </w:tc>
        <w:tc>
          <w:tcPr>
            <w:tcW w:w="897" w:type="dxa"/>
            <w:shd w:val="clear" w:color="auto" w:fill="auto"/>
          </w:tcPr>
          <w:p w14:paraId="70695036" w14:textId="6C586339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0.277</w:t>
            </w:r>
          </w:p>
        </w:tc>
      </w:tr>
      <w:tr w:rsidR="008E6FCB" w:rsidRPr="004A10C6" w14:paraId="60B4B457" w14:textId="77777777" w:rsidTr="00D566D8">
        <w:tc>
          <w:tcPr>
            <w:tcW w:w="2306" w:type="dxa"/>
            <w:shd w:val="clear" w:color="auto" w:fill="auto"/>
          </w:tcPr>
          <w:p w14:paraId="58BC48CE" w14:textId="0F65A72E" w:rsidR="008E6FCB" w:rsidRPr="004A10C6" w:rsidRDefault="008E6FCB" w:rsidP="00B005A8">
            <w:pPr>
              <w:spacing w:line="360" w:lineRule="auto"/>
            </w:pPr>
            <w:r w:rsidRPr="004A10C6">
              <w:rPr>
                <w:rFonts w:hint="eastAsia"/>
                <w:lang w:eastAsia="zh-CN"/>
              </w:rPr>
              <w:t>U</w:t>
            </w:r>
            <w:r w:rsidRPr="004A10C6">
              <w:t>rinary copper</w:t>
            </w:r>
            <w:r w:rsidRPr="004A10C6">
              <w:rPr>
                <w:rFonts w:hint="eastAsia"/>
                <w:lang w:eastAsia="zh-CN"/>
              </w:rPr>
              <w:t xml:space="preserve"> (</w:t>
            </w:r>
            <w:r w:rsidRPr="004A10C6">
              <w:rPr>
                <w:lang w:eastAsia="zh-CN"/>
              </w:rPr>
              <w:t>μ</w:t>
            </w:r>
            <w:r w:rsidRPr="004A10C6">
              <w:rPr>
                <w:rFonts w:hint="eastAsia"/>
                <w:lang w:eastAsia="zh-CN"/>
              </w:rPr>
              <w:t>g/24h)</w:t>
            </w:r>
          </w:p>
        </w:tc>
        <w:tc>
          <w:tcPr>
            <w:tcW w:w="1548" w:type="dxa"/>
          </w:tcPr>
          <w:p w14:paraId="2DA1B028" w14:textId="77777777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766.83 (264.13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lastRenderedPageBreak/>
              <w:t>1576.00)</w:t>
            </w:r>
          </w:p>
          <w:p w14:paraId="279221AC" w14:textId="4D2F3D0A" w:rsidR="0041701D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(n = 34)</w:t>
            </w:r>
          </w:p>
        </w:tc>
        <w:tc>
          <w:tcPr>
            <w:tcW w:w="1966" w:type="dxa"/>
            <w:shd w:val="clear" w:color="auto" w:fill="auto"/>
          </w:tcPr>
          <w:p w14:paraId="587BD11A" w14:textId="1740AF4F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922.79 (327.06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1928.45)</w:t>
            </w:r>
          </w:p>
          <w:p w14:paraId="4A41DFB3" w14:textId="65F73399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(n = 14)</w:t>
            </w:r>
          </w:p>
        </w:tc>
        <w:tc>
          <w:tcPr>
            <w:tcW w:w="1805" w:type="dxa"/>
            <w:shd w:val="clear" w:color="auto" w:fill="auto"/>
          </w:tcPr>
          <w:p w14:paraId="62E9E497" w14:textId="77777777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615.64 (206.03</w:t>
            </w:r>
            <w:r w:rsidRPr="004A10C6">
              <w:t>–</w:t>
            </w:r>
            <w:r w:rsidRPr="004A10C6">
              <w:rPr>
                <w:rFonts w:hint="eastAsia"/>
                <w:lang w:eastAsia="zh-CN"/>
              </w:rPr>
              <w:t>1384.05)</w:t>
            </w:r>
          </w:p>
          <w:p w14:paraId="5C2FC033" w14:textId="60E5DEC8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(n = 20)</w:t>
            </w:r>
          </w:p>
        </w:tc>
        <w:tc>
          <w:tcPr>
            <w:tcW w:w="897" w:type="dxa"/>
            <w:shd w:val="clear" w:color="auto" w:fill="auto"/>
          </w:tcPr>
          <w:p w14:paraId="2EED4D21" w14:textId="57620A7C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lastRenderedPageBreak/>
              <w:t>0.294</w:t>
            </w:r>
          </w:p>
        </w:tc>
      </w:tr>
      <w:tr w:rsidR="008E6FCB" w:rsidRPr="004A10C6" w14:paraId="4C74C4D7" w14:textId="77777777" w:rsidTr="00D566D8"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14:paraId="45643C05" w14:textId="77777777" w:rsidR="008E6FCB" w:rsidRPr="004A10C6" w:rsidRDefault="008E6FCB" w:rsidP="00B005A8">
            <w:pPr>
              <w:spacing w:line="360" w:lineRule="auto"/>
            </w:pPr>
            <w:r w:rsidRPr="004A10C6">
              <w:t>Cirrhosis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52B7FA5" w14:textId="1930F2E2" w:rsidR="008E6FCB" w:rsidRPr="004A10C6" w:rsidRDefault="0041701D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43 (63.24)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14:paraId="315F6488" w14:textId="2C229143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22 (78.57)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33A091A5" w14:textId="24A60859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21 (52.50)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14:paraId="3200316C" w14:textId="550CB0E2" w:rsidR="008E6FCB" w:rsidRPr="004A10C6" w:rsidRDefault="008E6FCB" w:rsidP="00B005A8">
            <w:pPr>
              <w:spacing w:line="360" w:lineRule="auto"/>
              <w:rPr>
                <w:lang w:eastAsia="zh-CN"/>
              </w:rPr>
            </w:pPr>
            <w:r w:rsidRPr="004A10C6">
              <w:rPr>
                <w:rFonts w:hint="eastAsia"/>
                <w:lang w:eastAsia="zh-CN"/>
              </w:rPr>
              <w:t>0.028</w:t>
            </w:r>
          </w:p>
        </w:tc>
      </w:tr>
    </w:tbl>
    <w:p w14:paraId="36B04652" w14:textId="1703BCFD" w:rsidR="00D9661C" w:rsidRPr="00777905" w:rsidRDefault="00D566D8" w:rsidP="00D9661C">
      <w:r w:rsidRPr="004A10C6">
        <w:t xml:space="preserve">Categorical data </w:t>
      </w:r>
      <w:r w:rsidRPr="004A10C6">
        <w:rPr>
          <w:rFonts w:hint="eastAsia"/>
          <w:lang w:eastAsia="zh-CN"/>
        </w:rPr>
        <w:t>are</w:t>
      </w:r>
      <w:r w:rsidRPr="004A10C6">
        <w:t xml:space="preserve"> presented as frequencies (percentages), while continuous data </w:t>
      </w:r>
      <w:r w:rsidRPr="004A10C6">
        <w:rPr>
          <w:rFonts w:hint="eastAsia"/>
          <w:lang w:eastAsia="zh-CN"/>
        </w:rPr>
        <w:t>are</w:t>
      </w:r>
      <w:r w:rsidRPr="004A10C6">
        <w:t xml:space="preserve"> reported as means ± standard deviation for normally distributed variables or as medians (interquartile range) for non-normally distributed variables.</w:t>
      </w:r>
      <w:r w:rsidR="00D9661C" w:rsidRPr="004A10C6">
        <w:t xml:space="preserve"> ALT, alanine transaminase; AST, aspartate transaminase; BMI, body mass index; HDL-C, high-density lipoprotein cholesterol; INR, international normalized ratio; LDL-C, low-density lipoprotein cholesterol; PⅢNP, procollagen type Ⅲ terminal propeptide; PT, prothrombin time; PWR, platelet-to-white blood cell ratio; WD, Wilson disease</w:t>
      </w:r>
    </w:p>
    <w:sectPr w:rsidR="00D9661C" w:rsidRPr="007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1DD7" w14:textId="77777777" w:rsidR="00F1571A" w:rsidRDefault="00F1571A" w:rsidP="00D9661C">
      <w:pPr>
        <w:spacing w:line="240" w:lineRule="auto"/>
      </w:pPr>
      <w:r>
        <w:separator/>
      </w:r>
    </w:p>
  </w:endnote>
  <w:endnote w:type="continuationSeparator" w:id="0">
    <w:p w14:paraId="1BB8C620" w14:textId="77777777" w:rsidR="00F1571A" w:rsidRDefault="00F1571A" w:rsidP="00D9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F6C" w14:textId="77777777" w:rsidR="00F1571A" w:rsidRDefault="00F1571A" w:rsidP="00D9661C">
      <w:pPr>
        <w:spacing w:line="240" w:lineRule="auto"/>
      </w:pPr>
      <w:r>
        <w:separator/>
      </w:r>
    </w:p>
  </w:footnote>
  <w:footnote w:type="continuationSeparator" w:id="0">
    <w:p w14:paraId="7800FDC7" w14:textId="77777777" w:rsidR="00F1571A" w:rsidRDefault="00F1571A" w:rsidP="00D9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81"/>
    <w:rsid w:val="000670D6"/>
    <w:rsid w:val="000B6D69"/>
    <w:rsid w:val="00216141"/>
    <w:rsid w:val="00241114"/>
    <w:rsid w:val="00245781"/>
    <w:rsid w:val="00251393"/>
    <w:rsid w:val="0032120A"/>
    <w:rsid w:val="00325D8E"/>
    <w:rsid w:val="00326EFD"/>
    <w:rsid w:val="00411524"/>
    <w:rsid w:val="0041701D"/>
    <w:rsid w:val="004A10C6"/>
    <w:rsid w:val="004B1C14"/>
    <w:rsid w:val="00586AEA"/>
    <w:rsid w:val="00587188"/>
    <w:rsid w:val="00592B54"/>
    <w:rsid w:val="005B39EB"/>
    <w:rsid w:val="005F0688"/>
    <w:rsid w:val="0062169E"/>
    <w:rsid w:val="00655930"/>
    <w:rsid w:val="006569BC"/>
    <w:rsid w:val="006B372E"/>
    <w:rsid w:val="006C4998"/>
    <w:rsid w:val="006C7E7A"/>
    <w:rsid w:val="00764317"/>
    <w:rsid w:val="007A2121"/>
    <w:rsid w:val="007C73AC"/>
    <w:rsid w:val="007E6D08"/>
    <w:rsid w:val="00820C87"/>
    <w:rsid w:val="008E6FCB"/>
    <w:rsid w:val="009A3C5D"/>
    <w:rsid w:val="009D2786"/>
    <w:rsid w:val="00A54B0D"/>
    <w:rsid w:val="00AB6A1E"/>
    <w:rsid w:val="00B005A8"/>
    <w:rsid w:val="00B43235"/>
    <w:rsid w:val="00BE547F"/>
    <w:rsid w:val="00C2071B"/>
    <w:rsid w:val="00CA0D0A"/>
    <w:rsid w:val="00CD4E91"/>
    <w:rsid w:val="00CF42D9"/>
    <w:rsid w:val="00D566D8"/>
    <w:rsid w:val="00D655EF"/>
    <w:rsid w:val="00D9661C"/>
    <w:rsid w:val="00E559AF"/>
    <w:rsid w:val="00EB3D39"/>
    <w:rsid w:val="00F105EC"/>
    <w:rsid w:val="00F1571A"/>
    <w:rsid w:val="00F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1139"/>
  <w15:chartTrackingRefBased/>
  <w15:docId w15:val="{03E5FB45-C4C2-4AB1-8ADE-333D732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1D"/>
    <w:pPr>
      <w:spacing w:line="480" w:lineRule="auto"/>
    </w:pPr>
    <w:rPr>
      <w:rFonts w:ascii="Times New Roman" w:eastAsia="等线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1C"/>
    <w:rPr>
      <w:sz w:val="18"/>
      <w:szCs w:val="18"/>
    </w:rPr>
  </w:style>
  <w:style w:type="paragraph" w:customStyle="1" w:styleId="Tabletitle">
    <w:name w:val="Table title"/>
    <w:basedOn w:val="a"/>
    <w:next w:val="a"/>
    <w:qFormat/>
    <w:rsid w:val="00D9661C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钟</dc:creator>
  <cp:keywords/>
  <dc:description/>
  <cp:lastModifiedBy>豪杰 钟</cp:lastModifiedBy>
  <cp:revision>22</cp:revision>
  <dcterms:created xsi:type="dcterms:W3CDTF">2024-11-12T07:26:00Z</dcterms:created>
  <dcterms:modified xsi:type="dcterms:W3CDTF">2025-02-14T17:13:00Z</dcterms:modified>
</cp:coreProperties>
</file>