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71" w:rsidRPr="005D007A" w:rsidRDefault="00296271" w:rsidP="002962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007A">
        <w:rPr>
          <w:rFonts w:ascii="Times New Roman" w:hAnsi="Times New Roman" w:cs="Times New Roman"/>
          <w:b/>
          <w:color w:val="00B0F0"/>
          <w:sz w:val="20"/>
          <w:szCs w:val="20"/>
        </w:rPr>
        <w:t xml:space="preserve">Table </w:t>
      </w:r>
      <w:r>
        <w:rPr>
          <w:rFonts w:ascii="Times New Roman" w:hAnsi="Times New Roman" w:cs="Times New Roman"/>
          <w:b/>
          <w:color w:val="00B0F0"/>
          <w:sz w:val="20"/>
          <w:szCs w:val="20"/>
        </w:rPr>
        <w:t>4</w:t>
      </w:r>
      <w:r w:rsidRPr="005D007A">
        <w:rPr>
          <w:rFonts w:ascii="Times New Roman" w:hAnsi="Times New Roman" w:cs="Times New Roman"/>
          <w:color w:val="00B0F0"/>
          <w:sz w:val="20"/>
          <w:szCs w:val="20"/>
        </w:rPr>
        <w:t xml:space="preserve"> </w:t>
      </w:r>
      <w:r w:rsidRPr="005D007A">
        <w:rPr>
          <w:rFonts w:ascii="Times New Roman" w:hAnsi="Times New Roman" w:cs="Times New Roman"/>
          <w:sz w:val="20"/>
          <w:szCs w:val="20"/>
        </w:rPr>
        <w:t>Proportion of</w:t>
      </w:r>
      <w:r w:rsidRPr="005D007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D007A">
        <w:rPr>
          <w:rFonts w:ascii="Times New Roman" w:hAnsi="Times New Roman" w:cs="Times New Roman"/>
          <w:sz w:val="20"/>
          <w:szCs w:val="20"/>
        </w:rPr>
        <w:t xml:space="preserve">the selected respondents </w:t>
      </w:r>
      <w:r w:rsidRPr="005D007A">
        <w:rPr>
          <w:rFonts w:ascii="Times New Roman" w:eastAsia="Calibri" w:hAnsi="Times New Roman" w:cs="Times New Roman"/>
          <w:sz w:val="20"/>
          <w:szCs w:val="20"/>
        </w:rPr>
        <w:t>who</w:t>
      </w:r>
      <w:r w:rsidRPr="005D007A">
        <w:rPr>
          <w:rFonts w:ascii="Times New Roman" w:hAnsi="Times New Roman" w:cs="Times New Roman"/>
          <w:sz w:val="20"/>
          <w:szCs w:val="20"/>
        </w:rPr>
        <w:t xml:space="preserve"> described the protection mechanism on elephant crop raiding in and around Kafta Sheraro National Park during</w:t>
      </w:r>
      <w:r w:rsidRPr="005D007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D007A">
        <w:rPr>
          <w:rFonts w:ascii="Times New Roman" w:hAnsi="Times New Roman" w:cs="Times New Roman"/>
          <w:sz w:val="20"/>
          <w:szCs w:val="20"/>
        </w:rPr>
        <w:t>2018-2019 of</w:t>
      </w:r>
      <w:r w:rsidRPr="005D007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D007A">
        <w:rPr>
          <w:rFonts w:ascii="Times New Roman" w:hAnsi="Times New Roman" w:cs="Times New Roman"/>
          <w:sz w:val="20"/>
          <w:szCs w:val="20"/>
        </w:rPr>
        <w:t>the study period (N=395)</w:t>
      </w:r>
    </w:p>
    <w:tbl>
      <w:tblPr>
        <w:tblStyle w:val="Style1"/>
        <w:tblW w:w="9468" w:type="dxa"/>
        <w:tblLayout w:type="fixed"/>
        <w:tblLook w:val="04A0" w:firstRow="1" w:lastRow="0" w:firstColumn="1" w:lastColumn="0" w:noHBand="0" w:noVBand="1"/>
      </w:tblPr>
      <w:tblGrid>
        <w:gridCol w:w="1188"/>
        <w:gridCol w:w="630"/>
        <w:gridCol w:w="1530"/>
        <w:gridCol w:w="1080"/>
        <w:gridCol w:w="1890"/>
        <w:gridCol w:w="1890"/>
        <w:gridCol w:w="1260"/>
      </w:tblGrid>
      <w:tr w:rsidR="00296271" w:rsidRPr="00A867A7" w:rsidTr="0000064C">
        <w:tc>
          <w:tcPr>
            <w:tcW w:w="1188" w:type="dxa"/>
            <w:vMerge w:val="restart"/>
            <w:tcBorders>
              <w:top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Kebele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 xml:space="preserve">  N</w:t>
            </w:r>
          </w:p>
        </w:tc>
        <w:tc>
          <w:tcPr>
            <w:tcW w:w="7650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Methods of protection (%)</w:t>
            </w:r>
          </w:p>
        </w:tc>
      </w:tr>
      <w:tr w:rsidR="00296271" w:rsidRPr="00A867A7" w:rsidTr="0000064C">
        <w:trPr>
          <w:trHeight w:val="690"/>
        </w:trPr>
        <w:tc>
          <w:tcPr>
            <w:tcW w:w="1188" w:type="dxa"/>
            <w:vMerge/>
            <w:tcBorders>
              <w:bottom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 xml:space="preserve"> Gun sound &amp; banging noisy materials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Lighting</w:t>
            </w:r>
          </w:p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fire &amp; flashlight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Land use planning (alternative crop cultivation)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Local barriers</w:t>
            </w:r>
          </w:p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(traditional fences)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No opinion</w:t>
            </w:r>
          </w:p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about the methods</w:t>
            </w:r>
          </w:p>
        </w:tc>
      </w:tr>
      <w:tr w:rsidR="00296271" w:rsidRPr="00A867A7" w:rsidTr="0000064C">
        <w:trPr>
          <w:trHeight w:val="186"/>
        </w:trPr>
        <w:tc>
          <w:tcPr>
            <w:tcW w:w="1188" w:type="dxa"/>
            <w:tcBorders>
              <w:top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Adebay</w:t>
            </w:r>
            <w:proofErr w:type="spellEnd"/>
          </w:p>
        </w:tc>
        <w:tc>
          <w:tcPr>
            <w:tcW w:w="630" w:type="dxa"/>
            <w:tcBorders>
              <w:top w:val="single" w:sz="12" w:space="0" w:color="auto"/>
            </w:tcBorders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530" w:type="dxa"/>
            <w:tcBorders>
              <w:top w:val="single" w:sz="12" w:space="0" w:color="auto"/>
            </w:tcBorders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92.74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56.45</w:t>
            </w:r>
          </w:p>
        </w:tc>
        <w:tc>
          <w:tcPr>
            <w:tcW w:w="1890" w:type="dxa"/>
            <w:tcBorders>
              <w:top w:val="single" w:sz="12" w:space="0" w:color="auto"/>
            </w:tcBorders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44.35</w:t>
            </w:r>
          </w:p>
        </w:tc>
        <w:tc>
          <w:tcPr>
            <w:tcW w:w="1890" w:type="dxa"/>
            <w:tcBorders>
              <w:top w:val="single" w:sz="12" w:space="0" w:color="auto"/>
            </w:tcBorders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37.09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296271" w:rsidRPr="00A867A7" w:rsidRDefault="001249D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96271" w:rsidRPr="00A867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296271" w:rsidRPr="00A867A7" w:rsidTr="0000064C">
        <w:tc>
          <w:tcPr>
            <w:tcW w:w="1188" w:type="dxa"/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Adiaser</w:t>
            </w:r>
            <w:proofErr w:type="spellEnd"/>
          </w:p>
        </w:tc>
        <w:tc>
          <w:tcPr>
            <w:tcW w:w="630" w:type="dxa"/>
          </w:tcPr>
          <w:p w:rsidR="00296271" w:rsidRPr="00A867A7" w:rsidRDefault="001249D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6271" w:rsidRPr="00A867A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3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78.37</w:t>
            </w:r>
          </w:p>
        </w:tc>
        <w:tc>
          <w:tcPr>
            <w:tcW w:w="108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40.54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32.43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24.32</w:t>
            </w:r>
          </w:p>
        </w:tc>
        <w:tc>
          <w:tcPr>
            <w:tcW w:w="126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21.62</w:t>
            </w:r>
          </w:p>
        </w:tc>
      </w:tr>
      <w:tr w:rsidR="00296271" w:rsidRPr="00A867A7" w:rsidTr="0000064C">
        <w:tc>
          <w:tcPr>
            <w:tcW w:w="1188" w:type="dxa"/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Adigoshu</w:t>
            </w:r>
            <w:proofErr w:type="spellEnd"/>
          </w:p>
        </w:tc>
        <w:tc>
          <w:tcPr>
            <w:tcW w:w="630" w:type="dxa"/>
          </w:tcPr>
          <w:p w:rsidR="00296271" w:rsidRPr="00A867A7" w:rsidRDefault="001249DE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96271"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3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77.78</w:t>
            </w:r>
          </w:p>
        </w:tc>
        <w:tc>
          <w:tcPr>
            <w:tcW w:w="108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41.67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38.90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30.55</w:t>
            </w:r>
          </w:p>
        </w:tc>
        <w:tc>
          <w:tcPr>
            <w:tcW w:w="126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 xml:space="preserve">  8.52</w:t>
            </w:r>
          </w:p>
        </w:tc>
      </w:tr>
      <w:tr w:rsidR="00296271" w:rsidRPr="00A867A7" w:rsidTr="0000064C">
        <w:tc>
          <w:tcPr>
            <w:tcW w:w="1188" w:type="dxa"/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Aditsetser</w:t>
            </w:r>
            <w:proofErr w:type="spellEnd"/>
          </w:p>
        </w:tc>
        <w:tc>
          <w:tcPr>
            <w:tcW w:w="630" w:type="dxa"/>
          </w:tcPr>
          <w:p w:rsidR="00296271" w:rsidRPr="00A867A7" w:rsidRDefault="001249DE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96271"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3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74.28</w:t>
            </w:r>
          </w:p>
        </w:tc>
        <w:tc>
          <w:tcPr>
            <w:tcW w:w="108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38.57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28.57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22.86</w:t>
            </w:r>
          </w:p>
        </w:tc>
        <w:tc>
          <w:tcPr>
            <w:tcW w:w="126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24.28</w:t>
            </w:r>
          </w:p>
        </w:tc>
      </w:tr>
      <w:tr w:rsidR="00296271" w:rsidRPr="00A867A7" w:rsidTr="0000064C">
        <w:trPr>
          <w:trHeight w:val="215"/>
        </w:trPr>
        <w:tc>
          <w:tcPr>
            <w:tcW w:w="1188" w:type="dxa"/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Freselam</w:t>
            </w:r>
            <w:proofErr w:type="spellEnd"/>
          </w:p>
        </w:tc>
        <w:tc>
          <w:tcPr>
            <w:tcW w:w="630" w:type="dxa"/>
          </w:tcPr>
          <w:p w:rsidR="00296271" w:rsidRPr="00A867A7" w:rsidRDefault="001249D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6271" w:rsidRPr="00A867A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3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85.29</w:t>
            </w:r>
          </w:p>
        </w:tc>
        <w:tc>
          <w:tcPr>
            <w:tcW w:w="108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50.00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40.54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35.29</w:t>
            </w:r>
          </w:p>
        </w:tc>
        <w:tc>
          <w:tcPr>
            <w:tcW w:w="126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 xml:space="preserve">  9.02</w:t>
            </w:r>
          </w:p>
        </w:tc>
      </w:tr>
      <w:tr w:rsidR="00296271" w:rsidRPr="00A867A7" w:rsidTr="0000064C">
        <w:trPr>
          <w:trHeight w:val="215"/>
        </w:trPr>
        <w:tc>
          <w:tcPr>
            <w:tcW w:w="1188" w:type="dxa"/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Myweyni</w:t>
            </w:r>
            <w:proofErr w:type="spellEnd"/>
          </w:p>
        </w:tc>
        <w:tc>
          <w:tcPr>
            <w:tcW w:w="630" w:type="dxa"/>
          </w:tcPr>
          <w:p w:rsidR="00296271" w:rsidRPr="00A867A7" w:rsidRDefault="001249DE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96271"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83.33</w:t>
            </w:r>
          </w:p>
        </w:tc>
        <w:tc>
          <w:tcPr>
            <w:tcW w:w="108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43.33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40.00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33.33</w:t>
            </w:r>
          </w:p>
        </w:tc>
        <w:tc>
          <w:tcPr>
            <w:tcW w:w="126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 xml:space="preserve">   7.85</w:t>
            </w:r>
          </w:p>
        </w:tc>
      </w:tr>
      <w:tr w:rsidR="00296271" w:rsidRPr="00A867A7" w:rsidTr="0000064C">
        <w:tc>
          <w:tcPr>
            <w:tcW w:w="1188" w:type="dxa"/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Wuhedet</w:t>
            </w:r>
            <w:proofErr w:type="spellEnd"/>
          </w:p>
        </w:tc>
        <w:tc>
          <w:tcPr>
            <w:tcW w:w="630" w:type="dxa"/>
          </w:tcPr>
          <w:p w:rsidR="00296271" w:rsidRPr="00A867A7" w:rsidRDefault="001249DE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96271"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3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82.14</w:t>
            </w:r>
          </w:p>
        </w:tc>
        <w:tc>
          <w:tcPr>
            <w:tcW w:w="108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44.12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35.71</w:t>
            </w:r>
          </w:p>
        </w:tc>
        <w:tc>
          <w:tcPr>
            <w:tcW w:w="189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32.14</w:t>
            </w:r>
          </w:p>
        </w:tc>
        <w:tc>
          <w:tcPr>
            <w:tcW w:w="1260" w:type="dxa"/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 xml:space="preserve">   7.26</w:t>
            </w:r>
          </w:p>
        </w:tc>
      </w:tr>
      <w:tr w:rsidR="00296271" w:rsidRPr="00A867A7" w:rsidTr="0000064C">
        <w:tc>
          <w:tcPr>
            <w:tcW w:w="1188" w:type="dxa"/>
            <w:tcBorders>
              <w:bottom w:val="single" w:sz="12" w:space="0" w:color="auto"/>
            </w:tcBorders>
          </w:tcPr>
          <w:p w:rsidR="00296271" w:rsidRPr="00A867A7" w:rsidRDefault="00296271" w:rsidP="0000064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Average</w:t>
            </w:r>
          </w:p>
        </w:tc>
        <w:tc>
          <w:tcPr>
            <w:tcW w:w="630" w:type="dxa"/>
            <w:tcBorders>
              <w:bottom w:val="single" w:sz="12" w:space="0" w:color="auto"/>
            </w:tcBorders>
          </w:tcPr>
          <w:p w:rsidR="00296271" w:rsidRPr="00A867A7" w:rsidRDefault="007C1140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---</w:t>
            </w: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81.99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44.95</w:t>
            </w: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37.21</w:t>
            </w: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:rsidR="00296271" w:rsidRPr="00A867A7" w:rsidRDefault="00296271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30.80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296271" w:rsidRPr="00A867A7" w:rsidRDefault="007C1140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96271" w:rsidRPr="00A867A7">
              <w:rPr>
                <w:rFonts w:ascii="Times New Roman" w:hAnsi="Times New Roman" w:cs="Times New Roman"/>
                <w:sz w:val="20"/>
                <w:szCs w:val="20"/>
              </w:rPr>
              <w:t>11.22</w:t>
            </w:r>
          </w:p>
        </w:tc>
      </w:tr>
    </w:tbl>
    <w:p w:rsidR="00296271" w:rsidRPr="00D3669E" w:rsidRDefault="00C377CF" w:rsidP="002962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669E">
        <w:rPr>
          <w:rFonts w:ascii="Times New Roman" w:hAnsi="Times New Roman" w:cs="Times New Roman"/>
          <w:sz w:val="20"/>
          <w:szCs w:val="20"/>
        </w:rPr>
        <w:t xml:space="preserve">Note: </w:t>
      </w:r>
      <w:r w:rsidR="00296271" w:rsidRPr="00D3669E">
        <w:rPr>
          <w:rFonts w:ascii="Times New Roman" w:hAnsi="Times New Roman" w:cs="Times New Roman"/>
          <w:sz w:val="20"/>
          <w:szCs w:val="20"/>
        </w:rPr>
        <w:t>N=Sampled households</w:t>
      </w:r>
    </w:p>
    <w:p w:rsidR="00F00DC0" w:rsidRDefault="00B5458D" w:rsidP="00B5458D">
      <w:pPr>
        <w:tabs>
          <w:tab w:val="left" w:pos="5197"/>
        </w:tabs>
        <w:spacing w:after="0" w:line="240" w:lineRule="auto"/>
      </w:pPr>
      <w:r w:rsidRPr="00815003">
        <w:rPr>
          <w:rFonts w:ascii="Times New Roman" w:hAnsi="Times New Roman" w:cs="Times New Roman"/>
          <w:sz w:val="20"/>
          <w:szCs w:val="20"/>
          <w:highlight w:val="yellow"/>
        </w:rPr>
        <w:t>However, the total number of</w:t>
      </w:r>
      <w:r w:rsidRPr="00815003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</w:t>
      </w:r>
      <w:r w:rsidRPr="00815003">
        <w:rPr>
          <w:rFonts w:ascii="Times New Roman" w:hAnsi="Times New Roman" w:cs="Times New Roman"/>
          <w:sz w:val="20"/>
          <w:szCs w:val="20"/>
          <w:highlight w:val="yellow"/>
        </w:rPr>
        <w:t>sample of</w:t>
      </w:r>
      <w:r w:rsidRPr="00815003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</w:t>
      </w:r>
      <w:r w:rsidRPr="00815003">
        <w:rPr>
          <w:rFonts w:ascii="Times New Roman" w:hAnsi="Times New Roman" w:cs="Times New Roman"/>
          <w:sz w:val="20"/>
          <w:szCs w:val="20"/>
          <w:highlight w:val="yellow"/>
        </w:rPr>
        <w:t>respondents</w:t>
      </w:r>
      <w:r w:rsidRPr="00815003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</w:t>
      </w:r>
      <w:r w:rsidRPr="00815003">
        <w:rPr>
          <w:rFonts w:ascii="Times New Roman" w:hAnsi="Times New Roman" w:cs="Times New Roman"/>
          <w:sz w:val="20"/>
          <w:szCs w:val="20"/>
          <w:highlight w:val="yellow"/>
        </w:rPr>
        <w:t xml:space="preserve">was 395; </w:t>
      </w:r>
      <w:r w:rsidRPr="00815003">
        <w:rPr>
          <w:rFonts w:ascii="Times New Roman" w:eastAsia="Calibri" w:hAnsi="Times New Roman" w:cs="Times New Roman"/>
          <w:sz w:val="20"/>
          <w:szCs w:val="20"/>
          <w:highlight w:val="yellow"/>
        </w:rPr>
        <w:t xml:space="preserve">over counts </w:t>
      </w:r>
      <w:r w:rsidRPr="00815003">
        <w:rPr>
          <w:rFonts w:ascii="Times New Roman" w:hAnsi="Times New Roman" w:cs="Times New Roman"/>
          <w:sz w:val="20"/>
          <w:szCs w:val="20"/>
          <w:highlight w:val="yellow"/>
        </w:rPr>
        <w:t xml:space="preserve">are predictable due to multiple </w:t>
      </w:r>
      <w:r w:rsidRPr="00815003">
        <w:rPr>
          <w:rFonts w:ascii="Times New Roman" w:eastAsia="Calibri" w:hAnsi="Times New Roman" w:cs="Times New Roman"/>
          <w:sz w:val="20"/>
          <w:szCs w:val="20"/>
          <w:highlight w:val="yellow"/>
        </w:rPr>
        <w:t>responses</w:t>
      </w:r>
      <w:r w:rsidRPr="00815003">
        <w:rPr>
          <w:rFonts w:ascii="Times New Roman" w:hAnsi="Times New Roman" w:cs="Times New Roman"/>
          <w:sz w:val="20"/>
          <w:szCs w:val="20"/>
          <w:highlight w:val="yellow"/>
        </w:rPr>
        <w:t xml:space="preserve"> of households to questions</w:t>
      </w:r>
      <w:r w:rsidRPr="00815003">
        <w:rPr>
          <w:rFonts w:ascii="Times New Roman" w:eastAsia="Calibri" w:hAnsi="Times New Roman" w:cs="Times New Roman"/>
          <w:sz w:val="20"/>
          <w:szCs w:val="20"/>
          <w:highlight w:val="yellow"/>
        </w:rPr>
        <w:t>.</w:t>
      </w:r>
    </w:p>
    <w:sectPr w:rsidR="00F00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71"/>
    <w:rsid w:val="001249DE"/>
    <w:rsid w:val="00296271"/>
    <w:rsid w:val="007C1140"/>
    <w:rsid w:val="00B5458D"/>
    <w:rsid w:val="00C377CF"/>
    <w:rsid w:val="00F0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296271"/>
    <w:pPr>
      <w:spacing w:after="0" w:line="240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296271"/>
    <w:pPr>
      <w:spacing w:after="0" w:line="240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selam  edlawit</dc:creator>
  <cp:lastModifiedBy>selam  edlawit</cp:lastModifiedBy>
  <cp:revision>5</cp:revision>
  <dcterms:created xsi:type="dcterms:W3CDTF">2022-12-02T02:04:00Z</dcterms:created>
  <dcterms:modified xsi:type="dcterms:W3CDTF">2023-06-06T16:56:00Z</dcterms:modified>
</cp:coreProperties>
</file>