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B657" w14:textId="77777777" w:rsidR="006C427E" w:rsidRPr="00156416" w:rsidRDefault="006C427E" w:rsidP="000F1C73">
      <w:pPr>
        <w:spacing w:line="360" w:lineRule="auto"/>
        <w:rPr>
          <w:rFonts w:ascii="Times New Roman" w:hAnsi="Times New Roman" w:cs="Times New Roman"/>
          <w:b/>
          <w:bCs/>
          <w:sz w:val="24"/>
          <w:szCs w:val="28"/>
        </w:rPr>
      </w:pPr>
      <w:r w:rsidRPr="00156416">
        <w:rPr>
          <w:rFonts w:ascii="Times New Roman" w:hAnsi="Times New Roman" w:cs="Times New Roman"/>
          <w:b/>
          <w:bCs/>
          <w:sz w:val="24"/>
          <w:szCs w:val="28"/>
        </w:rPr>
        <w:t>Systematic Review/Meta-Analysis Search</w:t>
      </w:r>
    </w:p>
    <w:p w14:paraId="5CFCAD83" w14:textId="77777777" w:rsidR="006C427E" w:rsidRDefault="006C427E" w:rsidP="000F1C73">
      <w:pPr>
        <w:numPr>
          <w:ilvl w:val="0"/>
          <w:numId w:val="1"/>
        </w:numPr>
        <w:spacing w:line="360" w:lineRule="auto"/>
        <w:rPr>
          <w:rFonts w:ascii="Times New Roman" w:hAnsi="Times New Roman" w:cs="Times New Roman"/>
          <w:sz w:val="24"/>
          <w:szCs w:val="28"/>
        </w:rPr>
      </w:pPr>
      <w:r w:rsidRPr="00156416">
        <w:rPr>
          <w:rFonts w:ascii="Times New Roman" w:hAnsi="Times New Roman" w:cs="Times New Roman"/>
          <w:sz w:val="24"/>
          <w:szCs w:val="28"/>
        </w:rPr>
        <w:t>Please name the two authors who performed the Search Strategy in the methods section of your manuscript.</w:t>
      </w:r>
    </w:p>
    <w:p w14:paraId="040798EA" w14:textId="77777777" w:rsidR="00EF293C" w:rsidRDefault="006C427E" w:rsidP="00EF293C">
      <w:pPr>
        <w:spacing w:line="360" w:lineRule="auto"/>
        <w:rPr>
          <w:rFonts w:ascii="Times New Roman" w:hAnsi="Times New Roman" w:cs="Times New Roman"/>
          <w:color w:val="FF0000"/>
          <w:sz w:val="24"/>
          <w:szCs w:val="28"/>
        </w:rPr>
      </w:pPr>
      <w:r w:rsidRPr="000F1C73">
        <w:rPr>
          <w:rFonts w:ascii="Times New Roman" w:hAnsi="Times New Roman" w:cs="Times New Roman" w:hint="eastAsia"/>
          <w:color w:val="FF0000"/>
          <w:sz w:val="24"/>
          <w:szCs w:val="28"/>
        </w:rPr>
        <w:t xml:space="preserve">Reply: </w:t>
      </w:r>
      <w:r w:rsidR="000F1C73" w:rsidRPr="000F1C73">
        <w:rPr>
          <w:rFonts w:ascii="Times New Roman" w:hAnsi="Times New Roman" w:cs="Times New Roman" w:hint="eastAsia"/>
          <w:color w:val="FF0000"/>
          <w:sz w:val="24"/>
          <w:szCs w:val="28"/>
        </w:rPr>
        <w:t xml:space="preserve">The search strategy </w:t>
      </w:r>
      <w:r w:rsidR="00EF293C">
        <w:rPr>
          <w:rFonts w:ascii="Times New Roman" w:hAnsi="Times New Roman" w:cs="Times New Roman" w:hint="eastAsia"/>
          <w:color w:val="FF0000"/>
          <w:sz w:val="24"/>
          <w:szCs w:val="28"/>
        </w:rPr>
        <w:t xml:space="preserve">and </w:t>
      </w:r>
      <w:r w:rsidR="00EF293C" w:rsidRPr="00EF293C">
        <w:rPr>
          <w:rFonts w:ascii="Times New Roman" w:hAnsi="Times New Roman" w:cs="Times New Roman" w:hint="eastAsia"/>
          <w:color w:val="FF0000"/>
          <w:sz w:val="24"/>
          <w:szCs w:val="28"/>
        </w:rPr>
        <w:t>data extraction</w:t>
      </w:r>
      <w:r w:rsidR="00EF293C" w:rsidRPr="00EF293C">
        <w:rPr>
          <w:rFonts w:ascii="Times New Roman" w:hAnsi="Times New Roman" w:cs="Times New Roman" w:hint="eastAsia"/>
          <w:color w:val="FF0000"/>
          <w:sz w:val="24"/>
          <w:szCs w:val="28"/>
        </w:rPr>
        <w:t xml:space="preserve"> </w:t>
      </w:r>
      <w:r w:rsidR="00EF293C" w:rsidRPr="00EF293C">
        <w:rPr>
          <w:rFonts w:ascii="Times New Roman" w:hAnsi="Times New Roman" w:cs="Times New Roman" w:hint="eastAsia"/>
          <w:color w:val="FF0000"/>
          <w:sz w:val="24"/>
          <w:szCs w:val="28"/>
        </w:rPr>
        <w:t>were independently conducted by Wei Luo and Zhiqiang Dai.</w:t>
      </w:r>
    </w:p>
    <w:p w14:paraId="2BF9F424" w14:textId="7E39A1F8" w:rsidR="006C427E" w:rsidRDefault="006C427E" w:rsidP="00EF293C">
      <w:pPr>
        <w:numPr>
          <w:ilvl w:val="0"/>
          <w:numId w:val="1"/>
        </w:numPr>
        <w:spacing w:line="360" w:lineRule="auto"/>
        <w:rPr>
          <w:rFonts w:ascii="Times New Roman" w:hAnsi="Times New Roman" w:cs="Times New Roman"/>
          <w:sz w:val="24"/>
          <w:szCs w:val="28"/>
        </w:rPr>
      </w:pPr>
      <w:r w:rsidRPr="006C427E">
        <w:rPr>
          <w:rFonts w:ascii="Times New Roman" w:hAnsi="Times New Roman" w:cs="Times New Roman"/>
          <w:sz w:val="24"/>
          <w:szCs w:val="28"/>
        </w:rPr>
        <w:t>You must also describe how disagreements were resolved, and identify the referee.</w:t>
      </w:r>
    </w:p>
    <w:p w14:paraId="4810BFC5" w14:textId="71EC47CA" w:rsidR="006C427E" w:rsidRPr="000F1C73" w:rsidRDefault="006C427E" w:rsidP="000F1C73">
      <w:pPr>
        <w:spacing w:line="360" w:lineRule="auto"/>
        <w:rPr>
          <w:rFonts w:ascii="Times New Roman" w:hAnsi="Times New Roman" w:cs="Times New Roman"/>
          <w:color w:val="FF0000"/>
          <w:sz w:val="24"/>
          <w:szCs w:val="28"/>
        </w:rPr>
      </w:pPr>
      <w:r w:rsidRPr="000F1C73">
        <w:rPr>
          <w:rFonts w:ascii="Times New Roman" w:hAnsi="Times New Roman" w:cs="Times New Roman" w:hint="eastAsia"/>
          <w:color w:val="FF0000"/>
          <w:sz w:val="24"/>
          <w:szCs w:val="28"/>
        </w:rPr>
        <w:t xml:space="preserve">Reply: </w:t>
      </w:r>
      <w:r w:rsidR="000F1C73" w:rsidRPr="000F1C73">
        <w:rPr>
          <w:rFonts w:ascii="Times New Roman" w:hAnsi="Times New Roman" w:cs="Times New Roman" w:hint="eastAsia"/>
          <w:color w:val="FF0000"/>
          <w:sz w:val="24"/>
          <w:szCs w:val="28"/>
        </w:rPr>
        <w:t>Any disagreements that arose during the search and selection process were discussed between Wei Luo and Zhiqiang Dai. Final decisions were made by the third-party corresponding author, Dr. Yang Zhang, who served as the referee.</w:t>
      </w:r>
    </w:p>
    <w:p w14:paraId="2F17CF10" w14:textId="77777777" w:rsidR="006C427E" w:rsidRPr="00156416" w:rsidRDefault="006C427E" w:rsidP="000F1C73">
      <w:pPr>
        <w:spacing w:line="360" w:lineRule="auto"/>
        <w:rPr>
          <w:rFonts w:ascii="Times New Roman" w:hAnsi="Times New Roman" w:cs="Times New Roman"/>
          <w:b/>
          <w:bCs/>
          <w:sz w:val="24"/>
          <w:szCs w:val="28"/>
        </w:rPr>
      </w:pPr>
      <w:r w:rsidRPr="00156416">
        <w:rPr>
          <w:rFonts w:ascii="Times New Roman" w:hAnsi="Times New Roman" w:cs="Times New Roman"/>
          <w:b/>
          <w:bCs/>
          <w:sz w:val="24"/>
          <w:szCs w:val="28"/>
        </w:rPr>
        <w:t>Systematic Review and/or Meta-Analysis Rationale</w:t>
      </w:r>
    </w:p>
    <w:p w14:paraId="3F6F6551" w14:textId="77777777" w:rsidR="006C427E" w:rsidRPr="00156416" w:rsidRDefault="006C427E" w:rsidP="000F1C73">
      <w:pPr>
        <w:spacing w:line="360" w:lineRule="auto"/>
        <w:rPr>
          <w:rFonts w:ascii="Times New Roman" w:hAnsi="Times New Roman" w:cs="Times New Roman"/>
          <w:sz w:val="24"/>
          <w:szCs w:val="28"/>
        </w:rPr>
      </w:pPr>
      <w:r w:rsidRPr="00156416">
        <w:rPr>
          <w:rFonts w:ascii="Times New Roman" w:hAnsi="Times New Roman" w:cs="Times New Roman"/>
          <w:sz w:val="24"/>
          <w:szCs w:val="28"/>
        </w:rPr>
        <w:t>For systematic reviews / meta-analyses, authors need to provide the following information:</w:t>
      </w:r>
    </w:p>
    <w:p w14:paraId="2F8E995C" w14:textId="77777777" w:rsidR="006C427E" w:rsidRPr="000F1C73" w:rsidRDefault="006C427E" w:rsidP="000F1C73">
      <w:pPr>
        <w:numPr>
          <w:ilvl w:val="0"/>
          <w:numId w:val="2"/>
        </w:numPr>
        <w:spacing w:line="360" w:lineRule="auto"/>
        <w:rPr>
          <w:rFonts w:ascii="Times New Roman" w:hAnsi="Times New Roman" w:cs="Times New Roman"/>
          <w:sz w:val="24"/>
          <w:szCs w:val="28"/>
        </w:rPr>
      </w:pPr>
      <w:r w:rsidRPr="00156416">
        <w:rPr>
          <w:rFonts w:ascii="Times New Roman" w:hAnsi="Times New Roman" w:cs="Times New Roman"/>
          <w:sz w:val="24"/>
          <w:szCs w:val="28"/>
        </w:rPr>
        <w:t>describe </w:t>
      </w:r>
      <w:r w:rsidRPr="00156416">
        <w:rPr>
          <w:rFonts w:ascii="Times New Roman" w:hAnsi="Times New Roman" w:cs="Times New Roman"/>
          <w:b/>
          <w:bCs/>
          <w:i/>
          <w:iCs/>
          <w:sz w:val="24"/>
          <w:szCs w:val="28"/>
        </w:rPr>
        <w:t>the audience it is intended for</w:t>
      </w:r>
    </w:p>
    <w:p w14:paraId="0EF27B4E" w14:textId="328C691A" w:rsidR="000F1C73" w:rsidRPr="00156416" w:rsidRDefault="000F1C73" w:rsidP="000F1C73">
      <w:pPr>
        <w:spacing w:line="360" w:lineRule="auto"/>
        <w:rPr>
          <w:rFonts w:ascii="Times New Roman" w:hAnsi="Times New Roman" w:cs="Times New Roman" w:hint="eastAsia"/>
          <w:sz w:val="24"/>
          <w:szCs w:val="28"/>
        </w:rPr>
      </w:pPr>
      <w:bookmarkStart w:id="0" w:name="_Hlk186996850"/>
      <w:r w:rsidRPr="000F1C73">
        <w:rPr>
          <w:rFonts w:ascii="Times New Roman" w:hAnsi="Times New Roman" w:cs="Times New Roman" w:hint="eastAsia"/>
          <w:color w:val="FF0000"/>
          <w:sz w:val="24"/>
          <w:szCs w:val="28"/>
        </w:rPr>
        <w:t>Reply:</w:t>
      </w:r>
      <w:r>
        <w:rPr>
          <w:rFonts w:ascii="Times New Roman" w:hAnsi="Times New Roman" w:cs="Times New Roman" w:hint="eastAsia"/>
          <w:color w:val="FF0000"/>
          <w:sz w:val="24"/>
          <w:szCs w:val="28"/>
        </w:rPr>
        <w:t xml:space="preserve"> </w:t>
      </w:r>
      <w:bookmarkEnd w:id="0"/>
      <w:r w:rsidRPr="000F1C73">
        <w:rPr>
          <w:rFonts w:ascii="Times New Roman" w:hAnsi="Times New Roman" w:cs="Times New Roman" w:hint="eastAsia"/>
          <w:color w:val="FF0000"/>
          <w:sz w:val="24"/>
          <w:szCs w:val="28"/>
        </w:rPr>
        <w:t>The intended audience for this article includes medical professionals such as neurologists, geriatricians, and radiologists, as well as researchers in the fields of neurology, vascular medicine, and geriatric health. Additionally, it is relevant to public health policymakers and healthcare providers who are involved in the management and prevention of dementia and related neurological conditions. The study's findings on the relationship between white matter hyperintensities (WMH) and vascular dementia (</w:t>
      </w:r>
      <w:proofErr w:type="spellStart"/>
      <w:r w:rsidRPr="000F1C73">
        <w:rPr>
          <w:rFonts w:ascii="Times New Roman" w:hAnsi="Times New Roman" w:cs="Times New Roman" w:hint="eastAsia"/>
          <w:color w:val="FF0000"/>
          <w:sz w:val="24"/>
          <w:szCs w:val="28"/>
        </w:rPr>
        <w:t>VaD</w:t>
      </w:r>
      <w:proofErr w:type="spellEnd"/>
      <w:r w:rsidRPr="000F1C73">
        <w:rPr>
          <w:rFonts w:ascii="Times New Roman" w:hAnsi="Times New Roman" w:cs="Times New Roman" w:hint="eastAsia"/>
          <w:color w:val="FF0000"/>
          <w:sz w:val="24"/>
          <w:szCs w:val="28"/>
        </w:rPr>
        <w:t>) can also be of interest to medical students and trainees who are learning about neurodegenerative diseases.</w:t>
      </w:r>
    </w:p>
    <w:p w14:paraId="0C9E3C76" w14:textId="46A259E1" w:rsidR="006C427E" w:rsidRPr="00156416" w:rsidRDefault="006C427E" w:rsidP="000F1C73">
      <w:pPr>
        <w:numPr>
          <w:ilvl w:val="0"/>
          <w:numId w:val="2"/>
        </w:numPr>
        <w:spacing w:line="360" w:lineRule="auto"/>
        <w:rPr>
          <w:rFonts w:ascii="Times New Roman" w:hAnsi="Times New Roman" w:cs="Times New Roman"/>
          <w:sz w:val="24"/>
          <w:szCs w:val="28"/>
        </w:rPr>
      </w:pPr>
      <w:r w:rsidRPr="00156416">
        <w:rPr>
          <w:rFonts w:ascii="Times New Roman" w:hAnsi="Times New Roman" w:cs="Times New Roman"/>
          <w:sz w:val="24"/>
          <w:szCs w:val="28"/>
        </w:rPr>
        <w:t>Please</w:t>
      </w:r>
      <w:r w:rsidR="000F1C73">
        <w:rPr>
          <w:rFonts w:ascii="Times New Roman" w:hAnsi="Times New Roman" w:cs="Times New Roman" w:hint="eastAsia"/>
          <w:sz w:val="24"/>
          <w:szCs w:val="28"/>
        </w:rPr>
        <w:t xml:space="preserve"> </w:t>
      </w:r>
      <w:hyperlink r:id="rId7" w:tgtFrame="_blank" w:history="1">
        <w:r w:rsidRPr="00156416">
          <w:rPr>
            <w:rStyle w:val="a7"/>
            <w:rFonts w:ascii="Times New Roman" w:hAnsi="Times New Roman" w:cs="Times New Roman"/>
            <w:sz w:val="24"/>
            <w:szCs w:val="28"/>
          </w:rPr>
          <w:t>upload your answers in a supplemental file (File type 'Other')</w:t>
        </w:r>
      </w:hyperlink>
      <w:r w:rsidRPr="00156416">
        <w:rPr>
          <w:rFonts w:ascii="Times New Roman" w:hAnsi="Times New Roman" w:cs="Times New Roman"/>
          <w:sz w:val="24"/>
          <w:szCs w:val="28"/>
        </w:rPr>
        <w:t>.</w:t>
      </w:r>
    </w:p>
    <w:p w14:paraId="2C48944A" w14:textId="54644B67" w:rsidR="001B6648" w:rsidRPr="000F1C73" w:rsidRDefault="000F1C73" w:rsidP="000F1C73">
      <w:pPr>
        <w:spacing w:line="360" w:lineRule="auto"/>
        <w:rPr>
          <w:rFonts w:ascii="Times New Roman" w:hAnsi="Times New Roman" w:cs="Times New Roman" w:hint="eastAsia"/>
          <w:color w:val="FF0000"/>
          <w:sz w:val="24"/>
          <w:szCs w:val="28"/>
        </w:rPr>
      </w:pPr>
      <w:r w:rsidRPr="000F1C73">
        <w:rPr>
          <w:rFonts w:ascii="Times New Roman" w:hAnsi="Times New Roman" w:cs="Times New Roman" w:hint="eastAsia"/>
          <w:color w:val="FF0000"/>
          <w:sz w:val="24"/>
          <w:szCs w:val="28"/>
        </w:rPr>
        <w:t>Reply:</w:t>
      </w:r>
      <w:r w:rsidRPr="000F1C73">
        <w:rPr>
          <w:rFonts w:ascii="Times New Roman" w:hAnsi="Times New Roman" w:cs="Times New Roman" w:hint="eastAsia"/>
          <w:color w:val="FF0000"/>
          <w:sz w:val="24"/>
          <w:szCs w:val="28"/>
        </w:rPr>
        <w:t xml:space="preserve"> </w:t>
      </w:r>
      <w:r w:rsidRPr="000F1C73">
        <w:rPr>
          <w:rFonts w:ascii="Times New Roman" w:hAnsi="Times New Roman" w:cs="Times New Roman" w:hint="eastAsia"/>
          <w:color w:val="FF0000"/>
          <w:sz w:val="24"/>
          <w:szCs w:val="28"/>
        </w:rPr>
        <w:t>Yes, we have uploaded our answers in a supplemental file with the file type 'Other'.</w:t>
      </w:r>
    </w:p>
    <w:sectPr w:rsidR="001B6648" w:rsidRPr="000F1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E291" w14:textId="77777777" w:rsidR="00D73C4B" w:rsidRDefault="00D73C4B" w:rsidP="006C427E">
      <w:pPr>
        <w:rPr>
          <w:rFonts w:hint="eastAsia"/>
        </w:rPr>
      </w:pPr>
      <w:r>
        <w:separator/>
      </w:r>
    </w:p>
  </w:endnote>
  <w:endnote w:type="continuationSeparator" w:id="0">
    <w:p w14:paraId="1C90891F" w14:textId="77777777" w:rsidR="00D73C4B" w:rsidRDefault="00D73C4B" w:rsidP="006C42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64B0" w14:textId="77777777" w:rsidR="00D73C4B" w:rsidRDefault="00D73C4B" w:rsidP="006C427E">
      <w:pPr>
        <w:rPr>
          <w:rFonts w:hint="eastAsia"/>
        </w:rPr>
      </w:pPr>
      <w:r>
        <w:separator/>
      </w:r>
    </w:p>
  </w:footnote>
  <w:footnote w:type="continuationSeparator" w:id="0">
    <w:p w14:paraId="37F65526" w14:textId="77777777" w:rsidR="00D73C4B" w:rsidRDefault="00D73C4B" w:rsidP="006C42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FBB"/>
    <w:multiLevelType w:val="multilevel"/>
    <w:tmpl w:val="A402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D5184"/>
    <w:multiLevelType w:val="multilevel"/>
    <w:tmpl w:val="087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407907">
    <w:abstractNumId w:val="0"/>
  </w:num>
  <w:num w:numId="2" w16cid:durableId="81835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1sTAytzQysjS2MDVQ0lEKTi0uzszPAykwrAUAIKy0DiwAAAA="/>
  </w:docVars>
  <w:rsids>
    <w:rsidRoot w:val="001B6648"/>
    <w:rsid w:val="000F1C73"/>
    <w:rsid w:val="001B6648"/>
    <w:rsid w:val="00500E6F"/>
    <w:rsid w:val="006C427E"/>
    <w:rsid w:val="00D73C4B"/>
    <w:rsid w:val="00EF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E5D88"/>
  <w15:chartTrackingRefBased/>
  <w15:docId w15:val="{832B6E93-633C-458A-8DFF-8E77EA4C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27E"/>
    <w:pPr>
      <w:tabs>
        <w:tab w:val="center" w:pos="4153"/>
        <w:tab w:val="right" w:pos="8306"/>
      </w:tabs>
      <w:snapToGrid w:val="0"/>
      <w:jc w:val="center"/>
    </w:pPr>
    <w:rPr>
      <w:sz w:val="18"/>
      <w:szCs w:val="18"/>
    </w:rPr>
  </w:style>
  <w:style w:type="character" w:customStyle="1" w:styleId="a4">
    <w:name w:val="页眉 字符"/>
    <w:basedOn w:val="a0"/>
    <w:link w:val="a3"/>
    <w:uiPriority w:val="99"/>
    <w:rsid w:val="006C427E"/>
    <w:rPr>
      <w:sz w:val="18"/>
      <w:szCs w:val="18"/>
    </w:rPr>
  </w:style>
  <w:style w:type="paragraph" w:styleId="a5">
    <w:name w:val="footer"/>
    <w:basedOn w:val="a"/>
    <w:link w:val="a6"/>
    <w:uiPriority w:val="99"/>
    <w:unhideWhenUsed/>
    <w:rsid w:val="006C427E"/>
    <w:pPr>
      <w:tabs>
        <w:tab w:val="center" w:pos="4153"/>
        <w:tab w:val="right" w:pos="8306"/>
      </w:tabs>
      <w:snapToGrid w:val="0"/>
      <w:jc w:val="left"/>
    </w:pPr>
    <w:rPr>
      <w:sz w:val="18"/>
      <w:szCs w:val="18"/>
    </w:rPr>
  </w:style>
  <w:style w:type="character" w:customStyle="1" w:styleId="a6">
    <w:name w:val="页脚 字符"/>
    <w:basedOn w:val="a0"/>
    <w:link w:val="a5"/>
    <w:uiPriority w:val="99"/>
    <w:rsid w:val="006C427E"/>
    <w:rPr>
      <w:sz w:val="18"/>
      <w:szCs w:val="18"/>
    </w:rPr>
  </w:style>
  <w:style w:type="character" w:styleId="a7">
    <w:name w:val="Hyperlink"/>
    <w:basedOn w:val="a0"/>
    <w:uiPriority w:val="99"/>
    <w:unhideWhenUsed/>
    <w:rsid w:val="006C4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erj.com/manuscripts/111926/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Xu</dc:creator>
  <cp:keywords/>
  <dc:description/>
  <cp:lastModifiedBy>Carina Xu</cp:lastModifiedBy>
  <cp:revision>2</cp:revision>
  <dcterms:created xsi:type="dcterms:W3CDTF">2025-01-05T10:57:00Z</dcterms:created>
  <dcterms:modified xsi:type="dcterms:W3CDTF">2025-01-05T11:21:00Z</dcterms:modified>
</cp:coreProperties>
</file>