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A7987" w14:textId="0F65669C" w:rsidR="00134F67" w:rsidRPr="00751C5D" w:rsidRDefault="00751C5D">
      <w:pPr>
        <w:rPr>
          <w:rFonts w:ascii="Times New Roman" w:hAnsi="Times New Roman" w:cs="Times New Roman"/>
          <w:sz w:val="24"/>
          <w:szCs w:val="24"/>
        </w:rPr>
      </w:pPr>
      <w:r w:rsidRPr="00751C5D">
        <w:rPr>
          <w:rFonts w:ascii="Times New Roman" w:hAnsi="Times New Roman" w:cs="Times New Roman"/>
          <w:sz w:val="24"/>
          <w:szCs w:val="24"/>
        </w:rPr>
        <w:t>This article is intended for clinicians, researchers, and the general public interested in research.</w:t>
      </w:r>
    </w:p>
    <w:sectPr w:rsidR="00134F67" w:rsidRPr="00751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5D"/>
    <w:rsid w:val="00134F67"/>
    <w:rsid w:val="0028602B"/>
    <w:rsid w:val="003943F5"/>
    <w:rsid w:val="00751C5D"/>
    <w:rsid w:val="007E239C"/>
    <w:rsid w:val="00B555A4"/>
    <w:rsid w:val="00B721C6"/>
    <w:rsid w:val="00F4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AAF90-0AA1-4D29-8431-C86E01D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样式3"/>
    <w:basedOn w:val="a1"/>
    <w:uiPriority w:val="99"/>
    <w:rsid w:val="007E239C"/>
    <w:tblPr/>
    <w:tblStylePr w:type="fir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4">
    <w:name w:val="样式4"/>
    <w:basedOn w:val="a1"/>
    <w:uiPriority w:val="99"/>
    <w:rsid w:val="007E239C"/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xiaobin zhang</dc:creator>
  <cp:keywords/>
  <dc:description/>
  <cp:lastModifiedBy>xiaobin zhang</cp:lastModifiedBy>
  <cp:revision>2</cp:revision>
  <dcterms:created xsi:type="dcterms:W3CDTF">2024-12-13T09:42:00Z</dcterms:created>
  <dcterms:modified xsi:type="dcterms:W3CDTF">2024-12-13T09:42:00Z</dcterms:modified>
</cp:coreProperties>
</file>