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1F571" w14:textId="49F11CBE" w:rsidR="00F14823" w:rsidRPr="00084560" w:rsidRDefault="00F14823" w:rsidP="00663F15">
      <w:pPr>
        <w:spacing w:after="0" w:line="240" w:lineRule="auto"/>
        <w:ind w:left="720" w:hanging="720"/>
        <w:rPr>
          <w:rFonts w:ascii="Times New Roman" w:hAnsi="Times New Roman" w:cs="Times New Roman"/>
          <w:sz w:val="24"/>
          <w:szCs w:val="24"/>
        </w:rPr>
      </w:pPr>
      <w:bookmarkStart w:id="0" w:name="_Hlk113348203"/>
      <w:proofErr w:type="spellStart"/>
      <w:r w:rsidRPr="00084560">
        <w:rPr>
          <w:rFonts w:ascii="Times New Roman" w:hAnsi="Times New Roman" w:cs="Times New Roman"/>
          <w:b/>
          <w:bCs/>
          <w:sz w:val="24"/>
          <w:szCs w:val="24"/>
        </w:rPr>
        <w:t>Tabel</w:t>
      </w:r>
      <w:proofErr w:type="spellEnd"/>
      <w:r w:rsidRPr="00084560">
        <w:rPr>
          <w:rFonts w:ascii="Times New Roman" w:hAnsi="Times New Roman" w:cs="Times New Roman"/>
          <w:b/>
          <w:bCs/>
          <w:sz w:val="24"/>
          <w:szCs w:val="24"/>
        </w:rPr>
        <w:t xml:space="preserve"> S2. </w:t>
      </w:r>
      <w:r w:rsidRPr="00084560">
        <w:rPr>
          <w:rFonts w:ascii="Times New Roman" w:hAnsi="Times New Roman" w:cs="Times New Roman"/>
          <w:sz w:val="24"/>
          <w:szCs w:val="24"/>
        </w:rPr>
        <w:t>Risk of bias assessment</w:t>
      </w:r>
    </w:p>
    <w:p w14:paraId="32DB7E6D" w14:textId="77777777" w:rsidR="008A26A6" w:rsidRPr="00084560" w:rsidRDefault="008A26A6" w:rsidP="00663F15">
      <w:pPr>
        <w:rPr>
          <w:rFonts w:ascii="Times New Roman" w:hAnsi="Times New Roman" w:cs="Times New Roman"/>
          <w:sz w:val="24"/>
          <w:szCs w:val="24"/>
        </w:rPr>
      </w:pPr>
    </w:p>
    <w:p w14:paraId="298DD9CA" w14:textId="7BBF10AA" w:rsidR="008A26A6" w:rsidRPr="00084560" w:rsidRDefault="00AF426D" w:rsidP="00663F15">
      <w:pPr>
        <w:rPr>
          <w:rFonts w:ascii="Times New Roman" w:hAnsi="Times New Roman" w:cs="Times New Roman"/>
          <w:sz w:val="24"/>
          <w:szCs w:val="24"/>
        </w:rPr>
      </w:pPr>
      <w:r w:rsidRPr="00084560">
        <w:rPr>
          <w:rFonts w:ascii="Times New Roman" w:hAnsi="Times New Roman" w:cs="Times New Roman"/>
          <w:sz w:val="24"/>
          <w:szCs w:val="24"/>
        </w:rPr>
        <w:t>1</w:t>
      </w:r>
      <w:r w:rsidR="008A26A6" w:rsidRPr="00084560">
        <w:rPr>
          <w:rFonts w:ascii="Times New Roman" w:hAnsi="Times New Roman" w:cs="Times New Roman"/>
          <w:sz w:val="24"/>
          <w:szCs w:val="24"/>
        </w:rPr>
        <w:t xml:space="preserve"> </w:t>
      </w:r>
      <w:r w:rsidR="008A26A6" w:rsidRPr="00084560">
        <w:rPr>
          <w:rFonts w:ascii="Times New Roman" w:hAnsi="Times New Roman" w:cs="Times New Roman"/>
          <w:sz w:val="24"/>
          <w:szCs w:val="24"/>
        </w:rPr>
        <w:fldChar w:fldCharType="begin"/>
      </w:r>
      <w:r w:rsidR="0057139C" w:rsidRPr="00084560">
        <w:rPr>
          <w:rFonts w:ascii="Times New Roman" w:hAnsi="Times New Roman" w:cs="Times New Roman"/>
          <w:sz w:val="24"/>
          <w:szCs w:val="24"/>
        </w:rPr>
        <w:instrText xml:space="preserve"> ADDIN EN.CITE &lt;EndNote&gt;&lt;Cite&gt;&lt;Author&gt;Swift&lt;/Author&gt;&lt;Year&gt;2012&lt;/Year&gt;&lt;RecNum&gt;228&lt;/RecNum&gt;&lt;DisplayText&gt;(Swift et al., 2012)&lt;/DisplayText&gt;&lt;record&gt;&lt;rec-number&gt;228&lt;/rec-number&gt;&lt;foreign-keys&gt;&lt;key app="EN" db-id="a5f02txdha5f52e9a9vxd0sn2rxadw5swawv" timestamp="1661930076"&gt;228&lt;/key&gt;&lt;/foreign-keys&gt;&lt;ref-type name="Journal Article"&gt;17&lt;/ref-type&gt;&lt;contributors&gt;&lt;authors&gt;&lt;author&gt;Swift, Damon L&lt;/author&gt;&lt;author&gt;Johannsen, Neil M&lt;/author&gt;&lt;author&gt;Earnest, Conrad P&lt;/author&gt;&lt;author&gt;Blair, Steven N&lt;/author&gt;&lt;author&gt;Church, Timothy S&lt;/author&gt;&lt;/authors&gt;&lt;/contributors&gt;&lt;titles&gt;&lt;title&gt;The effect of exercise training modality on C-reactive protein in Type-2 diabetes&lt;/title&gt;&lt;secondary-title&gt;Medicine and science in sports and exercise&lt;/secondary-title&gt;&lt;/titles&gt;&lt;periodical&gt;&lt;full-title&gt;Medicine and science in sports and exercise&lt;/full-title&gt;&lt;/periodical&gt;&lt;pages&gt;1028&lt;/pages&gt;&lt;volume&gt;44&lt;/volume&gt;&lt;number&gt;6&lt;/number&gt;&lt;dates&gt;&lt;year&gt;2012&lt;/year&gt;&lt;/dates&gt;&lt;urls&gt;&lt;/urls&gt;&lt;/record&gt;&lt;/Cite&gt;&lt;/EndNote&gt;</w:instrText>
      </w:r>
      <w:r w:rsidR="008A26A6" w:rsidRPr="00084560">
        <w:rPr>
          <w:rFonts w:ascii="Times New Roman" w:hAnsi="Times New Roman" w:cs="Times New Roman"/>
          <w:sz w:val="24"/>
          <w:szCs w:val="24"/>
        </w:rPr>
        <w:fldChar w:fldCharType="separate"/>
      </w:r>
      <w:r w:rsidR="008A26A6" w:rsidRPr="00084560">
        <w:rPr>
          <w:rFonts w:ascii="Times New Roman" w:hAnsi="Times New Roman" w:cs="Times New Roman"/>
          <w:noProof/>
          <w:sz w:val="24"/>
          <w:szCs w:val="24"/>
        </w:rPr>
        <w:t>(Swift et al., 2012)</w:t>
      </w:r>
      <w:r w:rsidR="008A26A6" w:rsidRPr="00084560">
        <w:rPr>
          <w:rFonts w:ascii="Times New Roman" w:hAnsi="Times New Roman" w:cs="Times New Roman"/>
          <w:sz w:val="24"/>
          <w:szCs w:val="24"/>
        </w:rPr>
        <w:fldChar w:fldCharType="end"/>
      </w:r>
    </w:p>
    <w:tbl>
      <w:tblPr>
        <w:tblStyle w:val="TableGrid1"/>
        <w:tblW w:w="0" w:type="auto"/>
        <w:tblLook w:val="04A0" w:firstRow="1" w:lastRow="0" w:firstColumn="1" w:lastColumn="0" w:noHBand="0" w:noVBand="1"/>
      </w:tblPr>
      <w:tblGrid>
        <w:gridCol w:w="2366"/>
        <w:gridCol w:w="1258"/>
        <w:gridCol w:w="5392"/>
      </w:tblGrid>
      <w:tr w:rsidR="00084560" w:rsidRPr="00084560" w14:paraId="7CBFFD36" w14:textId="77777777" w:rsidTr="00B27DA4">
        <w:tc>
          <w:tcPr>
            <w:tcW w:w="2366" w:type="dxa"/>
          </w:tcPr>
          <w:p w14:paraId="1F8F5029" w14:textId="77777777" w:rsidR="008A26A6" w:rsidRPr="00084560" w:rsidRDefault="008A26A6" w:rsidP="00663F15">
            <w:pPr>
              <w:rPr>
                <w:sz w:val="24"/>
                <w:szCs w:val="24"/>
              </w:rPr>
            </w:pPr>
            <w:r w:rsidRPr="00084560">
              <w:rPr>
                <w:sz w:val="24"/>
                <w:szCs w:val="24"/>
              </w:rPr>
              <w:t>Bias</w:t>
            </w:r>
          </w:p>
        </w:tc>
        <w:tc>
          <w:tcPr>
            <w:tcW w:w="1258" w:type="dxa"/>
          </w:tcPr>
          <w:p w14:paraId="5802EBF7" w14:textId="77777777" w:rsidR="008A26A6" w:rsidRPr="00084560" w:rsidRDefault="008A26A6" w:rsidP="00663F15">
            <w:pPr>
              <w:rPr>
                <w:sz w:val="24"/>
                <w:szCs w:val="24"/>
              </w:rPr>
            </w:pPr>
            <w:r w:rsidRPr="00084560">
              <w:rPr>
                <w:sz w:val="24"/>
                <w:szCs w:val="24"/>
              </w:rPr>
              <w:t>Authors’ judgement</w:t>
            </w:r>
          </w:p>
        </w:tc>
        <w:tc>
          <w:tcPr>
            <w:tcW w:w="5392" w:type="dxa"/>
          </w:tcPr>
          <w:p w14:paraId="03234FFB" w14:textId="77777777" w:rsidR="008A26A6" w:rsidRPr="00084560" w:rsidRDefault="008A26A6" w:rsidP="00663F15">
            <w:pPr>
              <w:rPr>
                <w:sz w:val="24"/>
                <w:szCs w:val="24"/>
              </w:rPr>
            </w:pPr>
            <w:r w:rsidRPr="00084560">
              <w:rPr>
                <w:sz w:val="24"/>
                <w:szCs w:val="24"/>
              </w:rPr>
              <w:t>Support for judgement</w:t>
            </w:r>
          </w:p>
        </w:tc>
      </w:tr>
      <w:tr w:rsidR="00084560" w:rsidRPr="00084560" w14:paraId="5769E2D9" w14:textId="77777777" w:rsidTr="00B27DA4">
        <w:tc>
          <w:tcPr>
            <w:tcW w:w="2366" w:type="dxa"/>
          </w:tcPr>
          <w:p w14:paraId="6C620730" w14:textId="77777777" w:rsidR="008A26A6" w:rsidRPr="00084560" w:rsidRDefault="008A26A6" w:rsidP="00663F15">
            <w:pPr>
              <w:rPr>
                <w:sz w:val="24"/>
                <w:szCs w:val="24"/>
              </w:rPr>
            </w:pPr>
            <w:r w:rsidRPr="00084560">
              <w:rPr>
                <w:sz w:val="24"/>
                <w:szCs w:val="24"/>
              </w:rPr>
              <w:t>Random sequence generation (selection bias)</w:t>
            </w:r>
          </w:p>
        </w:tc>
        <w:tc>
          <w:tcPr>
            <w:tcW w:w="1258" w:type="dxa"/>
          </w:tcPr>
          <w:p w14:paraId="07BAB60D" w14:textId="77777777" w:rsidR="008A26A6" w:rsidRPr="00084560" w:rsidRDefault="008A26A6" w:rsidP="00663F15">
            <w:pPr>
              <w:rPr>
                <w:sz w:val="24"/>
                <w:szCs w:val="24"/>
              </w:rPr>
            </w:pPr>
            <w:r w:rsidRPr="00084560">
              <w:rPr>
                <w:sz w:val="24"/>
                <w:szCs w:val="24"/>
              </w:rPr>
              <w:t xml:space="preserve">Unclear risk  </w:t>
            </w:r>
          </w:p>
        </w:tc>
        <w:tc>
          <w:tcPr>
            <w:tcW w:w="5392" w:type="dxa"/>
          </w:tcPr>
          <w:p w14:paraId="20E6BCB5" w14:textId="77777777" w:rsidR="008A26A6" w:rsidRPr="00084560" w:rsidRDefault="008A26A6" w:rsidP="00663F15">
            <w:pPr>
              <w:rPr>
                <w:sz w:val="24"/>
                <w:szCs w:val="24"/>
              </w:rPr>
            </w:pPr>
            <w:r w:rsidRPr="00084560">
              <w:rPr>
                <w:sz w:val="24"/>
                <w:szCs w:val="24"/>
              </w:rPr>
              <w:t xml:space="preserve"> Randomized controlled trial compared a progressive combined—aerobic and resistance—exercise intervention with usual care </w:t>
            </w:r>
          </w:p>
          <w:p w14:paraId="4EE23722" w14:textId="77777777" w:rsidR="008A26A6" w:rsidRPr="00084560" w:rsidRDefault="008A26A6" w:rsidP="00663F15">
            <w:pPr>
              <w:rPr>
                <w:sz w:val="24"/>
                <w:szCs w:val="24"/>
              </w:rPr>
            </w:pPr>
          </w:p>
        </w:tc>
      </w:tr>
      <w:tr w:rsidR="00084560" w:rsidRPr="00084560" w14:paraId="33286CB7" w14:textId="77777777" w:rsidTr="00B27DA4">
        <w:tc>
          <w:tcPr>
            <w:tcW w:w="2366" w:type="dxa"/>
          </w:tcPr>
          <w:p w14:paraId="14309453"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26B6E070" w14:textId="77777777" w:rsidR="008A26A6" w:rsidRPr="00084560" w:rsidRDefault="008A26A6" w:rsidP="00663F15">
            <w:pPr>
              <w:rPr>
                <w:sz w:val="24"/>
                <w:szCs w:val="24"/>
              </w:rPr>
            </w:pPr>
            <w:r w:rsidRPr="00084560">
              <w:rPr>
                <w:sz w:val="24"/>
                <w:szCs w:val="24"/>
              </w:rPr>
              <w:t xml:space="preserve">Unclear risk </w:t>
            </w:r>
          </w:p>
        </w:tc>
        <w:tc>
          <w:tcPr>
            <w:tcW w:w="5392" w:type="dxa"/>
          </w:tcPr>
          <w:p w14:paraId="35CA7648" w14:textId="72FA39ED" w:rsidR="008A26A6" w:rsidRPr="00084560" w:rsidRDefault="008A26A6" w:rsidP="00663F15">
            <w:pPr>
              <w:rPr>
                <w:sz w:val="24"/>
                <w:szCs w:val="24"/>
              </w:rPr>
            </w:pPr>
            <w:r w:rsidRPr="00084560">
              <w:rPr>
                <w:sz w:val="24"/>
                <w:szCs w:val="24"/>
              </w:rPr>
              <w:t>A randomized 9-month</w:t>
            </w:r>
            <w:r w:rsidR="00663F15" w:rsidRPr="00084560">
              <w:rPr>
                <w:sz w:val="24"/>
                <w:szCs w:val="24"/>
              </w:rPr>
              <w:t xml:space="preserve"> </w:t>
            </w:r>
            <w:r w:rsidRPr="00084560">
              <w:rPr>
                <w:sz w:val="24"/>
                <w:szCs w:val="24"/>
              </w:rPr>
              <w:t>exercise intervention with a control and a combination of aerobic and resistance training. Patients were randomly assigned to an intervention group after the baseline assessment</w:t>
            </w:r>
          </w:p>
        </w:tc>
      </w:tr>
      <w:tr w:rsidR="00084560" w:rsidRPr="00084560" w14:paraId="7DA51C15" w14:textId="77777777" w:rsidTr="00B27DA4">
        <w:tc>
          <w:tcPr>
            <w:tcW w:w="2366" w:type="dxa"/>
          </w:tcPr>
          <w:p w14:paraId="30DF8A0A" w14:textId="77777777" w:rsidR="008A26A6" w:rsidRPr="00084560" w:rsidRDefault="008A26A6" w:rsidP="00663F15">
            <w:pPr>
              <w:rPr>
                <w:sz w:val="24"/>
                <w:szCs w:val="24"/>
              </w:rPr>
            </w:pPr>
            <w:r w:rsidRPr="00084560">
              <w:rPr>
                <w:sz w:val="24"/>
                <w:szCs w:val="24"/>
              </w:rPr>
              <w:t>Blinding of participants and personnel (performance bias) All outcomes</w:t>
            </w:r>
          </w:p>
        </w:tc>
        <w:tc>
          <w:tcPr>
            <w:tcW w:w="1258" w:type="dxa"/>
          </w:tcPr>
          <w:p w14:paraId="0ABF6825" w14:textId="77777777" w:rsidR="008A26A6" w:rsidRPr="00084560" w:rsidRDefault="008A26A6" w:rsidP="00663F15">
            <w:pPr>
              <w:rPr>
                <w:sz w:val="24"/>
                <w:szCs w:val="24"/>
              </w:rPr>
            </w:pPr>
            <w:r w:rsidRPr="00084560">
              <w:rPr>
                <w:sz w:val="24"/>
                <w:szCs w:val="24"/>
              </w:rPr>
              <w:t xml:space="preserve">High risk   </w:t>
            </w:r>
          </w:p>
        </w:tc>
        <w:tc>
          <w:tcPr>
            <w:tcW w:w="5392" w:type="dxa"/>
            <w:shd w:val="clear" w:color="auto" w:fill="auto"/>
          </w:tcPr>
          <w:p w14:paraId="6C0B03FE" w14:textId="77777777" w:rsidR="008A26A6" w:rsidRPr="00084560" w:rsidRDefault="008A26A6" w:rsidP="00663F15">
            <w:pPr>
              <w:rPr>
                <w:sz w:val="24"/>
                <w:szCs w:val="24"/>
              </w:rPr>
            </w:pPr>
            <w:r w:rsidRPr="00084560">
              <w:rPr>
                <w:sz w:val="24"/>
                <w:szCs w:val="24"/>
              </w:rPr>
              <w:t xml:space="preserve">The participants were not blinding </w:t>
            </w:r>
          </w:p>
        </w:tc>
      </w:tr>
      <w:tr w:rsidR="00084560" w:rsidRPr="00084560" w14:paraId="455E794E" w14:textId="77777777" w:rsidTr="00B27DA4">
        <w:tc>
          <w:tcPr>
            <w:tcW w:w="2366" w:type="dxa"/>
          </w:tcPr>
          <w:p w14:paraId="423358BA"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46DF9E3A" w14:textId="77777777" w:rsidR="008A26A6" w:rsidRPr="00084560" w:rsidRDefault="008A26A6" w:rsidP="00663F15">
            <w:pPr>
              <w:rPr>
                <w:sz w:val="24"/>
                <w:szCs w:val="24"/>
              </w:rPr>
            </w:pPr>
            <w:r w:rsidRPr="00084560">
              <w:rPr>
                <w:sz w:val="24"/>
                <w:szCs w:val="24"/>
              </w:rPr>
              <w:t xml:space="preserve">Low risk   </w:t>
            </w:r>
          </w:p>
        </w:tc>
        <w:tc>
          <w:tcPr>
            <w:tcW w:w="5392" w:type="dxa"/>
          </w:tcPr>
          <w:p w14:paraId="0BC5FBED" w14:textId="77777777" w:rsidR="008A26A6" w:rsidRPr="00084560" w:rsidRDefault="008A26A6" w:rsidP="00663F15">
            <w:pPr>
              <w:rPr>
                <w:sz w:val="24"/>
                <w:szCs w:val="24"/>
              </w:rPr>
            </w:pPr>
            <w:r w:rsidRPr="00084560">
              <w:rPr>
                <w:sz w:val="24"/>
                <w:szCs w:val="24"/>
              </w:rPr>
              <w:t xml:space="preserve">The assessor was blinding  </w:t>
            </w:r>
          </w:p>
        </w:tc>
      </w:tr>
      <w:tr w:rsidR="00084560" w:rsidRPr="00084560" w14:paraId="75C8B854" w14:textId="77777777" w:rsidTr="00B27DA4">
        <w:tc>
          <w:tcPr>
            <w:tcW w:w="2366" w:type="dxa"/>
          </w:tcPr>
          <w:p w14:paraId="546086BE" w14:textId="77777777" w:rsidR="008A26A6" w:rsidRPr="00084560" w:rsidRDefault="008A26A6" w:rsidP="00663F15">
            <w:pPr>
              <w:rPr>
                <w:sz w:val="24"/>
                <w:szCs w:val="24"/>
              </w:rPr>
            </w:pPr>
            <w:r w:rsidRPr="00084560">
              <w:rPr>
                <w:sz w:val="24"/>
                <w:szCs w:val="24"/>
              </w:rPr>
              <w:t>Incomplete outcome data (attrition bias) All outcomes</w:t>
            </w:r>
          </w:p>
        </w:tc>
        <w:tc>
          <w:tcPr>
            <w:tcW w:w="1258" w:type="dxa"/>
            <w:shd w:val="clear" w:color="auto" w:fill="auto"/>
          </w:tcPr>
          <w:p w14:paraId="161E05F6" w14:textId="77777777" w:rsidR="008A26A6" w:rsidRPr="00084560" w:rsidRDefault="008A26A6" w:rsidP="00663F15">
            <w:pPr>
              <w:rPr>
                <w:sz w:val="24"/>
                <w:szCs w:val="24"/>
              </w:rPr>
            </w:pPr>
            <w:r w:rsidRPr="00084560">
              <w:rPr>
                <w:sz w:val="24"/>
                <w:szCs w:val="24"/>
              </w:rPr>
              <w:t xml:space="preserve">Low risk    </w:t>
            </w:r>
          </w:p>
        </w:tc>
        <w:tc>
          <w:tcPr>
            <w:tcW w:w="5392" w:type="dxa"/>
          </w:tcPr>
          <w:p w14:paraId="18D7672A" w14:textId="77777777" w:rsidR="008A26A6" w:rsidRPr="00084560" w:rsidRDefault="008A26A6" w:rsidP="00663F15">
            <w:pPr>
              <w:rPr>
                <w:sz w:val="24"/>
                <w:szCs w:val="24"/>
              </w:rPr>
            </w:pPr>
            <w:bookmarkStart w:id="1" w:name="_Hlk118370824"/>
            <w:r w:rsidRPr="00084560">
              <w:rPr>
                <w:sz w:val="24"/>
                <w:szCs w:val="24"/>
              </w:rPr>
              <w:t>four patients in the control group lost to follow-up.</w:t>
            </w:r>
          </w:p>
          <w:p w14:paraId="1A9D83F6" w14:textId="16EBD23E" w:rsidR="008A26A6" w:rsidRPr="00084560" w:rsidRDefault="008A26A6" w:rsidP="00663F15">
            <w:pPr>
              <w:rPr>
                <w:sz w:val="24"/>
                <w:szCs w:val="24"/>
              </w:rPr>
            </w:pPr>
            <w:r w:rsidRPr="00084560">
              <w:rPr>
                <w:sz w:val="24"/>
                <w:szCs w:val="24"/>
              </w:rPr>
              <w:t xml:space="preserve">Two could not be contacted, and two </w:t>
            </w:r>
            <w:r w:rsidR="00FA651C" w:rsidRPr="00084560">
              <w:rPr>
                <w:sz w:val="24"/>
                <w:szCs w:val="24"/>
              </w:rPr>
              <w:t xml:space="preserve">were </w:t>
            </w:r>
            <w:r w:rsidRPr="00084560">
              <w:rPr>
                <w:sz w:val="24"/>
                <w:szCs w:val="24"/>
              </w:rPr>
              <w:t>unwilling to participate.</w:t>
            </w:r>
          </w:p>
          <w:p w14:paraId="27DC35B5" w14:textId="1BFD41CA" w:rsidR="008A26A6" w:rsidRPr="00084560" w:rsidRDefault="008A26A6" w:rsidP="00663F15">
            <w:pPr>
              <w:rPr>
                <w:sz w:val="24"/>
                <w:szCs w:val="24"/>
              </w:rPr>
            </w:pPr>
            <w:r w:rsidRPr="00084560">
              <w:rPr>
                <w:sz w:val="24"/>
                <w:szCs w:val="24"/>
              </w:rPr>
              <w:t xml:space="preserve">In the intervention group, five patients </w:t>
            </w:r>
            <w:r w:rsidR="00FA651C" w:rsidRPr="00084560">
              <w:rPr>
                <w:sz w:val="24"/>
                <w:szCs w:val="24"/>
              </w:rPr>
              <w:t xml:space="preserve">were </w:t>
            </w:r>
            <w:r w:rsidRPr="00084560">
              <w:rPr>
                <w:sz w:val="24"/>
                <w:szCs w:val="24"/>
              </w:rPr>
              <w:t xml:space="preserve">lost to follow-up. </w:t>
            </w:r>
          </w:p>
          <w:p w14:paraId="46052337" w14:textId="334263BA" w:rsidR="008A26A6" w:rsidRPr="00084560" w:rsidRDefault="008A26A6" w:rsidP="00663F15">
            <w:pPr>
              <w:rPr>
                <w:sz w:val="24"/>
                <w:szCs w:val="24"/>
              </w:rPr>
            </w:pPr>
            <w:r w:rsidRPr="00084560">
              <w:rPr>
                <w:sz w:val="24"/>
                <w:szCs w:val="24"/>
              </w:rPr>
              <w:t xml:space="preserve">One left for medical reasons, three could not be contacted, and one </w:t>
            </w:r>
            <w:r w:rsidR="00FA651C" w:rsidRPr="00084560">
              <w:rPr>
                <w:sz w:val="24"/>
                <w:szCs w:val="24"/>
              </w:rPr>
              <w:t xml:space="preserve">was </w:t>
            </w:r>
            <w:r w:rsidRPr="00084560">
              <w:rPr>
                <w:sz w:val="24"/>
                <w:szCs w:val="24"/>
              </w:rPr>
              <w:t>unwilling to participate.</w:t>
            </w:r>
          </w:p>
          <w:p w14:paraId="4E24D33D" w14:textId="77777777" w:rsidR="008A26A6" w:rsidRPr="00084560" w:rsidRDefault="008A26A6" w:rsidP="00663F15">
            <w:pPr>
              <w:rPr>
                <w:sz w:val="24"/>
                <w:szCs w:val="24"/>
              </w:rPr>
            </w:pPr>
            <w:r w:rsidRPr="00084560">
              <w:rPr>
                <w:sz w:val="24"/>
                <w:szCs w:val="24"/>
              </w:rPr>
              <w:t>However, intention-to-treat analysis was applied</w:t>
            </w:r>
            <w:bookmarkEnd w:id="1"/>
          </w:p>
        </w:tc>
      </w:tr>
      <w:tr w:rsidR="00084560" w:rsidRPr="00084560" w14:paraId="519F10E6" w14:textId="77777777" w:rsidTr="00B27DA4">
        <w:tc>
          <w:tcPr>
            <w:tcW w:w="2366" w:type="dxa"/>
          </w:tcPr>
          <w:p w14:paraId="3054614F"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3025D1AB" w14:textId="77777777" w:rsidR="008A26A6" w:rsidRPr="00084560" w:rsidRDefault="008A26A6" w:rsidP="00663F15">
            <w:pPr>
              <w:rPr>
                <w:sz w:val="24"/>
                <w:szCs w:val="24"/>
              </w:rPr>
            </w:pPr>
            <w:r w:rsidRPr="00084560">
              <w:rPr>
                <w:sz w:val="24"/>
                <w:szCs w:val="24"/>
              </w:rPr>
              <w:t>Low risk</w:t>
            </w:r>
          </w:p>
        </w:tc>
        <w:tc>
          <w:tcPr>
            <w:tcW w:w="5392" w:type="dxa"/>
          </w:tcPr>
          <w:p w14:paraId="35E948EA"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3712216A" w14:textId="77777777" w:rsidTr="00B27DA4">
        <w:tc>
          <w:tcPr>
            <w:tcW w:w="2366" w:type="dxa"/>
          </w:tcPr>
          <w:p w14:paraId="5E5823DD" w14:textId="77777777" w:rsidR="008A26A6" w:rsidRPr="00084560" w:rsidRDefault="008A26A6" w:rsidP="00663F15">
            <w:pPr>
              <w:rPr>
                <w:sz w:val="24"/>
                <w:szCs w:val="24"/>
              </w:rPr>
            </w:pPr>
            <w:r w:rsidRPr="00084560">
              <w:rPr>
                <w:sz w:val="24"/>
                <w:szCs w:val="24"/>
              </w:rPr>
              <w:t>Other bias</w:t>
            </w:r>
          </w:p>
        </w:tc>
        <w:tc>
          <w:tcPr>
            <w:tcW w:w="1258" w:type="dxa"/>
          </w:tcPr>
          <w:p w14:paraId="7664CD18" w14:textId="77777777" w:rsidR="008A26A6" w:rsidRPr="00084560" w:rsidRDefault="008A26A6" w:rsidP="00663F15">
            <w:pPr>
              <w:rPr>
                <w:sz w:val="24"/>
                <w:szCs w:val="24"/>
              </w:rPr>
            </w:pPr>
            <w:r w:rsidRPr="00084560">
              <w:rPr>
                <w:sz w:val="24"/>
                <w:szCs w:val="24"/>
              </w:rPr>
              <w:t>Low risk</w:t>
            </w:r>
          </w:p>
        </w:tc>
        <w:tc>
          <w:tcPr>
            <w:tcW w:w="5392" w:type="dxa"/>
          </w:tcPr>
          <w:p w14:paraId="141CFC92" w14:textId="77777777" w:rsidR="008A26A6" w:rsidRPr="00084560" w:rsidRDefault="008A26A6" w:rsidP="00663F15">
            <w:pPr>
              <w:rPr>
                <w:sz w:val="24"/>
                <w:szCs w:val="24"/>
              </w:rPr>
            </w:pPr>
            <w:r w:rsidRPr="00084560">
              <w:rPr>
                <w:sz w:val="24"/>
                <w:szCs w:val="24"/>
              </w:rPr>
              <w:t>Other biases have not been identified</w:t>
            </w:r>
          </w:p>
        </w:tc>
      </w:tr>
    </w:tbl>
    <w:p w14:paraId="4D98B813" w14:textId="77777777" w:rsidR="008A26A6" w:rsidRPr="00084560" w:rsidRDefault="008A26A6" w:rsidP="00663F15">
      <w:pPr>
        <w:rPr>
          <w:rFonts w:ascii="Times New Roman" w:hAnsi="Times New Roman" w:cs="Times New Roman"/>
          <w:sz w:val="24"/>
          <w:szCs w:val="24"/>
        </w:rPr>
      </w:pPr>
    </w:p>
    <w:p w14:paraId="39A5E23D" w14:textId="0E355785" w:rsidR="008A26A6" w:rsidRPr="00084560" w:rsidRDefault="00AF426D" w:rsidP="00663F15">
      <w:pPr>
        <w:rPr>
          <w:rFonts w:ascii="Times New Roman" w:hAnsi="Times New Roman" w:cs="Times New Roman"/>
          <w:sz w:val="24"/>
          <w:szCs w:val="24"/>
        </w:rPr>
      </w:pPr>
      <w:r w:rsidRPr="00084560">
        <w:rPr>
          <w:rFonts w:ascii="Times New Roman" w:hAnsi="Times New Roman" w:cs="Times New Roman"/>
          <w:sz w:val="24"/>
          <w:szCs w:val="24"/>
        </w:rPr>
        <w:t>2</w:t>
      </w:r>
      <w:r w:rsidR="00663F15" w:rsidRPr="00084560">
        <w:rPr>
          <w:rFonts w:ascii="Times New Roman" w:hAnsi="Times New Roman" w:cs="Times New Roman"/>
          <w:sz w:val="24"/>
          <w:szCs w:val="24"/>
        </w:rPr>
        <w:t xml:space="preserve"> </w:t>
      </w:r>
      <w:r w:rsidR="008A26A6" w:rsidRPr="00084560">
        <w:rPr>
          <w:rFonts w:ascii="Times New Roman" w:hAnsi="Times New Roman" w:cs="Times New Roman"/>
          <w:sz w:val="24"/>
          <w:szCs w:val="24"/>
        </w:rPr>
        <w:fldChar w:fldCharType="begin"/>
      </w:r>
      <w:r w:rsidR="007101AA" w:rsidRPr="00084560">
        <w:rPr>
          <w:rFonts w:ascii="Times New Roman" w:hAnsi="Times New Roman" w:cs="Times New Roman"/>
          <w:sz w:val="24"/>
          <w:szCs w:val="24"/>
        </w:rPr>
        <w:instrText xml:space="preserve"> ADDIN EN.CITE &lt;EndNote&gt;&lt;Cite&gt;&lt;Author&gt;Ferrer-García&lt;/Author&gt;&lt;Year&gt;2011&lt;/Year&gt;&lt;RecNum&gt;164&lt;/RecNum&gt;&lt;DisplayText&gt;(Ferrer-García et al., 2011)&lt;/DisplayText&gt;&lt;record&gt;&lt;rec-number&gt;164&lt;/rec-number&gt;&lt;foreign-keys&gt;&lt;key app="EN" db-id="a5f02txdha5f52e9a9vxd0sn2rxadw5swawv" timestamp="1661092208"&gt;164&lt;/key&gt;&lt;/foreign-keys&gt;&lt;ref-type name="Journal Article"&gt;17&lt;/ref-type&gt;&lt;contributors&gt;&lt;authors&gt;&lt;author&gt;Ferrer-García, Juan Carlos&lt;/author&gt;&lt;author&gt;López, Patricia Sánchez&lt;/author&gt;&lt;author&gt;Pablos-Abella, Carlos&lt;/author&gt;&lt;author&gt;Albalat-Galera, Raquel&lt;/author&gt;&lt;author&gt;Elvira-Macagno, Laura&lt;/author&gt;&lt;author&gt;Sánchez-Juan, Carlos&lt;/author&gt;&lt;author&gt;Pablos-Monzó, Ana&lt;/author&gt;&lt;/authors&gt;&lt;/contributors&gt;&lt;titles&gt;&lt;title&gt;Benefits of a home-based physical exercise program in elderly subjects with type 2 diabetes mellitus&lt;/title&gt;&lt;secondary-title&gt;Endocrinología y Nutrición (English Edition)&lt;/secondary-title&gt;&lt;/titles&gt;&lt;periodical&gt;&lt;full-title&gt;Endocrinología y Nutrición (English Edition)&lt;/full-title&gt;&lt;/periodical&gt;&lt;pages&gt;387-394&lt;/pages&gt;&lt;volume&gt;58&lt;/volume&gt;&lt;number&gt;8&lt;/number&gt;&lt;dates&gt;&lt;year&gt;2011&lt;/year&gt;&lt;/dates&gt;&lt;isbn&gt;2173-5093&lt;/isbn&gt;&lt;urls&gt;&lt;/urls&gt;&lt;/record&gt;&lt;/Cite&gt;&lt;/EndNote&gt;</w:instrText>
      </w:r>
      <w:r w:rsidR="008A26A6" w:rsidRPr="00084560">
        <w:rPr>
          <w:rFonts w:ascii="Times New Roman" w:hAnsi="Times New Roman" w:cs="Times New Roman"/>
          <w:sz w:val="24"/>
          <w:szCs w:val="24"/>
        </w:rPr>
        <w:fldChar w:fldCharType="separate"/>
      </w:r>
      <w:r w:rsidR="008A26A6" w:rsidRPr="00084560">
        <w:rPr>
          <w:rFonts w:ascii="Times New Roman" w:hAnsi="Times New Roman" w:cs="Times New Roman"/>
          <w:noProof/>
          <w:sz w:val="24"/>
          <w:szCs w:val="24"/>
        </w:rPr>
        <w:t>(Ferrer-García et al., 2011)</w:t>
      </w:r>
      <w:r w:rsidR="008A26A6" w:rsidRPr="00084560">
        <w:rPr>
          <w:rFonts w:ascii="Times New Roman" w:hAnsi="Times New Roman" w:cs="Times New Roman"/>
          <w:sz w:val="24"/>
          <w:szCs w:val="24"/>
        </w:rPr>
        <w:fldChar w:fldCharType="end"/>
      </w:r>
    </w:p>
    <w:tbl>
      <w:tblPr>
        <w:tblStyle w:val="TableGrid1"/>
        <w:tblW w:w="0" w:type="auto"/>
        <w:tblLook w:val="04A0" w:firstRow="1" w:lastRow="0" w:firstColumn="1" w:lastColumn="0" w:noHBand="0" w:noVBand="1"/>
      </w:tblPr>
      <w:tblGrid>
        <w:gridCol w:w="2364"/>
        <w:gridCol w:w="1258"/>
        <w:gridCol w:w="5394"/>
      </w:tblGrid>
      <w:tr w:rsidR="00084560" w:rsidRPr="00084560" w14:paraId="2429F795" w14:textId="77777777" w:rsidTr="003C6E61">
        <w:tc>
          <w:tcPr>
            <w:tcW w:w="2364" w:type="dxa"/>
          </w:tcPr>
          <w:p w14:paraId="2BE501D2" w14:textId="77777777" w:rsidR="008A26A6" w:rsidRPr="00084560" w:rsidRDefault="008A26A6" w:rsidP="00663F15">
            <w:pPr>
              <w:rPr>
                <w:sz w:val="24"/>
                <w:szCs w:val="24"/>
              </w:rPr>
            </w:pPr>
            <w:r w:rsidRPr="00084560">
              <w:rPr>
                <w:sz w:val="24"/>
                <w:szCs w:val="24"/>
              </w:rPr>
              <w:t>Bias</w:t>
            </w:r>
          </w:p>
        </w:tc>
        <w:tc>
          <w:tcPr>
            <w:tcW w:w="1258" w:type="dxa"/>
          </w:tcPr>
          <w:p w14:paraId="0B83AFF5" w14:textId="77777777" w:rsidR="008A26A6" w:rsidRPr="00084560" w:rsidRDefault="008A26A6" w:rsidP="00663F15">
            <w:pPr>
              <w:rPr>
                <w:sz w:val="24"/>
                <w:szCs w:val="24"/>
              </w:rPr>
            </w:pPr>
            <w:r w:rsidRPr="00084560">
              <w:rPr>
                <w:sz w:val="24"/>
                <w:szCs w:val="24"/>
              </w:rPr>
              <w:t>Authors’ judgement</w:t>
            </w:r>
          </w:p>
        </w:tc>
        <w:tc>
          <w:tcPr>
            <w:tcW w:w="5394" w:type="dxa"/>
          </w:tcPr>
          <w:p w14:paraId="5601F53D" w14:textId="77777777" w:rsidR="008A26A6" w:rsidRPr="00084560" w:rsidRDefault="008A26A6" w:rsidP="00663F15">
            <w:pPr>
              <w:rPr>
                <w:sz w:val="24"/>
                <w:szCs w:val="24"/>
              </w:rPr>
            </w:pPr>
            <w:r w:rsidRPr="00084560">
              <w:rPr>
                <w:sz w:val="24"/>
                <w:szCs w:val="24"/>
              </w:rPr>
              <w:t>Support for judgement</w:t>
            </w:r>
          </w:p>
        </w:tc>
      </w:tr>
      <w:tr w:rsidR="00084560" w:rsidRPr="00084560" w14:paraId="5E81FC0C" w14:textId="77777777" w:rsidTr="003C6E61">
        <w:tc>
          <w:tcPr>
            <w:tcW w:w="2364" w:type="dxa"/>
          </w:tcPr>
          <w:p w14:paraId="790BE179" w14:textId="77777777" w:rsidR="008A26A6" w:rsidRPr="00084560" w:rsidRDefault="008A26A6" w:rsidP="00663F15">
            <w:pPr>
              <w:rPr>
                <w:sz w:val="24"/>
                <w:szCs w:val="24"/>
              </w:rPr>
            </w:pPr>
            <w:r w:rsidRPr="00084560">
              <w:rPr>
                <w:sz w:val="24"/>
                <w:szCs w:val="24"/>
              </w:rPr>
              <w:t>Random sequence generation (selection bias)</w:t>
            </w:r>
          </w:p>
        </w:tc>
        <w:tc>
          <w:tcPr>
            <w:tcW w:w="1258" w:type="dxa"/>
          </w:tcPr>
          <w:p w14:paraId="57D5D0B2"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40B432AD" w14:textId="77777777" w:rsidR="008A26A6" w:rsidRPr="00084560" w:rsidRDefault="008A26A6" w:rsidP="00663F15">
            <w:pPr>
              <w:rPr>
                <w:sz w:val="24"/>
                <w:szCs w:val="24"/>
              </w:rPr>
            </w:pPr>
            <w:r w:rsidRPr="00084560">
              <w:rPr>
                <w:sz w:val="24"/>
                <w:szCs w:val="24"/>
              </w:rPr>
              <w:t xml:space="preserve"> Eighty-four Spanish patients aged over 60 years were randomized to participate in a home-based, combined physical exercise program or standard treatment </w:t>
            </w:r>
          </w:p>
          <w:p w14:paraId="5C08F3E8" w14:textId="77777777" w:rsidR="008A26A6" w:rsidRPr="00084560" w:rsidRDefault="008A26A6" w:rsidP="00663F15">
            <w:pPr>
              <w:rPr>
                <w:sz w:val="24"/>
                <w:szCs w:val="24"/>
              </w:rPr>
            </w:pPr>
          </w:p>
        </w:tc>
      </w:tr>
      <w:tr w:rsidR="00084560" w:rsidRPr="00084560" w14:paraId="642DD013" w14:textId="77777777" w:rsidTr="003C6E61">
        <w:tc>
          <w:tcPr>
            <w:tcW w:w="2364" w:type="dxa"/>
          </w:tcPr>
          <w:p w14:paraId="3BAF405C"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4D44E7C2"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677BCB40" w14:textId="4D135C59" w:rsidR="008A26A6" w:rsidRPr="00084560" w:rsidRDefault="008A26A6" w:rsidP="00663F15">
            <w:pPr>
              <w:rPr>
                <w:sz w:val="24"/>
                <w:szCs w:val="24"/>
              </w:rPr>
            </w:pPr>
            <w:r w:rsidRPr="00084560">
              <w:rPr>
                <w:sz w:val="24"/>
                <w:szCs w:val="24"/>
              </w:rPr>
              <w:t xml:space="preserve">Patients enrolled in the intervention cohort followed the standard </w:t>
            </w:r>
            <w:r w:rsidR="00735760" w:rsidRPr="00084560">
              <w:rPr>
                <w:sz w:val="24"/>
                <w:szCs w:val="24"/>
              </w:rPr>
              <w:t>diabetes treatment</w:t>
            </w:r>
            <w:r w:rsidRPr="00084560">
              <w:rPr>
                <w:sz w:val="24"/>
                <w:szCs w:val="24"/>
              </w:rPr>
              <w:t xml:space="preserve"> and, a specific 24-week physical activity program. Consecutive probability sampling was performed, followed by the</w:t>
            </w:r>
          </w:p>
          <w:p w14:paraId="133144EC" w14:textId="77777777" w:rsidR="008A26A6" w:rsidRPr="00084560" w:rsidRDefault="008A26A6" w:rsidP="00663F15">
            <w:pPr>
              <w:rPr>
                <w:sz w:val="24"/>
                <w:szCs w:val="24"/>
              </w:rPr>
            </w:pPr>
            <w:r w:rsidRPr="00084560">
              <w:rPr>
                <w:sz w:val="24"/>
                <w:szCs w:val="24"/>
              </w:rPr>
              <w:lastRenderedPageBreak/>
              <w:t>randomization of each patient into one of the two cohorts. Eighty-four participants were selected and distributed into 2 groups</w:t>
            </w:r>
          </w:p>
        </w:tc>
      </w:tr>
      <w:tr w:rsidR="00084560" w:rsidRPr="00084560" w14:paraId="66E5065C" w14:textId="77777777" w:rsidTr="003C6E61">
        <w:tc>
          <w:tcPr>
            <w:tcW w:w="2364" w:type="dxa"/>
          </w:tcPr>
          <w:p w14:paraId="4C944789" w14:textId="77777777" w:rsidR="008A26A6" w:rsidRPr="00084560" w:rsidRDefault="008A26A6" w:rsidP="00663F15">
            <w:pPr>
              <w:rPr>
                <w:sz w:val="24"/>
                <w:szCs w:val="24"/>
              </w:rPr>
            </w:pPr>
            <w:r w:rsidRPr="00084560">
              <w:rPr>
                <w:sz w:val="24"/>
                <w:szCs w:val="24"/>
              </w:rPr>
              <w:t>Blinding of participants and personnel (performance bias) All outcomes</w:t>
            </w:r>
          </w:p>
        </w:tc>
        <w:tc>
          <w:tcPr>
            <w:tcW w:w="1258" w:type="dxa"/>
          </w:tcPr>
          <w:p w14:paraId="6F893C6A" w14:textId="77777777" w:rsidR="008A26A6" w:rsidRPr="00084560" w:rsidRDefault="008A26A6" w:rsidP="00663F15">
            <w:pPr>
              <w:rPr>
                <w:sz w:val="24"/>
                <w:szCs w:val="24"/>
              </w:rPr>
            </w:pPr>
            <w:r w:rsidRPr="00084560">
              <w:rPr>
                <w:sz w:val="24"/>
                <w:szCs w:val="24"/>
              </w:rPr>
              <w:t xml:space="preserve">Unclear risk  </w:t>
            </w:r>
          </w:p>
        </w:tc>
        <w:tc>
          <w:tcPr>
            <w:tcW w:w="5394" w:type="dxa"/>
            <w:shd w:val="clear" w:color="auto" w:fill="auto"/>
          </w:tcPr>
          <w:p w14:paraId="7EDFB30D" w14:textId="4AEE5D21" w:rsidR="008A26A6" w:rsidRPr="00084560" w:rsidRDefault="008A26A6" w:rsidP="00663F15">
            <w:pPr>
              <w:rPr>
                <w:sz w:val="24"/>
                <w:szCs w:val="24"/>
              </w:rPr>
            </w:pPr>
            <w:r w:rsidRPr="00084560">
              <w:rPr>
                <w:sz w:val="24"/>
                <w:szCs w:val="24"/>
              </w:rPr>
              <w:t xml:space="preserve">Information concerning </w:t>
            </w:r>
            <w:r w:rsidR="00735760" w:rsidRPr="00084560">
              <w:rPr>
                <w:sz w:val="24"/>
                <w:szCs w:val="24"/>
              </w:rPr>
              <w:t xml:space="preserve">the </w:t>
            </w:r>
            <w:r w:rsidRPr="00084560">
              <w:rPr>
                <w:sz w:val="24"/>
                <w:szCs w:val="24"/>
              </w:rPr>
              <w:t>blinding of participants w</w:t>
            </w:r>
            <w:r w:rsidR="00735760" w:rsidRPr="00084560">
              <w:rPr>
                <w:sz w:val="24"/>
                <w:szCs w:val="24"/>
              </w:rPr>
              <w:t>as</w:t>
            </w:r>
            <w:r w:rsidRPr="00084560">
              <w:rPr>
                <w:sz w:val="24"/>
                <w:szCs w:val="24"/>
              </w:rPr>
              <w:t xml:space="preserve"> not provided</w:t>
            </w:r>
          </w:p>
        </w:tc>
      </w:tr>
      <w:tr w:rsidR="00084560" w:rsidRPr="00084560" w14:paraId="7D8AABA4" w14:textId="77777777" w:rsidTr="003C6E61">
        <w:tc>
          <w:tcPr>
            <w:tcW w:w="2364" w:type="dxa"/>
          </w:tcPr>
          <w:p w14:paraId="7B31F55F"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469F4AAD"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6800B0C7" w14:textId="35778F0F" w:rsidR="008A26A6" w:rsidRPr="00084560" w:rsidRDefault="008A26A6" w:rsidP="00663F15">
            <w:pPr>
              <w:rPr>
                <w:sz w:val="24"/>
                <w:szCs w:val="24"/>
              </w:rPr>
            </w:pPr>
            <w:r w:rsidRPr="00084560">
              <w:rPr>
                <w:sz w:val="24"/>
                <w:szCs w:val="24"/>
              </w:rPr>
              <w:t xml:space="preserve"> Information concerning </w:t>
            </w:r>
            <w:r w:rsidR="00735760" w:rsidRPr="00084560">
              <w:rPr>
                <w:sz w:val="24"/>
                <w:szCs w:val="24"/>
              </w:rPr>
              <w:t xml:space="preserve">the </w:t>
            </w:r>
            <w:r w:rsidRPr="00084560">
              <w:rPr>
                <w:sz w:val="24"/>
                <w:szCs w:val="24"/>
              </w:rPr>
              <w:t xml:space="preserve">blinding of the assessor was not provided </w:t>
            </w:r>
          </w:p>
        </w:tc>
      </w:tr>
      <w:tr w:rsidR="00084560" w:rsidRPr="00084560" w14:paraId="69964FEC" w14:textId="77777777" w:rsidTr="003C6E61">
        <w:tc>
          <w:tcPr>
            <w:tcW w:w="2364" w:type="dxa"/>
          </w:tcPr>
          <w:p w14:paraId="4BE79B41" w14:textId="77777777" w:rsidR="008A26A6" w:rsidRPr="00084560" w:rsidRDefault="008A26A6" w:rsidP="00663F15">
            <w:pPr>
              <w:rPr>
                <w:sz w:val="24"/>
                <w:szCs w:val="24"/>
              </w:rPr>
            </w:pPr>
            <w:r w:rsidRPr="00084560">
              <w:rPr>
                <w:sz w:val="24"/>
                <w:szCs w:val="24"/>
              </w:rPr>
              <w:t>Incomplete outcome data (attrition bias) All outcomes</w:t>
            </w:r>
          </w:p>
        </w:tc>
        <w:tc>
          <w:tcPr>
            <w:tcW w:w="1258" w:type="dxa"/>
            <w:shd w:val="clear" w:color="auto" w:fill="auto"/>
          </w:tcPr>
          <w:p w14:paraId="0F3BDD04"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069A921D" w14:textId="77777777" w:rsidR="008A26A6" w:rsidRPr="00084560" w:rsidRDefault="008A26A6" w:rsidP="00663F15">
            <w:pPr>
              <w:rPr>
                <w:sz w:val="24"/>
                <w:szCs w:val="24"/>
              </w:rPr>
            </w:pPr>
            <w:bookmarkStart w:id="2" w:name="_Hlk118374969"/>
            <w:r w:rsidRPr="00084560">
              <w:rPr>
                <w:sz w:val="24"/>
                <w:szCs w:val="24"/>
              </w:rPr>
              <w:t>Ten patients withdrew during the study, four from the intervention group and six from the control group.</w:t>
            </w:r>
          </w:p>
          <w:p w14:paraId="72E403BA" w14:textId="77777777" w:rsidR="008A26A6" w:rsidRPr="00084560" w:rsidRDefault="008A26A6" w:rsidP="00663F15">
            <w:pPr>
              <w:rPr>
                <w:sz w:val="24"/>
                <w:szCs w:val="24"/>
              </w:rPr>
            </w:pPr>
            <w:r w:rsidRPr="00084560">
              <w:rPr>
                <w:sz w:val="24"/>
                <w:szCs w:val="24"/>
              </w:rPr>
              <w:t>The trials stated that most patients</w:t>
            </w:r>
          </w:p>
          <w:p w14:paraId="306FE252" w14:textId="46B804A5" w:rsidR="008A26A6" w:rsidRPr="00084560" w:rsidRDefault="008A26A6" w:rsidP="00663F15">
            <w:pPr>
              <w:rPr>
                <w:sz w:val="24"/>
                <w:szCs w:val="24"/>
              </w:rPr>
            </w:pPr>
            <w:r w:rsidRPr="00084560">
              <w:rPr>
                <w:sz w:val="24"/>
                <w:szCs w:val="24"/>
              </w:rPr>
              <w:t>who dropped out from the program did so for family reasons or due to difficulties in attending program learning sessions, however</w:t>
            </w:r>
            <w:r w:rsidR="00735760" w:rsidRPr="00084560">
              <w:rPr>
                <w:sz w:val="24"/>
                <w:szCs w:val="24"/>
              </w:rPr>
              <w:t>,</w:t>
            </w:r>
            <w:r w:rsidRPr="00084560">
              <w:rPr>
                <w:sz w:val="24"/>
                <w:szCs w:val="24"/>
              </w:rPr>
              <w:t xml:space="preserve"> the trial did not state all the reasons for patients dropped out.</w:t>
            </w:r>
          </w:p>
          <w:bookmarkEnd w:id="2"/>
          <w:p w14:paraId="4F4A1F0F" w14:textId="77777777" w:rsidR="008A26A6" w:rsidRPr="00084560" w:rsidRDefault="008A26A6" w:rsidP="00663F15">
            <w:pPr>
              <w:rPr>
                <w:sz w:val="24"/>
                <w:szCs w:val="24"/>
              </w:rPr>
            </w:pPr>
            <w:r w:rsidRPr="00084560">
              <w:rPr>
                <w:sz w:val="24"/>
                <w:szCs w:val="24"/>
              </w:rPr>
              <w:t>Hence, intention-to-treat analysis was applied</w:t>
            </w:r>
          </w:p>
        </w:tc>
      </w:tr>
      <w:tr w:rsidR="00084560" w:rsidRPr="00084560" w14:paraId="2BCC9D4E" w14:textId="77777777" w:rsidTr="003C6E61">
        <w:tc>
          <w:tcPr>
            <w:tcW w:w="2364" w:type="dxa"/>
          </w:tcPr>
          <w:p w14:paraId="468509E5"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78D96503" w14:textId="77777777" w:rsidR="008A26A6" w:rsidRPr="00084560" w:rsidRDefault="008A26A6" w:rsidP="00663F15">
            <w:pPr>
              <w:rPr>
                <w:sz w:val="24"/>
                <w:szCs w:val="24"/>
              </w:rPr>
            </w:pPr>
            <w:r w:rsidRPr="00084560">
              <w:rPr>
                <w:sz w:val="24"/>
                <w:szCs w:val="24"/>
              </w:rPr>
              <w:t>Low risk</w:t>
            </w:r>
          </w:p>
        </w:tc>
        <w:tc>
          <w:tcPr>
            <w:tcW w:w="5394" w:type="dxa"/>
          </w:tcPr>
          <w:p w14:paraId="47052797"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11F3F9B2" w14:textId="77777777" w:rsidTr="003C6E61">
        <w:tc>
          <w:tcPr>
            <w:tcW w:w="2364" w:type="dxa"/>
          </w:tcPr>
          <w:p w14:paraId="63BB7DD2" w14:textId="77777777" w:rsidR="008A26A6" w:rsidRPr="00084560" w:rsidRDefault="008A26A6" w:rsidP="00663F15">
            <w:pPr>
              <w:rPr>
                <w:sz w:val="24"/>
                <w:szCs w:val="24"/>
              </w:rPr>
            </w:pPr>
            <w:r w:rsidRPr="00084560">
              <w:rPr>
                <w:sz w:val="24"/>
                <w:szCs w:val="24"/>
              </w:rPr>
              <w:t>Other bias</w:t>
            </w:r>
          </w:p>
        </w:tc>
        <w:tc>
          <w:tcPr>
            <w:tcW w:w="1258" w:type="dxa"/>
          </w:tcPr>
          <w:p w14:paraId="2AD6BBE1" w14:textId="77777777" w:rsidR="008A26A6" w:rsidRPr="00084560" w:rsidRDefault="008A26A6" w:rsidP="00663F15">
            <w:pPr>
              <w:rPr>
                <w:sz w:val="24"/>
                <w:szCs w:val="24"/>
              </w:rPr>
            </w:pPr>
            <w:r w:rsidRPr="00084560">
              <w:rPr>
                <w:sz w:val="24"/>
                <w:szCs w:val="24"/>
              </w:rPr>
              <w:t>Low risk</w:t>
            </w:r>
          </w:p>
        </w:tc>
        <w:tc>
          <w:tcPr>
            <w:tcW w:w="5394" w:type="dxa"/>
          </w:tcPr>
          <w:p w14:paraId="0AF2715F" w14:textId="77777777" w:rsidR="008A26A6" w:rsidRPr="00084560" w:rsidRDefault="008A26A6" w:rsidP="00663F15">
            <w:pPr>
              <w:rPr>
                <w:sz w:val="24"/>
                <w:szCs w:val="24"/>
              </w:rPr>
            </w:pPr>
            <w:r w:rsidRPr="00084560">
              <w:rPr>
                <w:sz w:val="24"/>
                <w:szCs w:val="24"/>
              </w:rPr>
              <w:t>Other biases have not been identified</w:t>
            </w:r>
          </w:p>
        </w:tc>
      </w:tr>
    </w:tbl>
    <w:p w14:paraId="57BECD45" w14:textId="77777777" w:rsidR="008A26A6" w:rsidRPr="00084560" w:rsidRDefault="008A26A6" w:rsidP="00663F15">
      <w:pPr>
        <w:rPr>
          <w:rFonts w:ascii="Times New Roman" w:hAnsi="Times New Roman" w:cs="Times New Roman"/>
          <w:sz w:val="24"/>
          <w:szCs w:val="24"/>
        </w:rPr>
      </w:pPr>
    </w:p>
    <w:p w14:paraId="62C29025" w14:textId="0EFC1ADA" w:rsidR="008A26A6" w:rsidRPr="00084560" w:rsidRDefault="00AF426D" w:rsidP="00663F15">
      <w:pPr>
        <w:rPr>
          <w:rFonts w:ascii="Times New Roman" w:hAnsi="Times New Roman" w:cs="Times New Roman"/>
          <w:sz w:val="24"/>
          <w:szCs w:val="24"/>
        </w:rPr>
      </w:pPr>
      <w:r w:rsidRPr="00084560">
        <w:rPr>
          <w:rFonts w:ascii="Times New Roman" w:hAnsi="Times New Roman" w:cs="Times New Roman"/>
          <w:sz w:val="24"/>
          <w:szCs w:val="24"/>
        </w:rPr>
        <w:t>3</w:t>
      </w:r>
      <w:r w:rsidR="008A26A6" w:rsidRPr="00084560">
        <w:rPr>
          <w:rFonts w:ascii="Times New Roman" w:hAnsi="Times New Roman" w:cs="Times New Roman"/>
          <w:sz w:val="24"/>
          <w:szCs w:val="24"/>
        </w:rPr>
        <w:t xml:space="preserve"> </w:t>
      </w:r>
      <w:r w:rsidR="008A26A6" w:rsidRPr="00084560">
        <w:rPr>
          <w:rFonts w:ascii="Times New Roman" w:hAnsi="Times New Roman" w:cs="Times New Roman"/>
          <w:sz w:val="24"/>
          <w:szCs w:val="24"/>
        </w:rPr>
        <w:fldChar w:fldCharType="begin"/>
      </w:r>
      <w:r w:rsidR="0057139C" w:rsidRPr="00084560">
        <w:rPr>
          <w:rFonts w:ascii="Times New Roman" w:hAnsi="Times New Roman" w:cs="Times New Roman"/>
          <w:sz w:val="24"/>
          <w:szCs w:val="24"/>
        </w:rPr>
        <w:instrText xml:space="preserve"> ADDIN EN.CITE &lt;EndNote&gt;&lt;Cite&gt;&lt;Author&gt;Maiorana&lt;/Author&gt;&lt;Year&gt;2002&lt;/Year&gt;&lt;RecNum&gt;166&lt;/RecNum&gt;&lt;DisplayText&gt;(Maiorana et al., 2002)&lt;/DisplayText&gt;&lt;record&gt;&lt;rec-number&gt;166&lt;/rec-number&gt;&lt;foreign-keys&gt;&lt;key app="EN" db-id="a5f02txdha5f52e9a9vxd0sn2rxadw5swawv" timestamp="1661095390"&gt;166&lt;/key&gt;&lt;/foreign-keys&gt;&lt;ref-type name="Journal Article"&gt;17&lt;/ref-type&gt;&lt;contributors&gt;&lt;authors&gt;&lt;author&gt;Maiorana, Andrew&lt;/author&gt;&lt;author&gt;O&amp;apos;Driscoll, Gerard&lt;/author&gt;&lt;author&gt;Goodman, Carmel&lt;/author&gt;&lt;author&gt;Taylor, Roger&lt;/author&gt;&lt;author&gt;Green, Daniel&lt;/author&gt;&lt;/authors&gt;&lt;/contributors&gt;&lt;titles&gt;&lt;title&gt;Combined aerobic and resistance exercise improves glycemic control and fitness in type 2 diabetes&lt;/title&gt;&lt;secondary-title&gt;Diabetes research and clinical practice&lt;/secondary-title&gt;&lt;/titles&gt;&lt;periodical&gt;&lt;full-title&gt;Diabetes research and clinical practice&lt;/full-title&gt;&lt;/periodical&gt;&lt;pages&gt;115-123&lt;/pages&gt;&lt;volume&gt;56&lt;/volume&gt;&lt;number&gt;2&lt;/number&gt;&lt;dates&gt;&lt;year&gt;2002&lt;/year&gt;&lt;/dates&gt;&lt;isbn&gt;0168-8227&lt;/isbn&gt;&lt;urls&gt;&lt;/urls&gt;&lt;/record&gt;&lt;/Cite&gt;&lt;/EndNote&gt;</w:instrText>
      </w:r>
      <w:r w:rsidR="008A26A6" w:rsidRPr="00084560">
        <w:rPr>
          <w:rFonts w:ascii="Times New Roman" w:hAnsi="Times New Roman" w:cs="Times New Roman"/>
          <w:sz w:val="24"/>
          <w:szCs w:val="24"/>
        </w:rPr>
        <w:fldChar w:fldCharType="separate"/>
      </w:r>
      <w:r w:rsidR="008A26A6" w:rsidRPr="00084560">
        <w:rPr>
          <w:rFonts w:ascii="Times New Roman" w:hAnsi="Times New Roman" w:cs="Times New Roman"/>
          <w:noProof/>
          <w:sz w:val="24"/>
          <w:szCs w:val="24"/>
        </w:rPr>
        <w:t>(Maiorana et al., 2002)</w:t>
      </w:r>
      <w:r w:rsidR="008A26A6" w:rsidRPr="00084560">
        <w:rPr>
          <w:rFonts w:ascii="Times New Roman" w:hAnsi="Times New Roman" w:cs="Times New Roman"/>
          <w:sz w:val="24"/>
          <w:szCs w:val="24"/>
        </w:rPr>
        <w:fldChar w:fldCharType="end"/>
      </w:r>
      <w:r w:rsidR="008A26A6" w:rsidRPr="00084560">
        <w:rPr>
          <w:rFonts w:ascii="Times New Roman" w:hAnsi="Times New Roman" w:cs="Times New Roman"/>
          <w:sz w:val="24"/>
          <w:szCs w:val="24"/>
        </w:rPr>
        <w:t xml:space="preserve"> </w:t>
      </w:r>
    </w:p>
    <w:tbl>
      <w:tblPr>
        <w:tblStyle w:val="TableGrid1"/>
        <w:tblW w:w="0" w:type="auto"/>
        <w:tblLook w:val="04A0" w:firstRow="1" w:lastRow="0" w:firstColumn="1" w:lastColumn="0" w:noHBand="0" w:noVBand="1"/>
      </w:tblPr>
      <w:tblGrid>
        <w:gridCol w:w="2364"/>
        <w:gridCol w:w="1258"/>
        <w:gridCol w:w="5394"/>
      </w:tblGrid>
      <w:tr w:rsidR="00084560" w:rsidRPr="00084560" w14:paraId="0012CC98" w14:textId="77777777" w:rsidTr="003C6E61">
        <w:tc>
          <w:tcPr>
            <w:tcW w:w="2364" w:type="dxa"/>
          </w:tcPr>
          <w:p w14:paraId="5D20D546" w14:textId="77777777" w:rsidR="008A26A6" w:rsidRPr="00084560" w:rsidRDefault="008A26A6" w:rsidP="00663F15">
            <w:pPr>
              <w:rPr>
                <w:sz w:val="24"/>
                <w:szCs w:val="24"/>
              </w:rPr>
            </w:pPr>
            <w:r w:rsidRPr="00084560">
              <w:rPr>
                <w:sz w:val="24"/>
                <w:szCs w:val="24"/>
              </w:rPr>
              <w:t>Bias</w:t>
            </w:r>
          </w:p>
        </w:tc>
        <w:tc>
          <w:tcPr>
            <w:tcW w:w="1258" w:type="dxa"/>
          </w:tcPr>
          <w:p w14:paraId="4FA2C59B" w14:textId="6A90A420" w:rsidR="008A26A6" w:rsidRPr="00084560" w:rsidRDefault="008A26A6" w:rsidP="00663F15">
            <w:pPr>
              <w:rPr>
                <w:sz w:val="24"/>
                <w:szCs w:val="24"/>
              </w:rPr>
            </w:pPr>
            <w:r w:rsidRPr="00084560">
              <w:rPr>
                <w:sz w:val="24"/>
                <w:szCs w:val="24"/>
              </w:rPr>
              <w:t>Authors’ judgment</w:t>
            </w:r>
          </w:p>
        </w:tc>
        <w:tc>
          <w:tcPr>
            <w:tcW w:w="5394" w:type="dxa"/>
          </w:tcPr>
          <w:p w14:paraId="3283A9B8" w14:textId="1C9711C0" w:rsidR="008A26A6" w:rsidRPr="00084560" w:rsidRDefault="008A26A6" w:rsidP="00663F15">
            <w:pPr>
              <w:rPr>
                <w:sz w:val="24"/>
                <w:szCs w:val="24"/>
              </w:rPr>
            </w:pPr>
            <w:r w:rsidRPr="00084560">
              <w:rPr>
                <w:sz w:val="24"/>
                <w:szCs w:val="24"/>
              </w:rPr>
              <w:t>Support for judgment</w:t>
            </w:r>
          </w:p>
        </w:tc>
      </w:tr>
      <w:tr w:rsidR="00084560" w:rsidRPr="00084560" w14:paraId="05FCFD04" w14:textId="77777777" w:rsidTr="003C6E61">
        <w:tc>
          <w:tcPr>
            <w:tcW w:w="2364" w:type="dxa"/>
          </w:tcPr>
          <w:p w14:paraId="6C3F810A" w14:textId="77777777" w:rsidR="008A26A6" w:rsidRPr="00084560" w:rsidRDefault="008A26A6" w:rsidP="00663F15">
            <w:pPr>
              <w:rPr>
                <w:sz w:val="24"/>
                <w:szCs w:val="24"/>
              </w:rPr>
            </w:pPr>
            <w:r w:rsidRPr="00084560">
              <w:rPr>
                <w:sz w:val="24"/>
                <w:szCs w:val="24"/>
              </w:rPr>
              <w:t>Random sequence generation (selection bias)</w:t>
            </w:r>
          </w:p>
        </w:tc>
        <w:tc>
          <w:tcPr>
            <w:tcW w:w="1258" w:type="dxa"/>
          </w:tcPr>
          <w:p w14:paraId="5B4641B6"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3153CBF1" w14:textId="77777777" w:rsidR="008A26A6" w:rsidRPr="00084560" w:rsidRDefault="008A26A6" w:rsidP="00663F15">
            <w:pPr>
              <w:rPr>
                <w:sz w:val="24"/>
                <w:szCs w:val="24"/>
              </w:rPr>
            </w:pPr>
            <w:r w:rsidRPr="00084560">
              <w:rPr>
                <w:sz w:val="24"/>
                <w:szCs w:val="24"/>
              </w:rPr>
              <w:t xml:space="preserve"> Patients were randomized to an 8-week</w:t>
            </w:r>
          </w:p>
          <w:p w14:paraId="76C3BACF" w14:textId="77777777" w:rsidR="008A26A6" w:rsidRPr="00084560" w:rsidRDefault="008A26A6" w:rsidP="00663F15">
            <w:pPr>
              <w:rPr>
                <w:sz w:val="24"/>
                <w:szCs w:val="24"/>
              </w:rPr>
            </w:pPr>
            <w:r w:rsidRPr="00084560">
              <w:rPr>
                <w:sz w:val="24"/>
                <w:szCs w:val="24"/>
              </w:rPr>
              <w:t>exercise or non-training control group</w:t>
            </w:r>
          </w:p>
          <w:p w14:paraId="4DE2845F" w14:textId="77777777" w:rsidR="008A26A6" w:rsidRPr="00084560" w:rsidRDefault="008A26A6" w:rsidP="00663F15">
            <w:pPr>
              <w:rPr>
                <w:sz w:val="24"/>
                <w:szCs w:val="24"/>
              </w:rPr>
            </w:pPr>
            <w:r w:rsidRPr="00084560">
              <w:rPr>
                <w:sz w:val="24"/>
                <w:szCs w:val="24"/>
              </w:rPr>
              <w:t>.</w:t>
            </w:r>
          </w:p>
        </w:tc>
      </w:tr>
      <w:tr w:rsidR="00084560" w:rsidRPr="00084560" w14:paraId="5E468F8A" w14:textId="77777777" w:rsidTr="003C6E61">
        <w:tc>
          <w:tcPr>
            <w:tcW w:w="2364" w:type="dxa"/>
          </w:tcPr>
          <w:p w14:paraId="55834763"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28567F00"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1952FB45" w14:textId="77777777" w:rsidR="008A26A6" w:rsidRPr="00084560" w:rsidRDefault="008A26A6" w:rsidP="00663F15">
            <w:pPr>
              <w:rPr>
                <w:sz w:val="24"/>
                <w:szCs w:val="24"/>
              </w:rPr>
            </w:pPr>
            <w:r w:rsidRPr="00084560">
              <w:rPr>
                <w:sz w:val="24"/>
                <w:szCs w:val="24"/>
              </w:rPr>
              <w:t>Patients were randomized to an 8-week</w:t>
            </w:r>
          </w:p>
          <w:p w14:paraId="1F7E387F" w14:textId="77777777" w:rsidR="008A26A6" w:rsidRPr="00084560" w:rsidRDefault="008A26A6" w:rsidP="00663F15">
            <w:pPr>
              <w:rPr>
                <w:sz w:val="24"/>
                <w:szCs w:val="24"/>
              </w:rPr>
            </w:pPr>
            <w:r w:rsidRPr="00084560">
              <w:rPr>
                <w:sz w:val="24"/>
                <w:szCs w:val="24"/>
              </w:rPr>
              <w:t>exercise or non-training control group</w:t>
            </w:r>
          </w:p>
          <w:p w14:paraId="484A1CFA" w14:textId="77777777" w:rsidR="008A26A6" w:rsidRPr="00084560" w:rsidRDefault="008A26A6" w:rsidP="00663F15">
            <w:pPr>
              <w:rPr>
                <w:sz w:val="24"/>
                <w:szCs w:val="24"/>
              </w:rPr>
            </w:pPr>
          </w:p>
        </w:tc>
      </w:tr>
      <w:tr w:rsidR="00084560" w:rsidRPr="00084560" w14:paraId="3BFC14A8" w14:textId="77777777" w:rsidTr="003C6E61">
        <w:tc>
          <w:tcPr>
            <w:tcW w:w="2364" w:type="dxa"/>
          </w:tcPr>
          <w:p w14:paraId="53FD907A" w14:textId="77777777" w:rsidR="008A26A6" w:rsidRPr="00084560" w:rsidRDefault="008A26A6" w:rsidP="00663F15">
            <w:pPr>
              <w:rPr>
                <w:sz w:val="24"/>
                <w:szCs w:val="24"/>
              </w:rPr>
            </w:pPr>
            <w:r w:rsidRPr="00084560">
              <w:rPr>
                <w:sz w:val="24"/>
                <w:szCs w:val="24"/>
              </w:rPr>
              <w:t>Blinding of participants and personnel (performance bias) All outcomes</w:t>
            </w:r>
          </w:p>
        </w:tc>
        <w:tc>
          <w:tcPr>
            <w:tcW w:w="1258" w:type="dxa"/>
          </w:tcPr>
          <w:p w14:paraId="419C6F03" w14:textId="77777777" w:rsidR="008A26A6" w:rsidRPr="00084560" w:rsidRDefault="008A26A6" w:rsidP="00663F15">
            <w:pPr>
              <w:rPr>
                <w:sz w:val="24"/>
                <w:szCs w:val="24"/>
              </w:rPr>
            </w:pPr>
            <w:r w:rsidRPr="00084560">
              <w:rPr>
                <w:sz w:val="24"/>
                <w:szCs w:val="24"/>
              </w:rPr>
              <w:t xml:space="preserve">Unclear risk  </w:t>
            </w:r>
          </w:p>
        </w:tc>
        <w:tc>
          <w:tcPr>
            <w:tcW w:w="5394" w:type="dxa"/>
            <w:shd w:val="clear" w:color="auto" w:fill="auto"/>
          </w:tcPr>
          <w:p w14:paraId="295BA600" w14:textId="4A53050E" w:rsidR="008A26A6" w:rsidRPr="00084560" w:rsidRDefault="008A26A6" w:rsidP="00663F15">
            <w:pPr>
              <w:rPr>
                <w:sz w:val="24"/>
                <w:szCs w:val="24"/>
              </w:rPr>
            </w:pPr>
            <w:r w:rsidRPr="00084560">
              <w:rPr>
                <w:sz w:val="24"/>
                <w:szCs w:val="24"/>
              </w:rPr>
              <w:t xml:space="preserve">Information concerning </w:t>
            </w:r>
            <w:r w:rsidR="00735760" w:rsidRPr="00084560">
              <w:rPr>
                <w:sz w:val="24"/>
                <w:szCs w:val="24"/>
              </w:rPr>
              <w:t xml:space="preserve">the </w:t>
            </w:r>
            <w:r w:rsidRPr="00084560">
              <w:rPr>
                <w:sz w:val="24"/>
                <w:szCs w:val="24"/>
              </w:rPr>
              <w:t>blinding of participants w</w:t>
            </w:r>
            <w:r w:rsidR="00735760" w:rsidRPr="00084560">
              <w:rPr>
                <w:sz w:val="24"/>
                <w:szCs w:val="24"/>
              </w:rPr>
              <w:t>as</w:t>
            </w:r>
            <w:r w:rsidRPr="00084560">
              <w:rPr>
                <w:sz w:val="24"/>
                <w:szCs w:val="24"/>
              </w:rPr>
              <w:t xml:space="preserve"> not provided</w:t>
            </w:r>
          </w:p>
        </w:tc>
      </w:tr>
      <w:tr w:rsidR="00084560" w:rsidRPr="00084560" w14:paraId="7AC0F7C2" w14:textId="77777777" w:rsidTr="003C6E61">
        <w:tc>
          <w:tcPr>
            <w:tcW w:w="2364" w:type="dxa"/>
          </w:tcPr>
          <w:p w14:paraId="50B155E2"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3E38ABAC" w14:textId="77777777" w:rsidR="008A26A6" w:rsidRPr="00084560" w:rsidRDefault="008A26A6" w:rsidP="00663F15">
            <w:pPr>
              <w:rPr>
                <w:sz w:val="24"/>
                <w:szCs w:val="24"/>
              </w:rPr>
            </w:pPr>
            <w:r w:rsidRPr="00084560">
              <w:rPr>
                <w:sz w:val="24"/>
                <w:szCs w:val="24"/>
              </w:rPr>
              <w:t xml:space="preserve">Low risk   </w:t>
            </w:r>
          </w:p>
        </w:tc>
        <w:tc>
          <w:tcPr>
            <w:tcW w:w="5394" w:type="dxa"/>
          </w:tcPr>
          <w:p w14:paraId="1F1EC6E5" w14:textId="77777777" w:rsidR="008A26A6" w:rsidRPr="00084560" w:rsidRDefault="008A26A6" w:rsidP="00663F15">
            <w:pPr>
              <w:rPr>
                <w:sz w:val="24"/>
                <w:szCs w:val="24"/>
              </w:rPr>
            </w:pPr>
            <w:r w:rsidRPr="00084560">
              <w:rPr>
                <w:sz w:val="24"/>
                <w:szCs w:val="24"/>
              </w:rPr>
              <w:t xml:space="preserve"> The assessor was blinding  </w:t>
            </w:r>
          </w:p>
        </w:tc>
      </w:tr>
      <w:tr w:rsidR="00084560" w:rsidRPr="00084560" w14:paraId="512E975B" w14:textId="77777777" w:rsidTr="003C6E61">
        <w:tc>
          <w:tcPr>
            <w:tcW w:w="2364" w:type="dxa"/>
          </w:tcPr>
          <w:p w14:paraId="57EDD2FF" w14:textId="77777777" w:rsidR="008A26A6" w:rsidRPr="00084560" w:rsidRDefault="008A26A6" w:rsidP="00663F15">
            <w:pPr>
              <w:rPr>
                <w:sz w:val="24"/>
                <w:szCs w:val="24"/>
              </w:rPr>
            </w:pPr>
            <w:r w:rsidRPr="00084560">
              <w:rPr>
                <w:sz w:val="24"/>
                <w:szCs w:val="24"/>
              </w:rPr>
              <w:t>Incomplete outcome data (attrition bias) All outcomes</w:t>
            </w:r>
          </w:p>
        </w:tc>
        <w:tc>
          <w:tcPr>
            <w:tcW w:w="1258" w:type="dxa"/>
            <w:shd w:val="clear" w:color="auto" w:fill="auto"/>
          </w:tcPr>
          <w:p w14:paraId="59C474D9"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60C39E78" w14:textId="77777777" w:rsidR="008A26A6" w:rsidRPr="00084560" w:rsidRDefault="008A26A6" w:rsidP="00663F15">
            <w:pPr>
              <w:rPr>
                <w:sz w:val="24"/>
                <w:szCs w:val="24"/>
              </w:rPr>
            </w:pPr>
            <w:bookmarkStart w:id="3" w:name="_Hlk118375174"/>
            <w:r w:rsidRPr="00084560">
              <w:rPr>
                <w:sz w:val="24"/>
                <w:szCs w:val="24"/>
              </w:rPr>
              <w:t>One patient was unavailable for postexercise training assessment).</w:t>
            </w:r>
          </w:p>
          <w:p w14:paraId="4BA3422D" w14:textId="77777777" w:rsidR="008A26A6" w:rsidRPr="00084560" w:rsidRDefault="008A26A6" w:rsidP="00663F15">
            <w:pPr>
              <w:rPr>
                <w:sz w:val="24"/>
                <w:szCs w:val="24"/>
              </w:rPr>
            </w:pPr>
            <w:r w:rsidRPr="00084560">
              <w:rPr>
                <w:sz w:val="24"/>
                <w:szCs w:val="24"/>
              </w:rPr>
              <w:t xml:space="preserve">However, the reason for this was not explained.  </w:t>
            </w:r>
            <w:bookmarkEnd w:id="3"/>
          </w:p>
        </w:tc>
      </w:tr>
      <w:tr w:rsidR="00084560" w:rsidRPr="00084560" w14:paraId="4B850458" w14:textId="77777777" w:rsidTr="003C6E61">
        <w:tc>
          <w:tcPr>
            <w:tcW w:w="2364" w:type="dxa"/>
          </w:tcPr>
          <w:p w14:paraId="03716431"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301D4F05" w14:textId="77777777" w:rsidR="008A26A6" w:rsidRPr="00084560" w:rsidRDefault="008A26A6" w:rsidP="00663F15">
            <w:pPr>
              <w:rPr>
                <w:sz w:val="24"/>
                <w:szCs w:val="24"/>
              </w:rPr>
            </w:pPr>
            <w:r w:rsidRPr="00084560">
              <w:rPr>
                <w:sz w:val="24"/>
                <w:szCs w:val="24"/>
              </w:rPr>
              <w:t>Low risk</w:t>
            </w:r>
          </w:p>
        </w:tc>
        <w:tc>
          <w:tcPr>
            <w:tcW w:w="5394" w:type="dxa"/>
          </w:tcPr>
          <w:p w14:paraId="6F6D3487"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7B6724A9" w14:textId="77777777" w:rsidTr="003C6E61">
        <w:tc>
          <w:tcPr>
            <w:tcW w:w="2364" w:type="dxa"/>
          </w:tcPr>
          <w:p w14:paraId="490493FC" w14:textId="77777777" w:rsidR="008A26A6" w:rsidRPr="00084560" w:rsidRDefault="008A26A6" w:rsidP="00663F15">
            <w:pPr>
              <w:rPr>
                <w:sz w:val="24"/>
                <w:szCs w:val="24"/>
              </w:rPr>
            </w:pPr>
            <w:r w:rsidRPr="00084560">
              <w:rPr>
                <w:sz w:val="24"/>
                <w:szCs w:val="24"/>
              </w:rPr>
              <w:t>Other bias</w:t>
            </w:r>
          </w:p>
        </w:tc>
        <w:tc>
          <w:tcPr>
            <w:tcW w:w="1258" w:type="dxa"/>
          </w:tcPr>
          <w:p w14:paraId="4FAE1997" w14:textId="77777777" w:rsidR="008A26A6" w:rsidRPr="00084560" w:rsidRDefault="008A26A6" w:rsidP="00663F15">
            <w:pPr>
              <w:rPr>
                <w:sz w:val="24"/>
                <w:szCs w:val="24"/>
              </w:rPr>
            </w:pPr>
            <w:r w:rsidRPr="00084560">
              <w:rPr>
                <w:sz w:val="24"/>
                <w:szCs w:val="24"/>
              </w:rPr>
              <w:t>Low risk</w:t>
            </w:r>
          </w:p>
        </w:tc>
        <w:tc>
          <w:tcPr>
            <w:tcW w:w="5394" w:type="dxa"/>
          </w:tcPr>
          <w:p w14:paraId="65189709" w14:textId="77777777" w:rsidR="008A26A6" w:rsidRPr="00084560" w:rsidRDefault="008A26A6" w:rsidP="00663F15">
            <w:pPr>
              <w:rPr>
                <w:sz w:val="24"/>
                <w:szCs w:val="24"/>
              </w:rPr>
            </w:pPr>
            <w:r w:rsidRPr="00084560">
              <w:rPr>
                <w:sz w:val="24"/>
                <w:szCs w:val="24"/>
              </w:rPr>
              <w:t>Other biases have not been identified</w:t>
            </w:r>
          </w:p>
        </w:tc>
      </w:tr>
    </w:tbl>
    <w:p w14:paraId="3EF652EB" w14:textId="77777777" w:rsidR="008A26A6" w:rsidRPr="00084560" w:rsidRDefault="008A26A6" w:rsidP="00663F15">
      <w:pPr>
        <w:rPr>
          <w:rFonts w:ascii="Times New Roman" w:hAnsi="Times New Roman" w:cs="Times New Roman"/>
          <w:sz w:val="24"/>
          <w:szCs w:val="24"/>
        </w:rPr>
      </w:pPr>
    </w:p>
    <w:p w14:paraId="0AD7CE07" w14:textId="77777777" w:rsidR="008A26A6" w:rsidRPr="00084560" w:rsidRDefault="008A26A6" w:rsidP="00663F15">
      <w:pPr>
        <w:rPr>
          <w:rFonts w:ascii="Times New Roman" w:hAnsi="Times New Roman" w:cs="Times New Roman"/>
          <w:sz w:val="24"/>
          <w:szCs w:val="24"/>
        </w:rPr>
      </w:pPr>
    </w:p>
    <w:p w14:paraId="0FBFA7C3" w14:textId="028D3065" w:rsidR="008A26A6" w:rsidRPr="00084560" w:rsidRDefault="00AF426D" w:rsidP="00663F15">
      <w:pPr>
        <w:rPr>
          <w:rFonts w:ascii="Times New Roman" w:hAnsi="Times New Roman" w:cs="Times New Roman"/>
          <w:sz w:val="24"/>
          <w:szCs w:val="24"/>
        </w:rPr>
      </w:pPr>
      <w:r w:rsidRPr="00084560">
        <w:rPr>
          <w:rFonts w:ascii="Times New Roman" w:hAnsi="Times New Roman" w:cs="Times New Roman"/>
          <w:sz w:val="24"/>
          <w:szCs w:val="24"/>
        </w:rPr>
        <w:lastRenderedPageBreak/>
        <w:t>4</w:t>
      </w:r>
      <w:r w:rsidR="008A26A6" w:rsidRPr="00084560">
        <w:rPr>
          <w:rFonts w:ascii="Times New Roman" w:hAnsi="Times New Roman" w:cs="Times New Roman"/>
          <w:sz w:val="24"/>
          <w:szCs w:val="24"/>
        </w:rPr>
        <w:t xml:space="preserve"> </w:t>
      </w:r>
      <w:r w:rsidR="008A26A6" w:rsidRPr="00084560">
        <w:rPr>
          <w:rFonts w:ascii="Times New Roman" w:hAnsi="Times New Roman" w:cs="Times New Roman"/>
          <w:sz w:val="24"/>
          <w:szCs w:val="24"/>
        </w:rPr>
        <w:fldChar w:fldCharType="begin"/>
      </w:r>
      <w:r w:rsidR="0057139C" w:rsidRPr="00084560">
        <w:rPr>
          <w:rFonts w:ascii="Times New Roman" w:hAnsi="Times New Roman" w:cs="Times New Roman"/>
          <w:sz w:val="24"/>
          <w:szCs w:val="24"/>
        </w:rPr>
        <w:instrText xml:space="preserve"> ADDIN EN.CITE &lt;EndNote&gt;&lt;Cite&gt;&lt;Author&gt;Lambers&lt;/Author&gt;&lt;Year&gt;2008&lt;/Year&gt;&lt;RecNum&gt;158&lt;/RecNum&gt;&lt;DisplayText&gt;(Lambers et al., 2008)&lt;/DisplayText&gt;&lt;record&gt;&lt;rec-number&gt;158&lt;/rec-number&gt;&lt;foreign-keys&gt;&lt;key app="EN" db-id="a5f02txdha5f52e9a9vxd0sn2rxadw5swawv" timestamp="1660830830"&gt;158&lt;/key&gt;&lt;/foreign-keys&gt;&lt;ref-type name="Journal Article"&gt;17&lt;/ref-type&gt;&lt;contributors&gt;&lt;authors&gt;&lt;author&gt;Lambers, Sabine&lt;/author&gt;&lt;author&gt;Van Laethem, Christophe&lt;/author&gt;&lt;author&gt;Van Acker, Kristien&lt;/author&gt;&lt;author&gt;Calders, Patrick&lt;/author&gt;&lt;/authors&gt;&lt;/contributors&gt;&lt;titles&gt;&lt;title&gt;Influence of combined exercise training on indices of obesity, diabetes and cardiovascular risk in type 2 diabetes patients&lt;/title&gt;&lt;secondary-title&gt;Clinical Rehabilitation&lt;/secondary-title&gt;&lt;/titles&gt;&lt;periodical&gt;&lt;full-title&gt;Clinical Rehabilitation&lt;/full-title&gt;&lt;/periodical&gt;&lt;pages&gt;483-492&lt;/pages&gt;&lt;volume&gt;22&lt;/volume&gt;&lt;number&gt;6&lt;/number&gt;&lt;dates&gt;&lt;year&gt;2008&lt;/year&gt;&lt;/dates&gt;&lt;isbn&gt;0269-2155&lt;/isbn&gt;&lt;urls&gt;&lt;/urls&gt;&lt;/record&gt;&lt;/Cite&gt;&lt;/EndNote&gt;</w:instrText>
      </w:r>
      <w:r w:rsidR="008A26A6" w:rsidRPr="00084560">
        <w:rPr>
          <w:rFonts w:ascii="Times New Roman" w:hAnsi="Times New Roman" w:cs="Times New Roman"/>
          <w:sz w:val="24"/>
          <w:szCs w:val="24"/>
        </w:rPr>
        <w:fldChar w:fldCharType="separate"/>
      </w:r>
      <w:r w:rsidR="008A26A6" w:rsidRPr="00084560">
        <w:rPr>
          <w:rFonts w:ascii="Times New Roman" w:hAnsi="Times New Roman" w:cs="Times New Roman"/>
          <w:noProof/>
          <w:sz w:val="24"/>
          <w:szCs w:val="24"/>
        </w:rPr>
        <w:t>(Lambers et al., 2008)</w:t>
      </w:r>
      <w:r w:rsidR="008A26A6" w:rsidRPr="00084560">
        <w:rPr>
          <w:rFonts w:ascii="Times New Roman" w:hAnsi="Times New Roman" w:cs="Times New Roman"/>
          <w:sz w:val="24"/>
          <w:szCs w:val="24"/>
        </w:rPr>
        <w:fldChar w:fldCharType="end"/>
      </w:r>
    </w:p>
    <w:tbl>
      <w:tblPr>
        <w:tblStyle w:val="TableGrid1"/>
        <w:tblW w:w="0" w:type="auto"/>
        <w:tblLook w:val="04A0" w:firstRow="1" w:lastRow="0" w:firstColumn="1" w:lastColumn="0" w:noHBand="0" w:noVBand="1"/>
      </w:tblPr>
      <w:tblGrid>
        <w:gridCol w:w="2364"/>
        <w:gridCol w:w="1258"/>
        <w:gridCol w:w="5394"/>
      </w:tblGrid>
      <w:tr w:rsidR="00084560" w:rsidRPr="00084560" w14:paraId="55B01D6A" w14:textId="77777777" w:rsidTr="003C6E61">
        <w:tc>
          <w:tcPr>
            <w:tcW w:w="2364" w:type="dxa"/>
          </w:tcPr>
          <w:p w14:paraId="46938D6D" w14:textId="77777777" w:rsidR="008A26A6" w:rsidRPr="00084560" w:rsidRDefault="008A26A6" w:rsidP="00663F15">
            <w:pPr>
              <w:rPr>
                <w:sz w:val="24"/>
                <w:szCs w:val="24"/>
              </w:rPr>
            </w:pPr>
            <w:r w:rsidRPr="00084560">
              <w:rPr>
                <w:sz w:val="24"/>
                <w:szCs w:val="24"/>
              </w:rPr>
              <w:t>Bias</w:t>
            </w:r>
          </w:p>
        </w:tc>
        <w:tc>
          <w:tcPr>
            <w:tcW w:w="1258" w:type="dxa"/>
          </w:tcPr>
          <w:p w14:paraId="25A5612C" w14:textId="09951F53" w:rsidR="008A26A6" w:rsidRPr="00084560" w:rsidRDefault="008A26A6" w:rsidP="00663F15">
            <w:pPr>
              <w:rPr>
                <w:sz w:val="24"/>
                <w:szCs w:val="24"/>
              </w:rPr>
            </w:pPr>
            <w:r w:rsidRPr="00084560">
              <w:rPr>
                <w:sz w:val="24"/>
                <w:szCs w:val="24"/>
              </w:rPr>
              <w:t>Authors’ judgment</w:t>
            </w:r>
          </w:p>
        </w:tc>
        <w:tc>
          <w:tcPr>
            <w:tcW w:w="5394" w:type="dxa"/>
          </w:tcPr>
          <w:p w14:paraId="548D8EE7" w14:textId="6DF5CBB7" w:rsidR="008A26A6" w:rsidRPr="00084560" w:rsidRDefault="008A26A6" w:rsidP="00663F15">
            <w:pPr>
              <w:rPr>
                <w:sz w:val="24"/>
                <w:szCs w:val="24"/>
              </w:rPr>
            </w:pPr>
            <w:r w:rsidRPr="00084560">
              <w:rPr>
                <w:sz w:val="24"/>
                <w:szCs w:val="24"/>
              </w:rPr>
              <w:t>Support for judgment</w:t>
            </w:r>
          </w:p>
        </w:tc>
      </w:tr>
      <w:tr w:rsidR="00084560" w:rsidRPr="00084560" w14:paraId="1D286C34" w14:textId="77777777" w:rsidTr="003C6E61">
        <w:tc>
          <w:tcPr>
            <w:tcW w:w="2364" w:type="dxa"/>
          </w:tcPr>
          <w:p w14:paraId="6065621E" w14:textId="77777777" w:rsidR="008A26A6" w:rsidRPr="00084560" w:rsidRDefault="008A26A6" w:rsidP="00663F15">
            <w:pPr>
              <w:rPr>
                <w:sz w:val="24"/>
                <w:szCs w:val="24"/>
              </w:rPr>
            </w:pPr>
            <w:r w:rsidRPr="00084560">
              <w:rPr>
                <w:sz w:val="24"/>
                <w:szCs w:val="24"/>
              </w:rPr>
              <w:t>Random sequence generation (selection bias)</w:t>
            </w:r>
          </w:p>
        </w:tc>
        <w:tc>
          <w:tcPr>
            <w:tcW w:w="1258" w:type="dxa"/>
          </w:tcPr>
          <w:p w14:paraId="2C720758" w14:textId="77777777" w:rsidR="008A26A6" w:rsidRPr="00084560" w:rsidRDefault="008A26A6" w:rsidP="00663F15">
            <w:pPr>
              <w:rPr>
                <w:sz w:val="24"/>
                <w:szCs w:val="24"/>
              </w:rPr>
            </w:pPr>
            <w:r w:rsidRPr="00084560">
              <w:rPr>
                <w:sz w:val="24"/>
                <w:szCs w:val="24"/>
              </w:rPr>
              <w:t xml:space="preserve">Low risk   </w:t>
            </w:r>
          </w:p>
        </w:tc>
        <w:tc>
          <w:tcPr>
            <w:tcW w:w="5394" w:type="dxa"/>
          </w:tcPr>
          <w:p w14:paraId="2D908AC5" w14:textId="77777777" w:rsidR="008A26A6" w:rsidRPr="00084560" w:rsidRDefault="008A26A6" w:rsidP="00663F15">
            <w:pPr>
              <w:rPr>
                <w:sz w:val="24"/>
                <w:szCs w:val="24"/>
              </w:rPr>
            </w:pPr>
            <w:r w:rsidRPr="00084560">
              <w:rPr>
                <w:sz w:val="24"/>
                <w:szCs w:val="24"/>
              </w:rPr>
              <w:t xml:space="preserve"> The randomization was performed using envelopes.</w:t>
            </w:r>
          </w:p>
        </w:tc>
      </w:tr>
      <w:tr w:rsidR="00084560" w:rsidRPr="00084560" w14:paraId="7903BFB0" w14:textId="77777777" w:rsidTr="003C6E61">
        <w:tc>
          <w:tcPr>
            <w:tcW w:w="2364" w:type="dxa"/>
          </w:tcPr>
          <w:p w14:paraId="32CBC90E"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4EECE079" w14:textId="77777777" w:rsidR="008A26A6" w:rsidRPr="00084560" w:rsidRDefault="008A26A6" w:rsidP="00663F15">
            <w:pPr>
              <w:rPr>
                <w:sz w:val="24"/>
                <w:szCs w:val="24"/>
              </w:rPr>
            </w:pPr>
            <w:r w:rsidRPr="00084560">
              <w:rPr>
                <w:sz w:val="24"/>
                <w:szCs w:val="24"/>
              </w:rPr>
              <w:t xml:space="preserve">Low risk  </w:t>
            </w:r>
          </w:p>
        </w:tc>
        <w:tc>
          <w:tcPr>
            <w:tcW w:w="5394" w:type="dxa"/>
          </w:tcPr>
          <w:p w14:paraId="706C593F" w14:textId="77777777" w:rsidR="008A26A6" w:rsidRPr="00084560" w:rsidRDefault="008A26A6" w:rsidP="00663F15">
            <w:pPr>
              <w:rPr>
                <w:sz w:val="24"/>
                <w:szCs w:val="24"/>
              </w:rPr>
            </w:pPr>
            <w:r w:rsidRPr="00084560">
              <w:rPr>
                <w:sz w:val="24"/>
                <w:szCs w:val="24"/>
              </w:rPr>
              <w:t>Before commencing the first training, each</w:t>
            </w:r>
          </w:p>
          <w:p w14:paraId="07A8B72F" w14:textId="6C688C0E" w:rsidR="008A26A6" w:rsidRPr="00084560" w:rsidRDefault="00735760" w:rsidP="00663F15">
            <w:pPr>
              <w:rPr>
                <w:sz w:val="24"/>
                <w:szCs w:val="24"/>
              </w:rPr>
            </w:pPr>
            <w:r w:rsidRPr="00084560">
              <w:rPr>
                <w:sz w:val="24"/>
                <w:szCs w:val="24"/>
              </w:rPr>
              <w:t xml:space="preserve">the </w:t>
            </w:r>
            <w:r w:rsidR="008A26A6" w:rsidRPr="00084560">
              <w:rPr>
                <w:sz w:val="24"/>
                <w:szCs w:val="24"/>
              </w:rPr>
              <w:t xml:space="preserve">patient had to choose a randomization envelope. The message inside stated that they were in </w:t>
            </w:r>
            <w:r w:rsidRPr="00084560">
              <w:rPr>
                <w:sz w:val="24"/>
                <w:szCs w:val="24"/>
              </w:rPr>
              <w:t xml:space="preserve">a </w:t>
            </w:r>
            <w:r w:rsidR="008A26A6" w:rsidRPr="00084560">
              <w:rPr>
                <w:sz w:val="24"/>
                <w:szCs w:val="24"/>
              </w:rPr>
              <w:t>group</w:t>
            </w:r>
          </w:p>
          <w:p w14:paraId="6E882BC3" w14:textId="01D1F059" w:rsidR="008A26A6" w:rsidRPr="00084560" w:rsidRDefault="008A26A6" w:rsidP="00663F15">
            <w:pPr>
              <w:rPr>
                <w:sz w:val="24"/>
                <w:szCs w:val="24"/>
              </w:rPr>
            </w:pPr>
            <w:r w:rsidRPr="00084560">
              <w:rPr>
                <w:sz w:val="24"/>
                <w:szCs w:val="24"/>
              </w:rPr>
              <w:t>1 (combined exercise training), 2 (endurance training)</w:t>
            </w:r>
            <w:r w:rsidR="00735760" w:rsidRPr="00084560">
              <w:rPr>
                <w:sz w:val="24"/>
                <w:szCs w:val="24"/>
              </w:rPr>
              <w:t>,</w:t>
            </w:r>
            <w:r w:rsidRPr="00084560">
              <w:rPr>
                <w:sz w:val="24"/>
                <w:szCs w:val="24"/>
              </w:rPr>
              <w:t xml:space="preserve"> or 3 (control group).</w:t>
            </w:r>
          </w:p>
        </w:tc>
      </w:tr>
      <w:tr w:rsidR="00084560" w:rsidRPr="00084560" w14:paraId="11F1BC0E" w14:textId="77777777" w:rsidTr="003C6E61">
        <w:tc>
          <w:tcPr>
            <w:tcW w:w="2364" w:type="dxa"/>
          </w:tcPr>
          <w:p w14:paraId="1FDDB9DA" w14:textId="77777777" w:rsidR="008A26A6" w:rsidRPr="00084560" w:rsidRDefault="008A26A6" w:rsidP="00663F15">
            <w:pPr>
              <w:rPr>
                <w:sz w:val="24"/>
                <w:szCs w:val="24"/>
              </w:rPr>
            </w:pPr>
            <w:r w:rsidRPr="00084560">
              <w:rPr>
                <w:sz w:val="24"/>
                <w:szCs w:val="24"/>
              </w:rPr>
              <w:t>Blinding of participants and personnel (performance bias) All outcomes</w:t>
            </w:r>
          </w:p>
        </w:tc>
        <w:tc>
          <w:tcPr>
            <w:tcW w:w="1258" w:type="dxa"/>
          </w:tcPr>
          <w:p w14:paraId="182F9DDD" w14:textId="77777777" w:rsidR="008A26A6" w:rsidRPr="00084560" w:rsidRDefault="008A26A6" w:rsidP="00663F15">
            <w:pPr>
              <w:rPr>
                <w:sz w:val="24"/>
                <w:szCs w:val="24"/>
              </w:rPr>
            </w:pPr>
            <w:r w:rsidRPr="00084560">
              <w:rPr>
                <w:sz w:val="24"/>
                <w:szCs w:val="24"/>
              </w:rPr>
              <w:t xml:space="preserve">Low risk   </w:t>
            </w:r>
          </w:p>
        </w:tc>
        <w:tc>
          <w:tcPr>
            <w:tcW w:w="5394" w:type="dxa"/>
            <w:shd w:val="clear" w:color="auto" w:fill="auto"/>
          </w:tcPr>
          <w:p w14:paraId="75C7ED91" w14:textId="77777777" w:rsidR="008A26A6" w:rsidRPr="00084560" w:rsidRDefault="008A26A6" w:rsidP="00663F15">
            <w:pPr>
              <w:rPr>
                <w:sz w:val="24"/>
                <w:szCs w:val="24"/>
              </w:rPr>
            </w:pPr>
            <w:r w:rsidRPr="00084560">
              <w:rPr>
                <w:sz w:val="24"/>
                <w:szCs w:val="24"/>
              </w:rPr>
              <w:t xml:space="preserve">The participants were blinding </w:t>
            </w:r>
          </w:p>
        </w:tc>
      </w:tr>
      <w:tr w:rsidR="00084560" w:rsidRPr="00084560" w14:paraId="5F22B041" w14:textId="77777777" w:rsidTr="003C6E61">
        <w:tc>
          <w:tcPr>
            <w:tcW w:w="2364" w:type="dxa"/>
          </w:tcPr>
          <w:p w14:paraId="01C8199D"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748B5C2C" w14:textId="77777777" w:rsidR="008A26A6" w:rsidRPr="00084560" w:rsidRDefault="008A26A6" w:rsidP="00663F15">
            <w:pPr>
              <w:rPr>
                <w:sz w:val="24"/>
                <w:szCs w:val="24"/>
              </w:rPr>
            </w:pPr>
            <w:r w:rsidRPr="00084560">
              <w:rPr>
                <w:sz w:val="24"/>
                <w:szCs w:val="24"/>
              </w:rPr>
              <w:t xml:space="preserve">Low risk   </w:t>
            </w:r>
          </w:p>
        </w:tc>
        <w:tc>
          <w:tcPr>
            <w:tcW w:w="5394" w:type="dxa"/>
          </w:tcPr>
          <w:p w14:paraId="215BF069" w14:textId="77777777" w:rsidR="008A26A6" w:rsidRPr="00084560" w:rsidRDefault="008A26A6" w:rsidP="00663F15">
            <w:pPr>
              <w:rPr>
                <w:sz w:val="24"/>
                <w:szCs w:val="24"/>
              </w:rPr>
            </w:pPr>
            <w:r w:rsidRPr="00084560">
              <w:rPr>
                <w:sz w:val="24"/>
                <w:szCs w:val="24"/>
              </w:rPr>
              <w:t xml:space="preserve"> The assessor was blinding  </w:t>
            </w:r>
          </w:p>
        </w:tc>
      </w:tr>
      <w:tr w:rsidR="00084560" w:rsidRPr="00084560" w14:paraId="0368442E" w14:textId="77777777" w:rsidTr="003C6E61">
        <w:tc>
          <w:tcPr>
            <w:tcW w:w="2364" w:type="dxa"/>
          </w:tcPr>
          <w:p w14:paraId="50D08BB9" w14:textId="77777777" w:rsidR="008A26A6" w:rsidRPr="00084560" w:rsidRDefault="008A26A6" w:rsidP="00663F15">
            <w:pPr>
              <w:rPr>
                <w:sz w:val="24"/>
                <w:szCs w:val="24"/>
              </w:rPr>
            </w:pPr>
            <w:r w:rsidRPr="00084560">
              <w:rPr>
                <w:sz w:val="24"/>
                <w:szCs w:val="24"/>
              </w:rPr>
              <w:t>Incomplete outcome data (attrition bias) All outcomes</w:t>
            </w:r>
          </w:p>
        </w:tc>
        <w:tc>
          <w:tcPr>
            <w:tcW w:w="1258" w:type="dxa"/>
            <w:shd w:val="clear" w:color="auto" w:fill="auto"/>
          </w:tcPr>
          <w:p w14:paraId="6B8D1770" w14:textId="77777777" w:rsidR="008A26A6" w:rsidRPr="00084560" w:rsidRDefault="008A26A6" w:rsidP="00663F15">
            <w:pPr>
              <w:rPr>
                <w:sz w:val="24"/>
                <w:szCs w:val="24"/>
              </w:rPr>
            </w:pPr>
            <w:r w:rsidRPr="00084560">
              <w:rPr>
                <w:sz w:val="24"/>
                <w:szCs w:val="24"/>
              </w:rPr>
              <w:t xml:space="preserve">Low risk     </w:t>
            </w:r>
          </w:p>
        </w:tc>
        <w:tc>
          <w:tcPr>
            <w:tcW w:w="5394" w:type="dxa"/>
          </w:tcPr>
          <w:p w14:paraId="1EC91EB9" w14:textId="77777777" w:rsidR="008A26A6" w:rsidRPr="00084560" w:rsidRDefault="008A26A6" w:rsidP="00663F15">
            <w:pPr>
              <w:rPr>
                <w:sz w:val="24"/>
                <w:szCs w:val="24"/>
              </w:rPr>
            </w:pPr>
            <w:bookmarkStart w:id="4" w:name="_Hlk118371154"/>
            <w:r w:rsidRPr="00084560">
              <w:rPr>
                <w:sz w:val="24"/>
                <w:szCs w:val="24"/>
              </w:rPr>
              <w:t>Seven patients dropped</w:t>
            </w:r>
          </w:p>
          <w:p w14:paraId="24AC5C93" w14:textId="48256061" w:rsidR="008A26A6" w:rsidRPr="00084560" w:rsidRDefault="008A26A6" w:rsidP="00663F15">
            <w:pPr>
              <w:rPr>
                <w:sz w:val="24"/>
                <w:szCs w:val="24"/>
              </w:rPr>
            </w:pPr>
            <w:r w:rsidRPr="00084560">
              <w:rPr>
                <w:sz w:val="24"/>
                <w:szCs w:val="24"/>
              </w:rPr>
              <w:t>out (two in the combination group, and five in the control group) due to non-compliance, illness</w:t>
            </w:r>
            <w:r w:rsidR="00735760" w:rsidRPr="00084560">
              <w:rPr>
                <w:sz w:val="24"/>
                <w:szCs w:val="24"/>
              </w:rPr>
              <w:t>,</w:t>
            </w:r>
            <w:r w:rsidRPr="00084560">
              <w:rPr>
                <w:sz w:val="24"/>
                <w:szCs w:val="24"/>
              </w:rPr>
              <w:t xml:space="preserve"> and los</w:t>
            </w:r>
            <w:r w:rsidR="00735760" w:rsidRPr="00084560">
              <w:rPr>
                <w:sz w:val="24"/>
                <w:szCs w:val="24"/>
              </w:rPr>
              <w:t>s</w:t>
            </w:r>
            <w:r w:rsidRPr="00084560">
              <w:rPr>
                <w:sz w:val="24"/>
                <w:szCs w:val="24"/>
              </w:rPr>
              <w:t xml:space="preserve"> </w:t>
            </w:r>
            <w:r w:rsidR="00735760" w:rsidRPr="00084560">
              <w:rPr>
                <w:sz w:val="24"/>
                <w:szCs w:val="24"/>
              </w:rPr>
              <w:t>of</w:t>
            </w:r>
            <w:r w:rsidRPr="00084560">
              <w:rPr>
                <w:sz w:val="24"/>
                <w:szCs w:val="24"/>
              </w:rPr>
              <w:t xml:space="preserve"> follow-up</w:t>
            </w:r>
            <w:bookmarkEnd w:id="4"/>
          </w:p>
        </w:tc>
      </w:tr>
      <w:tr w:rsidR="00084560" w:rsidRPr="00084560" w14:paraId="544984AA" w14:textId="77777777" w:rsidTr="003C6E61">
        <w:tc>
          <w:tcPr>
            <w:tcW w:w="2364" w:type="dxa"/>
          </w:tcPr>
          <w:p w14:paraId="520C44D8"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3BB9EBC9" w14:textId="77777777" w:rsidR="008A26A6" w:rsidRPr="00084560" w:rsidRDefault="008A26A6" w:rsidP="00663F15">
            <w:pPr>
              <w:rPr>
                <w:sz w:val="24"/>
                <w:szCs w:val="24"/>
              </w:rPr>
            </w:pPr>
            <w:r w:rsidRPr="00084560">
              <w:rPr>
                <w:sz w:val="24"/>
                <w:szCs w:val="24"/>
              </w:rPr>
              <w:t>Low risk</w:t>
            </w:r>
          </w:p>
        </w:tc>
        <w:tc>
          <w:tcPr>
            <w:tcW w:w="5394" w:type="dxa"/>
          </w:tcPr>
          <w:p w14:paraId="66974546"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6C750AE0" w14:textId="77777777" w:rsidTr="003C6E61">
        <w:tc>
          <w:tcPr>
            <w:tcW w:w="2364" w:type="dxa"/>
          </w:tcPr>
          <w:p w14:paraId="23735FBA" w14:textId="77777777" w:rsidR="008A26A6" w:rsidRPr="00084560" w:rsidRDefault="008A26A6" w:rsidP="00663F15">
            <w:pPr>
              <w:rPr>
                <w:sz w:val="24"/>
                <w:szCs w:val="24"/>
              </w:rPr>
            </w:pPr>
            <w:r w:rsidRPr="00084560">
              <w:rPr>
                <w:sz w:val="24"/>
                <w:szCs w:val="24"/>
              </w:rPr>
              <w:t>Other bias</w:t>
            </w:r>
          </w:p>
        </w:tc>
        <w:tc>
          <w:tcPr>
            <w:tcW w:w="1258" w:type="dxa"/>
          </w:tcPr>
          <w:p w14:paraId="1C2C209D" w14:textId="77777777" w:rsidR="008A26A6" w:rsidRPr="00084560" w:rsidRDefault="008A26A6" w:rsidP="00663F15">
            <w:pPr>
              <w:rPr>
                <w:sz w:val="24"/>
                <w:szCs w:val="24"/>
              </w:rPr>
            </w:pPr>
            <w:r w:rsidRPr="00084560">
              <w:rPr>
                <w:sz w:val="24"/>
                <w:szCs w:val="24"/>
              </w:rPr>
              <w:t>Low risk</w:t>
            </w:r>
          </w:p>
        </w:tc>
        <w:tc>
          <w:tcPr>
            <w:tcW w:w="5394" w:type="dxa"/>
          </w:tcPr>
          <w:p w14:paraId="63EBE9CB" w14:textId="77777777" w:rsidR="008A26A6" w:rsidRPr="00084560" w:rsidRDefault="008A26A6" w:rsidP="00663F15">
            <w:pPr>
              <w:rPr>
                <w:sz w:val="24"/>
                <w:szCs w:val="24"/>
              </w:rPr>
            </w:pPr>
            <w:r w:rsidRPr="00084560">
              <w:rPr>
                <w:sz w:val="24"/>
                <w:szCs w:val="24"/>
              </w:rPr>
              <w:t>Other biases have not been identified</w:t>
            </w:r>
          </w:p>
        </w:tc>
      </w:tr>
    </w:tbl>
    <w:p w14:paraId="612F366C" w14:textId="77777777" w:rsidR="008A26A6" w:rsidRPr="00084560" w:rsidRDefault="008A26A6" w:rsidP="00663F15">
      <w:pPr>
        <w:rPr>
          <w:rFonts w:ascii="Times New Roman" w:hAnsi="Times New Roman" w:cs="Times New Roman"/>
          <w:sz w:val="24"/>
          <w:szCs w:val="24"/>
        </w:rPr>
      </w:pPr>
    </w:p>
    <w:p w14:paraId="3EEDE3EF" w14:textId="296825D7" w:rsidR="008A26A6" w:rsidRPr="00084560" w:rsidRDefault="00AF426D" w:rsidP="00663F15">
      <w:pPr>
        <w:rPr>
          <w:rFonts w:ascii="Times New Roman" w:hAnsi="Times New Roman" w:cs="Times New Roman"/>
          <w:sz w:val="24"/>
          <w:szCs w:val="24"/>
        </w:rPr>
      </w:pPr>
      <w:r w:rsidRPr="00084560">
        <w:rPr>
          <w:rFonts w:ascii="Times New Roman" w:hAnsi="Times New Roman" w:cs="Times New Roman"/>
          <w:sz w:val="24"/>
          <w:szCs w:val="24"/>
        </w:rPr>
        <w:t>5</w:t>
      </w:r>
      <w:r w:rsidR="008A26A6" w:rsidRPr="00084560">
        <w:rPr>
          <w:rFonts w:ascii="Times New Roman" w:hAnsi="Times New Roman" w:cs="Times New Roman"/>
          <w:sz w:val="24"/>
          <w:szCs w:val="24"/>
        </w:rPr>
        <w:t xml:space="preserve"> </w:t>
      </w:r>
      <w:r w:rsidR="008A26A6" w:rsidRPr="00084560">
        <w:rPr>
          <w:rFonts w:ascii="Times New Roman" w:hAnsi="Times New Roman" w:cs="Times New Roman"/>
          <w:sz w:val="24"/>
          <w:szCs w:val="24"/>
        </w:rPr>
        <w:fldChar w:fldCharType="begin"/>
      </w:r>
      <w:r w:rsidR="0057139C" w:rsidRPr="00084560">
        <w:rPr>
          <w:rFonts w:ascii="Times New Roman" w:hAnsi="Times New Roman" w:cs="Times New Roman"/>
          <w:sz w:val="24"/>
          <w:szCs w:val="24"/>
        </w:rPr>
        <w:instrText xml:space="preserve"> ADDIN EN.CITE &lt;EndNote&gt;&lt;Cite&gt;&lt;Author&gt;Hale&lt;/Author&gt;&lt;Year&gt;2022&lt;/Year&gt;&lt;RecNum&gt;168&lt;/RecNum&gt;&lt;DisplayText&gt;(Hale et al., 2022)&lt;/DisplayText&gt;&lt;record&gt;&lt;rec-number&gt;168&lt;/rec-number&gt;&lt;foreign-keys&gt;&lt;key app="EN" db-id="a5f02txdha5f52e9a9vxd0sn2rxadw5swawv" timestamp="1661133526"&gt;168&lt;/key&gt;&lt;/foreign-keys&gt;&lt;ref-type name="Journal Article"&gt;17&lt;/ref-type&gt;&lt;contributors&gt;&lt;authors&gt;&lt;author&gt;Hale, L&lt;/author&gt;&lt;author&gt;Higgs, C&lt;/author&gt;&lt;author&gt;Gray, AR&lt;/author&gt;&lt;author&gt;Mann, J&lt;/author&gt;&lt;author&gt;Mani, R&lt;/author&gt;&lt;author&gt;Sullivan, T&lt;/author&gt;&lt;author&gt;Terry, J&lt;/author&gt;&lt;author&gt;Keen, D&lt;/author&gt;&lt;author&gt;Stokes, T&lt;/author&gt;&lt;/authors&gt;&lt;/contributors&gt;&lt;titles&gt;&lt;title&gt;The diabetes community exercise programme plus usual care versus usual care in patients with type 2 diabetes: a randomised, two-arm, parallel, open-label trial&lt;/title&gt;&lt;secondary-title&gt;EClinicalMedicine&lt;/secondary-title&gt;&lt;/titles&gt;&lt;periodical&gt;&lt;full-title&gt;EClinicalMedicine&lt;/full-title&gt;&lt;/periodical&gt;&lt;pages&gt;101361&lt;/pages&gt;&lt;volume&gt;46&lt;/volume&gt;&lt;dates&gt;&lt;year&gt;2022&lt;/year&gt;&lt;/dates&gt;&lt;isbn&gt;2589-5370&lt;/isbn&gt;&lt;urls&gt;&lt;/urls&gt;&lt;/record&gt;&lt;/Cite&gt;&lt;/EndNote&gt;</w:instrText>
      </w:r>
      <w:r w:rsidR="008A26A6" w:rsidRPr="00084560">
        <w:rPr>
          <w:rFonts w:ascii="Times New Roman" w:hAnsi="Times New Roman" w:cs="Times New Roman"/>
          <w:sz w:val="24"/>
          <w:szCs w:val="24"/>
        </w:rPr>
        <w:fldChar w:fldCharType="separate"/>
      </w:r>
      <w:r w:rsidR="008A26A6" w:rsidRPr="00084560">
        <w:rPr>
          <w:rFonts w:ascii="Times New Roman" w:hAnsi="Times New Roman" w:cs="Times New Roman"/>
          <w:noProof/>
          <w:sz w:val="24"/>
          <w:szCs w:val="24"/>
        </w:rPr>
        <w:t>(Hale et al., 2022)</w:t>
      </w:r>
      <w:r w:rsidR="008A26A6" w:rsidRPr="00084560">
        <w:rPr>
          <w:rFonts w:ascii="Times New Roman" w:hAnsi="Times New Roman" w:cs="Times New Roman"/>
          <w:sz w:val="24"/>
          <w:szCs w:val="24"/>
        </w:rPr>
        <w:fldChar w:fldCharType="end"/>
      </w:r>
    </w:p>
    <w:tbl>
      <w:tblPr>
        <w:tblStyle w:val="TableGrid1"/>
        <w:tblW w:w="0" w:type="auto"/>
        <w:tblLook w:val="04A0" w:firstRow="1" w:lastRow="0" w:firstColumn="1" w:lastColumn="0" w:noHBand="0" w:noVBand="1"/>
      </w:tblPr>
      <w:tblGrid>
        <w:gridCol w:w="2364"/>
        <w:gridCol w:w="1258"/>
        <w:gridCol w:w="5394"/>
      </w:tblGrid>
      <w:tr w:rsidR="00084560" w:rsidRPr="00084560" w14:paraId="5169D9F2" w14:textId="77777777" w:rsidTr="003C6E61">
        <w:tc>
          <w:tcPr>
            <w:tcW w:w="2364" w:type="dxa"/>
          </w:tcPr>
          <w:p w14:paraId="474E1227" w14:textId="77777777" w:rsidR="008A26A6" w:rsidRPr="00084560" w:rsidRDefault="008A26A6" w:rsidP="00663F15">
            <w:pPr>
              <w:rPr>
                <w:sz w:val="24"/>
                <w:szCs w:val="24"/>
              </w:rPr>
            </w:pPr>
            <w:r w:rsidRPr="00084560">
              <w:rPr>
                <w:sz w:val="24"/>
                <w:szCs w:val="24"/>
              </w:rPr>
              <w:t>Bias</w:t>
            </w:r>
          </w:p>
        </w:tc>
        <w:tc>
          <w:tcPr>
            <w:tcW w:w="1258" w:type="dxa"/>
          </w:tcPr>
          <w:p w14:paraId="191B4334" w14:textId="77777777" w:rsidR="008A26A6" w:rsidRPr="00084560" w:rsidRDefault="008A26A6" w:rsidP="00663F15">
            <w:pPr>
              <w:rPr>
                <w:sz w:val="24"/>
                <w:szCs w:val="24"/>
              </w:rPr>
            </w:pPr>
            <w:r w:rsidRPr="00084560">
              <w:rPr>
                <w:sz w:val="24"/>
                <w:szCs w:val="24"/>
              </w:rPr>
              <w:t>Authors’ judgement</w:t>
            </w:r>
          </w:p>
        </w:tc>
        <w:tc>
          <w:tcPr>
            <w:tcW w:w="5394" w:type="dxa"/>
          </w:tcPr>
          <w:p w14:paraId="45EDDDFC" w14:textId="77777777" w:rsidR="008A26A6" w:rsidRPr="00084560" w:rsidRDefault="008A26A6" w:rsidP="00663F15">
            <w:pPr>
              <w:rPr>
                <w:sz w:val="24"/>
                <w:szCs w:val="24"/>
              </w:rPr>
            </w:pPr>
            <w:r w:rsidRPr="00084560">
              <w:rPr>
                <w:sz w:val="24"/>
                <w:szCs w:val="24"/>
              </w:rPr>
              <w:t>Support for judgement</w:t>
            </w:r>
          </w:p>
        </w:tc>
      </w:tr>
      <w:tr w:rsidR="00084560" w:rsidRPr="00084560" w14:paraId="45362E65" w14:textId="77777777" w:rsidTr="003C6E61">
        <w:tc>
          <w:tcPr>
            <w:tcW w:w="2364" w:type="dxa"/>
          </w:tcPr>
          <w:p w14:paraId="64DB0B1A" w14:textId="77777777" w:rsidR="008A26A6" w:rsidRPr="00084560" w:rsidRDefault="008A26A6" w:rsidP="00663F15">
            <w:pPr>
              <w:rPr>
                <w:sz w:val="24"/>
                <w:szCs w:val="24"/>
              </w:rPr>
            </w:pPr>
            <w:r w:rsidRPr="00084560">
              <w:rPr>
                <w:sz w:val="24"/>
                <w:szCs w:val="24"/>
              </w:rPr>
              <w:t>Random sequence generation (selection bias)</w:t>
            </w:r>
          </w:p>
        </w:tc>
        <w:tc>
          <w:tcPr>
            <w:tcW w:w="1258" w:type="dxa"/>
          </w:tcPr>
          <w:p w14:paraId="4245DDC1" w14:textId="77777777" w:rsidR="008A26A6" w:rsidRPr="00084560" w:rsidRDefault="008A26A6" w:rsidP="00663F15">
            <w:pPr>
              <w:rPr>
                <w:sz w:val="24"/>
                <w:szCs w:val="24"/>
              </w:rPr>
            </w:pPr>
            <w:r w:rsidRPr="00084560">
              <w:rPr>
                <w:sz w:val="24"/>
                <w:szCs w:val="24"/>
              </w:rPr>
              <w:t xml:space="preserve">Low risk   </w:t>
            </w:r>
          </w:p>
        </w:tc>
        <w:tc>
          <w:tcPr>
            <w:tcW w:w="5394" w:type="dxa"/>
          </w:tcPr>
          <w:p w14:paraId="0D5911E1" w14:textId="77777777" w:rsidR="008A26A6" w:rsidRPr="00084560" w:rsidRDefault="008A26A6" w:rsidP="00663F15">
            <w:pPr>
              <w:rPr>
                <w:sz w:val="24"/>
                <w:szCs w:val="24"/>
              </w:rPr>
            </w:pPr>
            <w:r w:rsidRPr="00084560">
              <w:rPr>
                <w:sz w:val="24"/>
                <w:szCs w:val="24"/>
              </w:rPr>
              <w:t xml:space="preserve"> A randomized, two-arm, parallel, open-label trial.</w:t>
            </w:r>
          </w:p>
          <w:p w14:paraId="2D0F9345" w14:textId="14EB656B" w:rsidR="008A26A6" w:rsidRPr="00084560" w:rsidRDefault="008A26A6" w:rsidP="00663F15">
            <w:pPr>
              <w:rPr>
                <w:sz w:val="24"/>
                <w:szCs w:val="24"/>
              </w:rPr>
            </w:pPr>
            <w:r w:rsidRPr="00084560">
              <w:rPr>
                <w:sz w:val="24"/>
                <w:szCs w:val="24"/>
              </w:rPr>
              <w:t xml:space="preserve">Randomization was based on lists generated using computer software (in Stata, using the </w:t>
            </w:r>
            <w:r w:rsidR="00735760" w:rsidRPr="00084560">
              <w:rPr>
                <w:sz w:val="24"/>
                <w:szCs w:val="24"/>
              </w:rPr>
              <w:t>m</w:t>
            </w:r>
            <w:r w:rsidRPr="00084560">
              <w:rPr>
                <w:sz w:val="24"/>
                <w:szCs w:val="24"/>
              </w:rPr>
              <w:t>alloc function) using</w:t>
            </w:r>
          </w:p>
          <w:p w14:paraId="49919030" w14:textId="3FE2AB19" w:rsidR="008A26A6" w:rsidRPr="00084560" w:rsidRDefault="008A26A6" w:rsidP="00663F15">
            <w:pPr>
              <w:rPr>
                <w:sz w:val="24"/>
                <w:szCs w:val="24"/>
              </w:rPr>
            </w:pPr>
            <w:r w:rsidRPr="00084560">
              <w:rPr>
                <w:sz w:val="24"/>
                <w:szCs w:val="24"/>
              </w:rPr>
              <w:t xml:space="preserve">pseudo-random numbers and stratified by </w:t>
            </w:r>
            <w:r w:rsidR="00735760" w:rsidRPr="00084560">
              <w:rPr>
                <w:sz w:val="24"/>
                <w:szCs w:val="24"/>
              </w:rPr>
              <w:t xml:space="preserve">the </w:t>
            </w:r>
            <w:r w:rsidR="00663F15" w:rsidRPr="00084560">
              <w:rPr>
                <w:sz w:val="24"/>
                <w:szCs w:val="24"/>
              </w:rPr>
              <w:t>center</w:t>
            </w:r>
            <w:r w:rsidRPr="00084560">
              <w:rPr>
                <w:sz w:val="24"/>
                <w:szCs w:val="24"/>
              </w:rPr>
              <w:t xml:space="preserve"> with</w:t>
            </w:r>
          </w:p>
          <w:p w14:paraId="70555E45" w14:textId="77777777" w:rsidR="008A26A6" w:rsidRPr="00084560" w:rsidRDefault="008A26A6" w:rsidP="00663F15">
            <w:pPr>
              <w:rPr>
                <w:sz w:val="24"/>
                <w:szCs w:val="24"/>
              </w:rPr>
            </w:pPr>
            <w:r w:rsidRPr="00084560">
              <w:rPr>
                <w:sz w:val="24"/>
                <w:szCs w:val="24"/>
              </w:rPr>
              <w:t>random block lengths (equally likely to be 2, 4, or 6) to</w:t>
            </w:r>
          </w:p>
          <w:p w14:paraId="160E7F4B" w14:textId="77777777" w:rsidR="008A26A6" w:rsidRPr="00084560" w:rsidRDefault="008A26A6" w:rsidP="00663F15">
            <w:pPr>
              <w:rPr>
                <w:sz w:val="24"/>
                <w:szCs w:val="24"/>
              </w:rPr>
            </w:pPr>
            <w:r w:rsidRPr="00084560">
              <w:rPr>
                <w:sz w:val="24"/>
                <w:szCs w:val="24"/>
              </w:rPr>
              <w:t>preserve allocation concealment.</w:t>
            </w:r>
          </w:p>
        </w:tc>
      </w:tr>
      <w:tr w:rsidR="00084560" w:rsidRPr="00084560" w14:paraId="321C5C2C" w14:textId="77777777" w:rsidTr="003C6E61">
        <w:tc>
          <w:tcPr>
            <w:tcW w:w="2364" w:type="dxa"/>
          </w:tcPr>
          <w:p w14:paraId="4A9EC3D7"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47CBDF34" w14:textId="77777777" w:rsidR="008A26A6" w:rsidRPr="00084560" w:rsidRDefault="008A26A6" w:rsidP="00663F15">
            <w:pPr>
              <w:rPr>
                <w:sz w:val="24"/>
                <w:szCs w:val="24"/>
              </w:rPr>
            </w:pPr>
            <w:r w:rsidRPr="00084560">
              <w:rPr>
                <w:sz w:val="24"/>
                <w:szCs w:val="24"/>
              </w:rPr>
              <w:t xml:space="preserve">Low risk  </w:t>
            </w:r>
          </w:p>
        </w:tc>
        <w:tc>
          <w:tcPr>
            <w:tcW w:w="5394" w:type="dxa"/>
          </w:tcPr>
          <w:p w14:paraId="733EAE65" w14:textId="77777777" w:rsidR="008A26A6" w:rsidRPr="00084560" w:rsidRDefault="008A26A6" w:rsidP="00663F15">
            <w:pPr>
              <w:rPr>
                <w:sz w:val="24"/>
                <w:szCs w:val="24"/>
              </w:rPr>
            </w:pPr>
            <w:r w:rsidRPr="00084560">
              <w:rPr>
                <w:sz w:val="24"/>
                <w:szCs w:val="24"/>
              </w:rPr>
              <w:t>Each participant was randomly assigned to</w:t>
            </w:r>
          </w:p>
          <w:p w14:paraId="46B55718" w14:textId="49010A93" w:rsidR="008A26A6" w:rsidRPr="00084560" w:rsidRDefault="008A26A6" w:rsidP="00663F15">
            <w:pPr>
              <w:rPr>
                <w:sz w:val="24"/>
                <w:szCs w:val="24"/>
              </w:rPr>
            </w:pPr>
            <w:r w:rsidRPr="00084560">
              <w:rPr>
                <w:sz w:val="24"/>
                <w:szCs w:val="24"/>
              </w:rPr>
              <w:t xml:space="preserve">either the exercise or control group (with </w:t>
            </w:r>
            <w:r w:rsidR="00735760" w:rsidRPr="00084560">
              <w:rPr>
                <w:sz w:val="24"/>
                <w:szCs w:val="24"/>
              </w:rPr>
              <w:t xml:space="preserve">an </w:t>
            </w:r>
            <w:r w:rsidRPr="00084560">
              <w:rPr>
                <w:sz w:val="24"/>
                <w:szCs w:val="24"/>
              </w:rPr>
              <w:t>equal chance) by opening a sealed opaque envelope containing their allocation. The envelopes were prepared by an independent administrator based on lists prepared by the study</w:t>
            </w:r>
          </w:p>
          <w:p w14:paraId="35DB1E0B" w14:textId="1DE3579E" w:rsidR="008A26A6" w:rsidRPr="00084560" w:rsidRDefault="008A26A6" w:rsidP="001456D3">
            <w:pPr>
              <w:rPr>
                <w:sz w:val="24"/>
                <w:szCs w:val="24"/>
              </w:rPr>
            </w:pPr>
            <w:r w:rsidRPr="00084560">
              <w:rPr>
                <w:sz w:val="24"/>
                <w:szCs w:val="24"/>
              </w:rPr>
              <w:t xml:space="preserve">biostatistician. These lists were generated using computer software (in Stata, using the </w:t>
            </w:r>
            <w:proofErr w:type="spellStart"/>
            <w:r w:rsidR="001456D3" w:rsidRPr="00084560">
              <w:rPr>
                <w:sz w:val="24"/>
                <w:szCs w:val="24"/>
              </w:rPr>
              <w:t>ralloc</w:t>
            </w:r>
            <w:r w:rsidRPr="00084560">
              <w:rPr>
                <w:sz w:val="24"/>
                <w:szCs w:val="24"/>
              </w:rPr>
              <w:t>function</w:t>
            </w:r>
            <w:proofErr w:type="spellEnd"/>
            <w:r w:rsidRPr="00084560">
              <w:rPr>
                <w:sz w:val="24"/>
                <w:szCs w:val="24"/>
              </w:rPr>
              <w:t xml:space="preserve">) using pseudo-random numbers and stratified by </w:t>
            </w:r>
            <w:r w:rsidR="00663F15" w:rsidRPr="00084560">
              <w:rPr>
                <w:sz w:val="24"/>
                <w:szCs w:val="24"/>
              </w:rPr>
              <w:lastRenderedPageBreak/>
              <w:t>center</w:t>
            </w:r>
            <w:r w:rsidRPr="00084560">
              <w:rPr>
                <w:sz w:val="24"/>
                <w:szCs w:val="24"/>
              </w:rPr>
              <w:t xml:space="preserve"> with random block lengths (equally likely to be 2, 4, or 6) to preserve allocation concealment</w:t>
            </w:r>
          </w:p>
        </w:tc>
      </w:tr>
      <w:tr w:rsidR="00084560" w:rsidRPr="00084560" w14:paraId="553005CF" w14:textId="77777777" w:rsidTr="003C6E61">
        <w:tc>
          <w:tcPr>
            <w:tcW w:w="2364" w:type="dxa"/>
          </w:tcPr>
          <w:p w14:paraId="0508C51A" w14:textId="77777777" w:rsidR="008A26A6" w:rsidRPr="00084560" w:rsidRDefault="008A26A6" w:rsidP="00663F15">
            <w:pPr>
              <w:rPr>
                <w:sz w:val="24"/>
                <w:szCs w:val="24"/>
              </w:rPr>
            </w:pPr>
            <w:r w:rsidRPr="00084560">
              <w:rPr>
                <w:sz w:val="24"/>
                <w:szCs w:val="24"/>
              </w:rPr>
              <w:t>Blinding of participants and personnel (performance bias) All outcomes</w:t>
            </w:r>
          </w:p>
        </w:tc>
        <w:tc>
          <w:tcPr>
            <w:tcW w:w="1258" w:type="dxa"/>
          </w:tcPr>
          <w:p w14:paraId="3C7E2401" w14:textId="77777777" w:rsidR="008A26A6" w:rsidRPr="00084560" w:rsidRDefault="008A26A6" w:rsidP="00663F15">
            <w:pPr>
              <w:rPr>
                <w:sz w:val="24"/>
                <w:szCs w:val="24"/>
              </w:rPr>
            </w:pPr>
            <w:r w:rsidRPr="00084560">
              <w:rPr>
                <w:sz w:val="24"/>
                <w:szCs w:val="24"/>
              </w:rPr>
              <w:t xml:space="preserve">Low risk   </w:t>
            </w:r>
          </w:p>
        </w:tc>
        <w:tc>
          <w:tcPr>
            <w:tcW w:w="5394" w:type="dxa"/>
            <w:shd w:val="clear" w:color="auto" w:fill="auto"/>
          </w:tcPr>
          <w:p w14:paraId="4E37FE9F" w14:textId="77777777" w:rsidR="008A26A6" w:rsidRPr="00084560" w:rsidRDefault="008A26A6" w:rsidP="00663F15">
            <w:pPr>
              <w:rPr>
                <w:sz w:val="24"/>
                <w:szCs w:val="24"/>
              </w:rPr>
            </w:pPr>
            <w:r w:rsidRPr="00084560">
              <w:rPr>
                <w:sz w:val="24"/>
                <w:szCs w:val="24"/>
              </w:rPr>
              <w:t xml:space="preserve">The participants were blinding </w:t>
            </w:r>
          </w:p>
        </w:tc>
      </w:tr>
      <w:tr w:rsidR="00084560" w:rsidRPr="00084560" w14:paraId="72699416" w14:textId="77777777" w:rsidTr="003C6E61">
        <w:tc>
          <w:tcPr>
            <w:tcW w:w="2364" w:type="dxa"/>
          </w:tcPr>
          <w:p w14:paraId="2E5BAD31"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0E100639" w14:textId="77777777" w:rsidR="008A26A6" w:rsidRPr="00084560" w:rsidRDefault="008A26A6" w:rsidP="00663F15">
            <w:pPr>
              <w:rPr>
                <w:sz w:val="24"/>
                <w:szCs w:val="24"/>
              </w:rPr>
            </w:pPr>
            <w:r w:rsidRPr="00084560">
              <w:rPr>
                <w:sz w:val="24"/>
                <w:szCs w:val="24"/>
              </w:rPr>
              <w:t xml:space="preserve">Low risk   </w:t>
            </w:r>
          </w:p>
        </w:tc>
        <w:tc>
          <w:tcPr>
            <w:tcW w:w="5394" w:type="dxa"/>
          </w:tcPr>
          <w:p w14:paraId="17CB6EE2" w14:textId="77777777" w:rsidR="008A26A6" w:rsidRPr="00084560" w:rsidRDefault="008A26A6" w:rsidP="00663F15">
            <w:pPr>
              <w:rPr>
                <w:sz w:val="24"/>
                <w:szCs w:val="24"/>
              </w:rPr>
            </w:pPr>
            <w:r w:rsidRPr="00084560">
              <w:rPr>
                <w:sz w:val="24"/>
                <w:szCs w:val="24"/>
              </w:rPr>
              <w:t xml:space="preserve"> The assessor was blinding  </w:t>
            </w:r>
          </w:p>
        </w:tc>
      </w:tr>
      <w:tr w:rsidR="00084560" w:rsidRPr="00084560" w14:paraId="41391E99" w14:textId="77777777" w:rsidTr="003C6E61">
        <w:tc>
          <w:tcPr>
            <w:tcW w:w="2364" w:type="dxa"/>
          </w:tcPr>
          <w:p w14:paraId="576314D7" w14:textId="77777777" w:rsidR="008A26A6" w:rsidRPr="00084560" w:rsidRDefault="008A26A6" w:rsidP="00663F15">
            <w:pPr>
              <w:rPr>
                <w:sz w:val="24"/>
                <w:szCs w:val="24"/>
              </w:rPr>
            </w:pPr>
            <w:r w:rsidRPr="00084560">
              <w:rPr>
                <w:sz w:val="24"/>
                <w:szCs w:val="24"/>
              </w:rPr>
              <w:t>Incomplete outcome data (attrition bias) All outcomes</w:t>
            </w:r>
          </w:p>
        </w:tc>
        <w:tc>
          <w:tcPr>
            <w:tcW w:w="1258" w:type="dxa"/>
            <w:shd w:val="clear" w:color="auto" w:fill="auto"/>
          </w:tcPr>
          <w:p w14:paraId="0F2357E5" w14:textId="77777777" w:rsidR="008A26A6" w:rsidRPr="00084560" w:rsidRDefault="008A26A6" w:rsidP="00663F15">
            <w:pPr>
              <w:rPr>
                <w:sz w:val="24"/>
                <w:szCs w:val="24"/>
              </w:rPr>
            </w:pPr>
            <w:r w:rsidRPr="00084560">
              <w:rPr>
                <w:sz w:val="24"/>
                <w:szCs w:val="24"/>
              </w:rPr>
              <w:t xml:space="preserve">Low risk      </w:t>
            </w:r>
          </w:p>
        </w:tc>
        <w:tc>
          <w:tcPr>
            <w:tcW w:w="5394" w:type="dxa"/>
          </w:tcPr>
          <w:p w14:paraId="59EFB339" w14:textId="77777777" w:rsidR="008A26A6" w:rsidRPr="00084560" w:rsidRDefault="008A26A6" w:rsidP="00663F15">
            <w:pPr>
              <w:rPr>
                <w:sz w:val="24"/>
                <w:szCs w:val="24"/>
              </w:rPr>
            </w:pPr>
            <w:bookmarkStart w:id="5" w:name="_Hlk118371292"/>
            <w:r w:rsidRPr="00084560">
              <w:rPr>
                <w:sz w:val="24"/>
                <w:szCs w:val="24"/>
              </w:rPr>
              <w:t xml:space="preserve">Four patients dropped out (two in each group) </w:t>
            </w:r>
          </w:p>
          <w:p w14:paraId="5BBB730A" w14:textId="77777777" w:rsidR="008A26A6" w:rsidRPr="00084560" w:rsidRDefault="008A26A6" w:rsidP="00663F15">
            <w:pPr>
              <w:rPr>
                <w:sz w:val="24"/>
                <w:szCs w:val="24"/>
              </w:rPr>
            </w:pPr>
            <w:r w:rsidRPr="00084560">
              <w:rPr>
                <w:sz w:val="24"/>
                <w:szCs w:val="24"/>
              </w:rPr>
              <w:t xml:space="preserve">Because two of them were too busy and two feeling not well  </w:t>
            </w:r>
            <w:bookmarkEnd w:id="5"/>
          </w:p>
        </w:tc>
      </w:tr>
      <w:tr w:rsidR="00084560" w:rsidRPr="00084560" w14:paraId="59F37842" w14:textId="77777777" w:rsidTr="003C6E61">
        <w:tc>
          <w:tcPr>
            <w:tcW w:w="2364" w:type="dxa"/>
          </w:tcPr>
          <w:p w14:paraId="4757B6DD"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0B0F099D" w14:textId="77777777" w:rsidR="008A26A6" w:rsidRPr="00084560" w:rsidRDefault="008A26A6" w:rsidP="00663F15">
            <w:pPr>
              <w:rPr>
                <w:sz w:val="24"/>
                <w:szCs w:val="24"/>
              </w:rPr>
            </w:pPr>
            <w:r w:rsidRPr="00084560">
              <w:rPr>
                <w:sz w:val="24"/>
                <w:szCs w:val="24"/>
              </w:rPr>
              <w:t>Low risk</w:t>
            </w:r>
          </w:p>
        </w:tc>
        <w:tc>
          <w:tcPr>
            <w:tcW w:w="5394" w:type="dxa"/>
          </w:tcPr>
          <w:p w14:paraId="5AF090E5"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365CD794" w14:textId="77777777" w:rsidTr="003C6E61">
        <w:tc>
          <w:tcPr>
            <w:tcW w:w="2364" w:type="dxa"/>
          </w:tcPr>
          <w:p w14:paraId="6C59585C" w14:textId="77777777" w:rsidR="008A26A6" w:rsidRPr="00084560" w:rsidRDefault="008A26A6" w:rsidP="00663F15">
            <w:pPr>
              <w:rPr>
                <w:sz w:val="24"/>
                <w:szCs w:val="24"/>
              </w:rPr>
            </w:pPr>
            <w:r w:rsidRPr="00084560">
              <w:rPr>
                <w:sz w:val="24"/>
                <w:szCs w:val="24"/>
              </w:rPr>
              <w:t>Other bias</w:t>
            </w:r>
          </w:p>
        </w:tc>
        <w:tc>
          <w:tcPr>
            <w:tcW w:w="1258" w:type="dxa"/>
          </w:tcPr>
          <w:p w14:paraId="3A9FC034" w14:textId="77777777" w:rsidR="008A26A6" w:rsidRPr="00084560" w:rsidRDefault="008A26A6" w:rsidP="00663F15">
            <w:pPr>
              <w:rPr>
                <w:sz w:val="24"/>
                <w:szCs w:val="24"/>
              </w:rPr>
            </w:pPr>
            <w:r w:rsidRPr="00084560">
              <w:rPr>
                <w:sz w:val="24"/>
                <w:szCs w:val="24"/>
              </w:rPr>
              <w:t>Low risk</w:t>
            </w:r>
          </w:p>
        </w:tc>
        <w:tc>
          <w:tcPr>
            <w:tcW w:w="5394" w:type="dxa"/>
          </w:tcPr>
          <w:p w14:paraId="1D9D4B42" w14:textId="77777777" w:rsidR="008A26A6" w:rsidRPr="00084560" w:rsidRDefault="008A26A6" w:rsidP="00663F15">
            <w:pPr>
              <w:rPr>
                <w:sz w:val="24"/>
                <w:szCs w:val="24"/>
              </w:rPr>
            </w:pPr>
            <w:r w:rsidRPr="00084560">
              <w:rPr>
                <w:sz w:val="24"/>
                <w:szCs w:val="24"/>
              </w:rPr>
              <w:t>Other biases have not been identified</w:t>
            </w:r>
          </w:p>
        </w:tc>
      </w:tr>
    </w:tbl>
    <w:p w14:paraId="22C70FE0" w14:textId="77777777" w:rsidR="008A26A6" w:rsidRPr="00084560" w:rsidRDefault="008A26A6" w:rsidP="00663F15">
      <w:pPr>
        <w:rPr>
          <w:rFonts w:ascii="Times New Roman" w:hAnsi="Times New Roman" w:cs="Times New Roman"/>
          <w:sz w:val="24"/>
          <w:szCs w:val="24"/>
        </w:rPr>
      </w:pPr>
    </w:p>
    <w:p w14:paraId="7F34F0ED" w14:textId="77777777" w:rsidR="00663F15" w:rsidRPr="00084560" w:rsidRDefault="00663F15" w:rsidP="00663F15">
      <w:pPr>
        <w:rPr>
          <w:rFonts w:ascii="Times New Roman" w:hAnsi="Times New Roman" w:cs="Times New Roman"/>
          <w:sz w:val="24"/>
          <w:szCs w:val="24"/>
        </w:rPr>
      </w:pPr>
    </w:p>
    <w:p w14:paraId="05B4BD9E" w14:textId="653F878F" w:rsidR="008A26A6" w:rsidRPr="00084560" w:rsidRDefault="00AF426D" w:rsidP="00663F15">
      <w:pPr>
        <w:rPr>
          <w:rFonts w:ascii="Times New Roman" w:hAnsi="Times New Roman" w:cs="Times New Roman"/>
          <w:sz w:val="24"/>
          <w:szCs w:val="24"/>
        </w:rPr>
      </w:pPr>
      <w:r w:rsidRPr="00084560">
        <w:rPr>
          <w:rFonts w:ascii="Times New Roman" w:hAnsi="Times New Roman" w:cs="Times New Roman"/>
          <w:sz w:val="24"/>
          <w:szCs w:val="24"/>
        </w:rPr>
        <w:t>6</w:t>
      </w:r>
      <w:r w:rsidR="008A26A6" w:rsidRPr="00084560">
        <w:rPr>
          <w:rFonts w:ascii="Times New Roman" w:hAnsi="Times New Roman" w:cs="Times New Roman"/>
          <w:sz w:val="24"/>
          <w:szCs w:val="24"/>
        </w:rPr>
        <w:t xml:space="preserve"> </w:t>
      </w:r>
      <w:r w:rsidR="008A26A6" w:rsidRPr="00084560">
        <w:rPr>
          <w:rFonts w:ascii="Times New Roman" w:hAnsi="Times New Roman" w:cs="Times New Roman"/>
          <w:sz w:val="24"/>
          <w:szCs w:val="24"/>
        </w:rPr>
        <w:fldChar w:fldCharType="begin"/>
      </w:r>
      <w:r w:rsidR="0057139C" w:rsidRPr="00084560">
        <w:rPr>
          <w:rFonts w:ascii="Times New Roman" w:hAnsi="Times New Roman" w:cs="Times New Roman"/>
          <w:sz w:val="24"/>
          <w:szCs w:val="24"/>
        </w:rPr>
        <w:instrText xml:space="preserve"> ADDIN EN.CITE &lt;EndNote&gt;&lt;Cite&gt;&lt;Author&gt;Loimaala&lt;/Author&gt;&lt;Year&gt;2003&lt;/Year&gt;&lt;RecNum&gt;153&lt;/RecNum&gt;&lt;DisplayText&gt;(Loimaala et al., 2003)&lt;/DisplayText&gt;&lt;record&gt;&lt;rec-number&gt;153&lt;/rec-number&gt;&lt;foreign-keys&gt;&lt;key app="EN" db-id="a5f02txdha5f52e9a9vxd0sn2rxadw5swawv" timestamp="1660815578"&gt;153&lt;/key&gt;&lt;/foreign-keys&gt;&lt;ref-type name="Journal Article"&gt;17&lt;/ref-type&gt;&lt;contributors&gt;&lt;authors&gt;&lt;author&gt;Loimaala, Antti&lt;/author&gt;&lt;author&gt;Huikuri, Heikki V&lt;/author&gt;&lt;author&gt;Koobi, Tiit&lt;/author&gt;&lt;author&gt;Rinne, Marjo&lt;/author&gt;&lt;author&gt;Nenonen, Arja&lt;/author&gt;&lt;author&gt;Vuori, Ilkka&lt;/author&gt;&lt;/authors&gt;&lt;/contributors&gt;&lt;titles&gt;&lt;title&gt;Exercise training improves baroreflex sensitivity in type 2 diabetes&lt;/title&gt;&lt;secondary-title&gt;Diabetes&lt;/secondary-title&gt;&lt;/titles&gt;&lt;periodical&gt;&lt;full-title&gt;Diabetes&lt;/full-title&gt;&lt;/periodical&gt;&lt;pages&gt;1837-1842&lt;/pages&gt;&lt;volume&gt;52&lt;/volume&gt;&lt;number&gt;7&lt;/number&gt;&lt;dates&gt;&lt;year&gt;2003&lt;/year&gt;&lt;/dates&gt;&lt;isbn&gt;0012-1797&lt;/isbn&gt;&lt;urls&gt;&lt;/urls&gt;&lt;/record&gt;&lt;/Cite&gt;&lt;/EndNote&gt;</w:instrText>
      </w:r>
      <w:r w:rsidR="008A26A6" w:rsidRPr="00084560">
        <w:rPr>
          <w:rFonts w:ascii="Times New Roman" w:hAnsi="Times New Roman" w:cs="Times New Roman"/>
          <w:sz w:val="24"/>
          <w:szCs w:val="24"/>
        </w:rPr>
        <w:fldChar w:fldCharType="separate"/>
      </w:r>
      <w:r w:rsidR="008A26A6" w:rsidRPr="00084560">
        <w:rPr>
          <w:rFonts w:ascii="Times New Roman" w:hAnsi="Times New Roman" w:cs="Times New Roman"/>
          <w:noProof/>
          <w:sz w:val="24"/>
          <w:szCs w:val="24"/>
        </w:rPr>
        <w:t>(Loimaala et al., 2003)</w:t>
      </w:r>
      <w:r w:rsidR="008A26A6" w:rsidRPr="00084560">
        <w:rPr>
          <w:rFonts w:ascii="Times New Roman" w:hAnsi="Times New Roman" w:cs="Times New Roman"/>
          <w:sz w:val="24"/>
          <w:szCs w:val="24"/>
        </w:rPr>
        <w:fldChar w:fldCharType="end"/>
      </w:r>
    </w:p>
    <w:tbl>
      <w:tblPr>
        <w:tblStyle w:val="TableGrid1"/>
        <w:tblW w:w="0" w:type="auto"/>
        <w:tblLook w:val="04A0" w:firstRow="1" w:lastRow="0" w:firstColumn="1" w:lastColumn="0" w:noHBand="0" w:noVBand="1"/>
      </w:tblPr>
      <w:tblGrid>
        <w:gridCol w:w="2364"/>
        <w:gridCol w:w="1258"/>
        <w:gridCol w:w="5394"/>
      </w:tblGrid>
      <w:tr w:rsidR="00084560" w:rsidRPr="00084560" w14:paraId="2D50AC7F" w14:textId="77777777" w:rsidTr="003C6E61">
        <w:tc>
          <w:tcPr>
            <w:tcW w:w="2364" w:type="dxa"/>
          </w:tcPr>
          <w:p w14:paraId="01DB0D06" w14:textId="77777777" w:rsidR="008A26A6" w:rsidRPr="00084560" w:rsidRDefault="008A26A6" w:rsidP="00663F15">
            <w:pPr>
              <w:rPr>
                <w:sz w:val="24"/>
                <w:szCs w:val="24"/>
              </w:rPr>
            </w:pPr>
            <w:r w:rsidRPr="00084560">
              <w:rPr>
                <w:sz w:val="24"/>
                <w:szCs w:val="24"/>
              </w:rPr>
              <w:t>Bias</w:t>
            </w:r>
          </w:p>
        </w:tc>
        <w:tc>
          <w:tcPr>
            <w:tcW w:w="1258" w:type="dxa"/>
          </w:tcPr>
          <w:p w14:paraId="4B8F629D" w14:textId="77777777" w:rsidR="008A26A6" w:rsidRPr="00084560" w:rsidRDefault="008A26A6" w:rsidP="00663F15">
            <w:pPr>
              <w:rPr>
                <w:sz w:val="24"/>
                <w:szCs w:val="24"/>
              </w:rPr>
            </w:pPr>
            <w:r w:rsidRPr="00084560">
              <w:rPr>
                <w:sz w:val="24"/>
                <w:szCs w:val="24"/>
              </w:rPr>
              <w:t>Authors’ judgement</w:t>
            </w:r>
          </w:p>
        </w:tc>
        <w:tc>
          <w:tcPr>
            <w:tcW w:w="5394" w:type="dxa"/>
          </w:tcPr>
          <w:p w14:paraId="56C70D28" w14:textId="77777777" w:rsidR="008A26A6" w:rsidRPr="00084560" w:rsidRDefault="008A26A6" w:rsidP="00663F15">
            <w:pPr>
              <w:rPr>
                <w:sz w:val="24"/>
                <w:szCs w:val="24"/>
              </w:rPr>
            </w:pPr>
            <w:r w:rsidRPr="00084560">
              <w:rPr>
                <w:sz w:val="24"/>
                <w:szCs w:val="24"/>
              </w:rPr>
              <w:t>Support for judgement</w:t>
            </w:r>
          </w:p>
        </w:tc>
      </w:tr>
      <w:tr w:rsidR="00084560" w:rsidRPr="00084560" w14:paraId="49E0EA16" w14:textId="77777777" w:rsidTr="003C6E61">
        <w:tc>
          <w:tcPr>
            <w:tcW w:w="2364" w:type="dxa"/>
          </w:tcPr>
          <w:p w14:paraId="0AF64C5F" w14:textId="77777777" w:rsidR="008A26A6" w:rsidRPr="00084560" w:rsidRDefault="008A26A6" w:rsidP="00663F15">
            <w:pPr>
              <w:rPr>
                <w:sz w:val="24"/>
                <w:szCs w:val="24"/>
              </w:rPr>
            </w:pPr>
            <w:r w:rsidRPr="00084560">
              <w:rPr>
                <w:sz w:val="24"/>
                <w:szCs w:val="24"/>
              </w:rPr>
              <w:t>Random sequence generation (selection bias)</w:t>
            </w:r>
          </w:p>
        </w:tc>
        <w:tc>
          <w:tcPr>
            <w:tcW w:w="1258" w:type="dxa"/>
          </w:tcPr>
          <w:p w14:paraId="25DC8FE3"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1988B3DC" w14:textId="77777777" w:rsidR="008A26A6" w:rsidRPr="00084560" w:rsidRDefault="008A26A6" w:rsidP="00663F15">
            <w:pPr>
              <w:rPr>
                <w:sz w:val="24"/>
                <w:szCs w:val="24"/>
              </w:rPr>
            </w:pPr>
            <w:r w:rsidRPr="00084560">
              <w:rPr>
                <w:sz w:val="24"/>
                <w:szCs w:val="24"/>
              </w:rPr>
              <w:t xml:space="preserve"> 50 patients with type 2 diabetes were randomized into either a control group, in which they received conventional treatment only, or an exercise group</w:t>
            </w:r>
          </w:p>
          <w:p w14:paraId="2C68C1D6" w14:textId="77777777" w:rsidR="008A26A6" w:rsidRPr="00084560" w:rsidRDefault="008A26A6" w:rsidP="00663F15">
            <w:pPr>
              <w:rPr>
                <w:sz w:val="24"/>
                <w:szCs w:val="24"/>
              </w:rPr>
            </w:pPr>
          </w:p>
        </w:tc>
      </w:tr>
      <w:tr w:rsidR="00084560" w:rsidRPr="00084560" w14:paraId="2FEC4121" w14:textId="77777777" w:rsidTr="003C6E61">
        <w:tc>
          <w:tcPr>
            <w:tcW w:w="2364" w:type="dxa"/>
          </w:tcPr>
          <w:p w14:paraId="5481226F"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7912F15C" w14:textId="77777777" w:rsidR="008A26A6" w:rsidRPr="00084560" w:rsidRDefault="008A26A6" w:rsidP="00663F15">
            <w:pPr>
              <w:rPr>
                <w:sz w:val="24"/>
                <w:szCs w:val="24"/>
              </w:rPr>
            </w:pPr>
            <w:r w:rsidRPr="00084560">
              <w:rPr>
                <w:sz w:val="24"/>
                <w:szCs w:val="24"/>
              </w:rPr>
              <w:t xml:space="preserve">Low risk  </w:t>
            </w:r>
          </w:p>
        </w:tc>
        <w:tc>
          <w:tcPr>
            <w:tcW w:w="5394" w:type="dxa"/>
          </w:tcPr>
          <w:p w14:paraId="2B77D9D3" w14:textId="4D1A794D" w:rsidR="008A26A6" w:rsidRPr="00084560" w:rsidRDefault="008A26A6" w:rsidP="00663F15">
            <w:pPr>
              <w:rPr>
                <w:sz w:val="24"/>
                <w:szCs w:val="24"/>
              </w:rPr>
            </w:pPr>
            <w:r w:rsidRPr="00084560">
              <w:rPr>
                <w:sz w:val="24"/>
                <w:szCs w:val="24"/>
              </w:rPr>
              <w:t>Allocation concealment was based on a computer-generated randomization list stratified by</w:t>
            </w:r>
            <w:r w:rsidR="00663F15" w:rsidRPr="00084560">
              <w:rPr>
                <w:sz w:val="24"/>
                <w:szCs w:val="24"/>
              </w:rPr>
              <w:t xml:space="preserve"> </w:t>
            </w:r>
            <w:r w:rsidRPr="00084560">
              <w:rPr>
                <w:sz w:val="24"/>
                <w:szCs w:val="24"/>
              </w:rPr>
              <w:t xml:space="preserve">gender in blocks of four </w:t>
            </w:r>
            <w:r w:rsidR="00FA651C" w:rsidRPr="00084560">
              <w:rPr>
                <w:sz w:val="24"/>
                <w:szCs w:val="24"/>
              </w:rPr>
              <w:t xml:space="preserve">and </w:t>
            </w:r>
            <w:r w:rsidRPr="00084560">
              <w:rPr>
                <w:sz w:val="24"/>
                <w:szCs w:val="24"/>
              </w:rPr>
              <w:t>was used for the participants’</w:t>
            </w:r>
            <w:r w:rsidR="00663F15" w:rsidRPr="00084560">
              <w:rPr>
                <w:sz w:val="24"/>
                <w:szCs w:val="24"/>
              </w:rPr>
              <w:t xml:space="preserve"> </w:t>
            </w:r>
            <w:r w:rsidRPr="00084560">
              <w:rPr>
                <w:sz w:val="24"/>
                <w:szCs w:val="24"/>
              </w:rPr>
              <w:t xml:space="preserve">randomized assignment to ensure </w:t>
            </w:r>
            <w:r w:rsidR="00735760" w:rsidRPr="00084560">
              <w:rPr>
                <w:sz w:val="24"/>
                <w:szCs w:val="24"/>
              </w:rPr>
              <w:t xml:space="preserve">a </w:t>
            </w:r>
            <w:r w:rsidRPr="00084560">
              <w:rPr>
                <w:sz w:val="24"/>
                <w:szCs w:val="24"/>
              </w:rPr>
              <w:t>close balance of the</w:t>
            </w:r>
            <w:r w:rsidR="00663F15" w:rsidRPr="00084560">
              <w:rPr>
                <w:sz w:val="24"/>
                <w:szCs w:val="24"/>
              </w:rPr>
              <w:t xml:space="preserve"> </w:t>
            </w:r>
            <w:r w:rsidRPr="00084560">
              <w:rPr>
                <w:sz w:val="24"/>
                <w:szCs w:val="24"/>
              </w:rPr>
              <w:t>numbers in each group</w:t>
            </w:r>
          </w:p>
        </w:tc>
      </w:tr>
      <w:tr w:rsidR="00084560" w:rsidRPr="00084560" w14:paraId="4C8274AE" w14:textId="77777777" w:rsidTr="003C6E61">
        <w:tc>
          <w:tcPr>
            <w:tcW w:w="2364" w:type="dxa"/>
          </w:tcPr>
          <w:p w14:paraId="158B61C9" w14:textId="77777777" w:rsidR="008A26A6" w:rsidRPr="00084560" w:rsidRDefault="008A26A6" w:rsidP="00663F15">
            <w:pPr>
              <w:rPr>
                <w:sz w:val="24"/>
                <w:szCs w:val="24"/>
              </w:rPr>
            </w:pPr>
            <w:r w:rsidRPr="00084560">
              <w:rPr>
                <w:sz w:val="24"/>
                <w:szCs w:val="24"/>
              </w:rPr>
              <w:t>Blinding of participants and personnel (performance bias) All outcomes</w:t>
            </w:r>
          </w:p>
        </w:tc>
        <w:tc>
          <w:tcPr>
            <w:tcW w:w="1258" w:type="dxa"/>
          </w:tcPr>
          <w:p w14:paraId="1F332AD9" w14:textId="77777777" w:rsidR="008A26A6" w:rsidRPr="00084560" w:rsidRDefault="008A26A6" w:rsidP="00663F15">
            <w:pPr>
              <w:rPr>
                <w:sz w:val="24"/>
                <w:szCs w:val="24"/>
              </w:rPr>
            </w:pPr>
            <w:r w:rsidRPr="00084560">
              <w:rPr>
                <w:sz w:val="24"/>
                <w:szCs w:val="24"/>
              </w:rPr>
              <w:t xml:space="preserve">Unclear risk  </w:t>
            </w:r>
          </w:p>
        </w:tc>
        <w:tc>
          <w:tcPr>
            <w:tcW w:w="5394" w:type="dxa"/>
            <w:shd w:val="clear" w:color="auto" w:fill="auto"/>
          </w:tcPr>
          <w:p w14:paraId="08FF7D9C" w14:textId="467075F4" w:rsidR="008A26A6" w:rsidRPr="00084560" w:rsidRDefault="008A26A6" w:rsidP="00663F15">
            <w:pPr>
              <w:rPr>
                <w:sz w:val="24"/>
                <w:szCs w:val="24"/>
              </w:rPr>
            </w:pPr>
            <w:r w:rsidRPr="00084560">
              <w:rPr>
                <w:sz w:val="24"/>
                <w:szCs w:val="24"/>
              </w:rPr>
              <w:t xml:space="preserve">Information concerning </w:t>
            </w:r>
            <w:r w:rsidR="00735760" w:rsidRPr="00084560">
              <w:rPr>
                <w:sz w:val="24"/>
                <w:szCs w:val="24"/>
              </w:rPr>
              <w:t xml:space="preserve">the </w:t>
            </w:r>
            <w:r w:rsidRPr="00084560">
              <w:rPr>
                <w:sz w:val="24"/>
                <w:szCs w:val="24"/>
              </w:rPr>
              <w:t>blinding of participants w</w:t>
            </w:r>
            <w:r w:rsidR="00735760" w:rsidRPr="00084560">
              <w:rPr>
                <w:sz w:val="24"/>
                <w:szCs w:val="24"/>
              </w:rPr>
              <w:t>as</w:t>
            </w:r>
            <w:r w:rsidRPr="00084560">
              <w:rPr>
                <w:sz w:val="24"/>
                <w:szCs w:val="24"/>
              </w:rPr>
              <w:t xml:space="preserve"> not provided</w:t>
            </w:r>
          </w:p>
        </w:tc>
      </w:tr>
      <w:tr w:rsidR="00084560" w:rsidRPr="00084560" w14:paraId="71F7B406" w14:textId="77777777" w:rsidTr="003C6E61">
        <w:tc>
          <w:tcPr>
            <w:tcW w:w="2364" w:type="dxa"/>
          </w:tcPr>
          <w:p w14:paraId="43C31B17"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2EF32011"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4021F66E" w14:textId="6369E4E3" w:rsidR="008A26A6" w:rsidRPr="00084560" w:rsidRDefault="008A26A6" w:rsidP="00663F15">
            <w:pPr>
              <w:rPr>
                <w:sz w:val="24"/>
                <w:szCs w:val="24"/>
              </w:rPr>
            </w:pPr>
            <w:r w:rsidRPr="00084560">
              <w:rPr>
                <w:sz w:val="24"/>
                <w:szCs w:val="24"/>
              </w:rPr>
              <w:t xml:space="preserve"> Information concerning </w:t>
            </w:r>
            <w:r w:rsidR="00735760" w:rsidRPr="00084560">
              <w:rPr>
                <w:sz w:val="24"/>
                <w:szCs w:val="24"/>
              </w:rPr>
              <w:t xml:space="preserve">the </w:t>
            </w:r>
            <w:r w:rsidRPr="00084560">
              <w:rPr>
                <w:sz w:val="24"/>
                <w:szCs w:val="24"/>
              </w:rPr>
              <w:t xml:space="preserve">blinding of the assessor was not provided </w:t>
            </w:r>
          </w:p>
        </w:tc>
      </w:tr>
      <w:tr w:rsidR="00084560" w:rsidRPr="00084560" w14:paraId="668D0EC9" w14:textId="77777777" w:rsidTr="003C6E61">
        <w:tc>
          <w:tcPr>
            <w:tcW w:w="2364" w:type="dxa"/>
          </w:tcPr>
          <w:p w14:paraId="46C230C2" w14:textId="77777777" w:rsidR="008A26A6" w:rsidRPr="00084560" w:rsidRDefault="008A26A6" w:rsidP="00663F15">
            <w:pPr>
              <w:rPr>
                <w:sz w:val="24"/>
                <w:szCs w:val="24"/>
              </w:rPr>
            </w:pPr>
            <w:r w:rsidRPr="00084560">
              <w:rPr>
                <w:sz w:val="24"/>
                <w:szCs w:val="24"/>
              </w:rPr>
              <w:t>Incomplete outcome data (attrition bias) All outcomes</w:t>
            </w:r>
          </w:p>
        </w:tc>
        <w:tc>
          <w:tcPr>
            <w:tcW w:w="1258" w:type="dxa"/>
            <w:shd w:val="clear" w:color="auto" w:fill="auto"/>
          </w:tcPr>
          <w:p w14:paraId="22D54F94" w14:textId="77777777" w:rsidR="008A26A6" w:rsidRPr="00084560" w:rsidRDefault="008A26A6" w:rsidP="00663F15">
            <w:pPr>
              <w:rPr>
                <w:sz w:val="24"/>
                <w:szCs w:val="24"/>
              </w:rPr>
            </w:pPr>
            <w:r w:rsidRPr="00084560">
              <w:rPr>
                <w:sz w:val="24"/>
                <w:szCs w:val="24"/>
              </w:rPr>
              <w:t xml:space="preserve">Low risk      </w:t>
            </w:r>
          </w:p>
        </w:tc>
        <w:tc>
          <w:tcPr>
            <w:tcW w:w="5394" w:type="dxa"/>
          </w:tcPr>
          <w:p w14:paraId="6C5AB715" w14:textId="77777777" w:rsidR="008A26A6" w:rsidRPr="00084560" w:rsidRDefault="008A26A6" w:rsidP="00663F15">
            <w:pPr>
              <w:rPr>
                <w:sz w:val="24"/>
                <w:szCs w:val="24"/>
              </w:rPr>
            </w:pPr>
            <w:bookmarkStart w:id="6" w:name="_Hlk118371459"/>
            <w:r w:rsidRPr="00084560">
              <w:rPr>
                <w:sz w:val="24"/>
                <w:szCs w:val="24"/>
              </w:rPr>
              <w:t>One subject from the exercise group</w:t>
            </w:r>
          </w:p>
          <w:p w14:paraId="6F2E840E" w14:textId="77777777" w:rsidR="008A26A6" w:rsidRPr="00084560" w:rsidRDefault="008A26A6" w:rsidP="00663F15">
            <w:pPr>
              <w:rPr>
                <w:sz w:val="24"/>
                <w:szCs w:val="24"/>
              </w:rPr>
            </w:pPr>
            <w:r w:rsidRPr="00084560">
              <w:rPr>
                <w:sz w:val="24"/>
                <w:szCs w:val="24"/>
              </w:rPr>
              <w:t>withdrew from the study because of lack of time</w:t>
            </w:r>
            <w:bookmarkEnd w:id="6"/>
            <w:r w:rsidRPr="00084560">
              <w:rPr>
                <w:sz w:val="24"/>
                <w:szCs w:val="24"/>
              </w:rPr>
              <w:t>.</w:t>
            </w:r>
          </w:p>
        </w:tc>
      </w:tr>
      <w:tr w:rsidR="00084560" w:rsidRPr="00084560" w14:paraId="5FF211C5" w14:textId="77777777" w:rsidTr="003C6E61">
        <w:tc>
          <w:tcPr>
            <w:tcW w:w="2364" w:type="dxa"/>
          </w:tcPr>
          <w:p w14:paraId="4C7D1F0B"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771CC3A8" w14:textId="77777777" w:rsidR="008A26A6" w:rsidRPr="00084560" w:rsidRDefault="008A26A6" w:rsidP="00663F15">
            <w:pPr>
              <w:rPr>
                <w:sz w:val="24"/>
                <w:szCs w:val="24"/>
              </w:rPr>
            </w:pPr>
            <w:r w:rsidRPr="00084560">
              <w:rPr>
                <w:sz w:val="24"/>
                <w:szCs w:val="24"/>
              </w:rPr>
              <w:t>Low risk</w:t>
            </w:r>
          </w:p>
        </w:tc>
        <w:tc>
          <w:tcPr>
            <w:tcW w:w="5394" w:type="dxa"/>
          </w:tcPr>
          <w:p w14:paraId="258AFBFE"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3DA3085D" w14:textId="77777777" w:rsidTr="003C6E61">
        <w:tc>
          <w:tcPr>
            <w:tcW w:w="2364" w:type="dxa"/>
          </w:tcPr>
          <w:p w14:paraId="64A08BE1" w14:textId="77777777" w:rsidR="008A26A6" w:rsidRPr="00084560" w:rsidRDefault="008A26A6" w:rsidP="00663F15">
            <w:pPr>
              <w:rPr>
                <w:sz w:val="24"/>
                <w:szCs w:val="24"/>
              </w:rPr>
            </w:pPr>
            <w:r w:rsidRPr="00084560">
              <w:rPr>
                <w:sz w:val="24"/>
                <w:szCs w:val="24"/>
              </w:rPr>
              <w:t>Other bias</w:t>
            </w:r>
          </w:p>
        </w:tc>
        <w:tc>
          <w:tcPr>
            <w:tcW w:w="1258" w:type="dxa"/>
          </w:tcPr>
          <w:p w14:paraId="7E23245B" w14:textId="77777777" w:rsidR="008A26A6" w:rsidRPr="00084560" w:rsidRDefault="008A26A6" w:rsidP="00663F15">
            <w:pPr>
              <w:rPr>
                <w:sz w:val="24"/>
                <w:szCs w:val="24"/>
              </w:rPr>
            </w:pPr>
            <w:r w:rsidRPr="00084560">
              <w:rPr>
                <w:sz w:val="24"/>
                <w:szCs w:val="24"/>
              </w:rPr>
              <w:t>Low risk</w:t>
            </w:r>
          </w:p>
        </w:tc>
        <w:tc>
          <w:tcPr>
            <w:tcW w:w="5394" w:type="dxa"/>
          </w:tcPr>
          <w:p w14:paraId="2536AD4C" w14:textId="77777777" w:rsidR="008A26A6" w:rsidRPr="00084560" w:rsidRDefault="008A26A6" w:rsidP="00663F15">
            <w:pPr>
              <w:rPr>
                <w:sz w:val="24"/>
                <w:szCs w:val="24"/>
              </w:rPr>
            </w:pPr>
            <w:r w:rsidRPr="00084560">
              <w:rPr>
                <w:sz w:val="24"/>
                <w:szCs w:val="24"/>
              </w:rPr>
              <w:t>Other biases have not been identified</w:t>
            </w:r>
          </w:p>
        </w:tc>
      </w:tr>
    </w:tbl>
    <w:p w14:paraId="3284A3C3" w14:textId="77777777" w:rsidR="008A26A6" w:rsidRPr="00084560" w:rsidRDefault="008A26A6" w:rsidP="00663F15">
      <w:pPr>
        <w:rPr>
          <w:rFonts w:ascii="Times New Roman" w:hAnsi="Times New Roman" w:cs="Times New Roman"/>
          <w:sz w:val="24"/>
          <w:szCs w:val="24"/>
        </w:rPr>
      </w:pPr>
    </w:p>
    <w:p w14:paraId="30C99465" w14:textId="77777777" w:rsidR="00B27DA4" w:rsidRPr="00084560" w:rsidRDefault="00B27DA4" w:rsidP="00663F15">
      <w:pPr>
        <w:rPr>
          <w:rFonts w:ascii="Times New Roman" w:hAnsi="Times New Roman" w:cs="Times New Roman"/>
          <w:sz w:val="24"/>
          <w:szCs w:val="24"/>
        </w:rPr>
      </w:pPr>
    </w:p>
    <w:p w14:paraId="4D134CEA" w14:textId="27DAD16F" w:rsidR="008A26A6" w:rsidRPr="00084560" w:rsidRDefault="008A26A6" w:rsidP="00663F15">
      <w:pPr>
        <w:rPr>
          <w:rFonts w:ascii="Times New Roman" w:hAnsi="Times New Roman" w:cs="Times New Roman"/>
          <w:sz w:val="24"/>
          <w:szCs w:val="24"/>
        </w:rPr>
      </w:pPr>
      <w:r w:rsidRPr="00084560">
        <w:rPr>
          <w:rFonts w:ascii="Times New Roman" w:hAnsi="Times New Roman" w:cs="Times New Roman"/>
          <w:sz w:val="24"/>
          <w:szCs w:val="24"/>
        </w:rPr>
        <w:lastRenderedPageBreak/>
        <w:t xml:space="preserve"> </w:t>
      </w:r>
      <w:r w:rsidR="00AF426D" w:rsidRPr="00084560">
        <w:rPr>
          <w:rFonts w:ascii="Times New Roman" w:hAnsi="Times New Roman" w:cs="Times New Roman"/>
          <w:sz w:val="24"/>
          <w:szCs w:val="24"/>
        </w:rPr>
        <w:t>7</w:t>
      </w:r>
      <w:r w:rsidRPr="00084560">
        <w:rPr>
          <w:rFonts w:ascii="Times New Roman" w:hAnsi="Times New Roman" w:cs="Times New Roman"/>
          <w:sz w:val="24"/>
          <w:szCs w:val="24"/>
        </w:rPr>
        <w:t xml:space="preserve"> </w:t>
      </w:r>
      <w:r w:rsidRPr="00084560">
        <w:rPr>
          <w:rFonts w:ascii="Times New Roman" w:hAnsi="Times New Roman" w:cs="Times New Roman"/>
          <w:sz w:val="24"/>
          <w:szCs w:val="24"/>
        </w:rPr>
        <w:fldChar w:fldCharType="begin"/>
      </w:r>
      <w:r w:rsidR="0057139C" w:rsidRPr="00084560">
        <w:rPr>
          <w:rFonts w:ascii="Times New Roman" w:hAnsi="Times New Roman" w:cs="Times New Roman"/>
          <w:sz w:val="24"/>
          <w:szCs w:val="24"/>
        </w:rPr>
        <w:instrText xml:space="preserve"> ADDIN EN.CITE &lt;EndNote&gt;&lt;Cite&gt;&lt;Author&gt;Tessier&lt;/Author&gt;&lt;Year&gt;2000&lt;/Year&gt;&lt;RecNum&gt;159&lt;/RecNum&gt;&lt;DisplayText&gt;(Tessier et al., 2000)&lt;/DisplayText&gt;&lt;record&gt;&lt;rec-number&gt;159&lt;/rec-number&gt;&lt;foreign-keys&gt;&lt;key app="EN" db-id="a5f02txdha5f52e9a9vxd0sn2rxadw5swawv" timestamp="1660831042"&gt;159&lt;/key&gt;&lt;/foreign-keys&gt;&lt;ref-type name="Journal Article"&gt;17&lt;/ref-type&gt;&lt;contributors&gt;&lt;authors&gt;&lt;author&gt;Tessier, Daniel&lt;/author&gt;&lt;author&gt;Ménard, Julie&lt;/author&gt;&lt;author&gt;Fülöp, Tamàs&lt;/author&gt;&lt;author&gt;Ardilouze, Jean-Luc&lt;/author&gt;&lt;author&gt;Roy, Marie-Andrée&lt;/author&gt;&lt;author&gt;Dubuc, Nicole&lt;/author&gt;&lt;author&gt;Dubois, Marie-France&lt;/author&gt;&lt;author&gt;Gauthier, Pierre&lt;/author&gt;&lt;/authors&gt;&lt;/contributors&gt;&lt;titles&gt;&lt;title&gt;Effects of aerobic physical exercise in the elderly with type 2 diabetes mellitus&lt;/title&gt;&lt;secondary-title&gt;Archives of gerontology and geriatrics&lt;/secondary-title&gt;&lt;/titles&gt;&lt;periodical&gt;&lt;full-title&gt;Archives of gerontology and geriatrics&lt;/full-title&gt;&lt;/periodical&gt;&lt;pages&gt;121-132&lt;/pages&gt;&lt;volume&gt;31&lt;/volume&gt;&lt;number&gt;2&lt;/number&gt;&lt;dates&gt;&lt;year&gt;2000&lt;/year&gt;&lt;/dates&gt;&lt;isbn&gt;0167-4943&lt;/isbn&gt;&lt;urls&gt;&lt;/urls&gt;&lt;/record&gt;&lt;/Cite&gt;&lt;/EndNote&gt;</w:instrText>
      </w:r>
      <w:r w:rsidRPr="00084560">
        <w:rPr>
          <w:rFonts w:ascii="Times New Roman" w:hAnsi="Times New Roman" w:cs="Times New Roman"/>
          <w:sz w:val="24"/>
          <w:szCs w:val="24"/>
        </w:rPr>
        <w:fldChar w:fldCharType="separate"/>
      </w:r>
      <w:r w:rsidRPr="00084560">
        <w:rPr>
          <w:rFonts w:ascii="Times New Roman" w:hAnsi="Times New Roman" w:cs="Times New Roman"/>
          <w:noProof/>
          <w:sz w:val="24"/>
          <w:szCs w:val="24"/>
        </w:rPr>
        <w:t>(Tessier et al., 2000)</w:t>
      </w:r>
      <w:r w:rsidRPr="00084560">
        <w:rPr>
          <w:rFonts w:ascii="Times New Roman" w:hAnsi="Times New Roman" w:cs="Times New Roman"/>
          <w:sz w:val="24"/>
          <w:szCs w:val="24"/>
        </w:rPr>
        <w:fldChar w:fldCharType="end"/>
      </w:r>
    </w:p>
    <w:tbl>
      <w:tblPr>
        <w:tblStyle w:val="TableGrid1"/>
        <w:tblW w:w="0" w:type="auto"/>
        <w:tblLook w:val="04A0" w:firstRow="1" w:lastRow="0" w:firstColumn="1" w:lastColumn="0" w:noHBand="0" w:noVBand="1"/>
      </w:tblPr>
      <w:tblGrid>
        <w:gridCol w:w="2364"/>
        <w:gridCol w:w="1258"/>
        <w:gridCol w:w="5394"/>
      </w:tblGrid>
      <w:tr w:rsidR="00084560" w:rsidRPr="00084560" w14:paraId="7305D1D1" w14:textId="77777777" w:rsidTr="003C6E61">
        <w:tc>
          <w:tcPr>
            <w:tcW w:w="2364" w:type="dxa"/>
          </w:tcPr>
          <w:p w14:paraId="787A7995" w14:textId="77777777" w:rsidR="008A26A6" w:rsidRPr="00084560" w:rsidRDefault="008A26A6" w:rsidP="00663F15">
            <w:pPr>
              <w:rPr>
                <w:sz w:val="24"/>
                <w:szCs w:val="24"/>
              </w:rPr>
            </w:pPr>
            <w:r w:rsidRPr="00084560">
              <w:rPr>
                <w:sz w:val="24"/>
                <w:szCs w:val="24"/>
              </w:rPr>
              <w:t>Bias</w:t>
            </w:r>
          </w:p>
        </w:tc>
        <w:tc>
          <w:tcPr>
            <w:tcW w:w="1258" w:type="dxa"/>
          </w:tcPr>
          <w:p w14:paraId="0D973B66" w14:textId="77777777" w:rsidR="008A26A6" w:rsidRPr="00084560" w:rsidRDefault="008A26A6" w:rsidP="00663F15">
            <w:pPr>
              <w:rPr>
                <w:sz w:val="24"/>
                <w:szCs w:val="24"/>
              </w:rPr>
            </w:pPr>
            <w:r w:rsidRPr="00084560">
              <w:rPr>
                <w:sz w:val="24"/>
                <w:szCs w:val="24"/>
              </w:rPr>
              <w:t>Authors’ judgement</w:t>
            </w:r>
          </w:p>
        </w:tc>
        <w:tc>
          <w:tcPr>
            <w:tcW w:w="5394" w:type="dxa"/>
          </w:tcPr>
          <w:p w14:paraId="7DCE6BAD" w14:textId="77777777" w:rsidR="008A26A6" w:rsidRPr="00084560" w:rsidRDefault="008A26A6" w:rsidP="00663F15">
            <w:pPr>
              <w:rPr>
                <w:sz w:val="24"/>
                <w:szCs w:val="24"/>
              </w:rPr>
            </w:pPr>
            <w:r w:rsidRPr="00084560">
              <w:rPr>
                <w:sz w:val="24"/>
                <w:szCs w:val="24"/>
              </w:rPr>
              <w:t>Support for judgement</w:t>
            </w:r>
          </w:p>
        </w:tc>
      </w:tr>
      <w:tr w:rsidR="00084560" w:rsidRPr="00084560" w14:paraId="6377D909" w14:textId="77777777" w:rsidTr="003C6E61">
        <w:tc>
          <w:tcPr>
            <w:tcW w:w="2364" w:type="dxa"/>
          </w:tcPr>
          <w:p w14:paraId="414F3670" w14:textId="77777777" w:rsidR="008A26A6" w:rsidRPr="00084560" w:rsidRDefault="008A26A6" w:rsidP="00663F15">
            <w:pPr>
              <w:rPr>
                <w:sz w:val="24"/>
                <w:szCs w:val="24"/>
              </w:rPr>
            </w:pPr>
            <w:r w:rsidRPr="00084560">
              <w:rPr>
                <w:sz w:val="24"/>
                <w:szCs w:val="24"/>
              </w:rPr>
              <w:t>Random sequence generation (selection bias)</w:t>
            </w:r>
          </w:p>
        </w:tc>
        <w:tc>
          <w:tcPr>
            <w:tcW w:w="1258" w:type="dxa"/>
          </w:tcPr>
          <w:p w14:paraId="16E835BD"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65625F56" w14:textId="5782D8D9" w:rsidR="008A26A6" w:rsidRPr="00084560" w:rsidRDefault="008A26A6" w:rsidP="00663F15">
            <w:pPr>
              <w:rPr>
                <w:sz w:val="24"/>
                <w:szCs w:val="24"/>
              </w:rPr>
            </w:pPr>
            <w:r w:rsidRPr="00084560">
              <w:rPr>
                <w:sz w:val="24"/>
                <w:szCs w:val="24"/>
              </w:rPr>
              <w:t xml:space="preserve">Forty-five patients were randomized into exercise or control group </w:t>
            </w:r>
          </w:p>
          <w:p w14:paraId="09F0519E" w14:textId="77777777" w:rsidR="008A26A6" w:rsidRPr="00084560" w:rsidRDefault="008A26A6" w:rsidP="00663F15">
            <w:pPr>
              <w:rPr>
                <w:sz w:val="24"/>
                <w:szCs w:val="24"/>
              </w:rPr>
            </w:pPr>
          </w:p>
        </w:tc>
      </w:tr>
      <w:tr w:rsidR="00084560" w:rsidRPr="00084560" w14:paraId="1095DC8E" w14:textId="77777777" w:rsidTr="003C6E61">
        <w:tc>
          <w:tcPr>
            <w:tcW w:w="2364" w:type="dxa"/>
          </w:tcPr>
          <w:p w14:paraId="07CE28C8"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0AFF3376"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7B65EF2F" w14:textId="77777777" w:rsidR="008A26A6" w:rsidRPr="00084560" w:rsidRDefault="008A26A6" w:rsidP="00663F15">
            <w:pPr>
              <w:rPr>
                <w:sz w:val="24"/>
                <w:szCs w:val="24"/>
              </w:rPr>
            </w:pPr>
            <w:r w:rsidRPr="00084560">
              <w:rPr>
                <w:sz w:val="24"/>
                <w:szCs w:val="24"/>
              </w:rPr>
              <w:t xml:space="preserve">After baseline assessment, participants were randomized to exercise or control group </w:t>
            </w:r>
          </w:p>
        </w:tc>
      </w:tr>
      <w:tr w:rsidR="00084560" w:rsidRPr="00084560" w14:paraId="7309FE2C" w14:textId="77777777" w:rsidTr="003C6E61">
        <w:tc>
          <w:tcPr>
            <w:tcW w:w="2364" w:type="dxa"/>
          </w:tcPr>
          <w:p w14:paraId="603AFE70" w14:textId="77777777" w:rsidR="008A26A6" w:rsidRPr="00084560" w:rsidRDefault="008A26A6" w:rsidP="00663F15">
            <w:pPr>
              <w:rPr>
                <w:sz w:val="24"/>
                <w:szCs w:val="24"/>
              </w:rPr>
            </w:pPr>
            <w:r w:rsidRPr="00084560">
              <w:rPr>
                <w:sz w:val="24"/>
                <w:szCs w:val="24"/>
              </w:rPr>
              <w:t>Blinding of participants and personnel (performance bias) All outcomes</w:t>
            </w:r>
          </w:p>
        </w:tc>
        <w:tc>
          <w:tcPr>
            <w:tcW w:w="1258" w:type="dxa"/>
          </w:tcPr>
          <w:p w14:paraId="523FFA22" w14:textId="77777777" w:rsidR="008A26A6" w:rsidRPr="00084560" w:rsidRDefault="008A26A6" w:rsidP="00663F15">
            <w:pPr>
              <w:rPr>
                <w:sz w:val="24"/>
                <w:szCs w:val="24"/>
              </w:rPr>
            </w:pPr>
            <w:r w:rsidRPr="00084560">
              <w:rPr>
                <w:sz w:val="24"/>
                <w:szCs w:val="24"/>
              </w:rPr>
              <w:t xml:space="preserve">Unclear risk  </w:t>
            </w:r>
          </w:p>
        </w:tc>
        <w:tc>
          <w:tcPr>
            <w:tcW w:w="5394" w:type="dxa"/>
            <w:shd w:val="clear" w:color="auto" w:fill="auto"/>
          </w:tcPr>
          <w:p w14:paraId="7B6BD652" w14:textId="7DCD5797" w:rsidR="008A26A6" w:rsidRPr="00084560" w:rsidRDefault="008A26A6" w:rsidP="00663F15">
            <w:pPr>
              <w:rPr>
                <w:sz w:val="24"/>
                <w:szCs w:val="24"/>
              </w:rPr>
            </w:pPr>
            <w:r w:rsidRPr="00084560">
              <w:rPr>
                <w:sz w:val="24"/>
                <w:szCs w:val="24"/>
              </w:rPr>
              <w:t xml:space="preserve">Information concerning </w:t>
            </w:r>
            <w:r w:rsidR="00735760" w:rsidRPr="00084560">
              <w:rPr>
                <w:sz w:val="24"/>
                <w:szCs w:val="24"/>
              </w:rPr>
              <w:t xml:space="preserve">the </w:t>
            </w:r>
            <w:r w:rsidRPr="00084560">
              <w:rPr>
                <w:sz w:val="24"/>
                <w:szCs w:val="24"/>
              </w:rPr>
              <w:t>blinding of participants w</w:t>
            </w:r>
            <w:r w:rsidR="00735760" w:rsidRPr="00084560">
              <w:rPr>
                <w:sz w:val="24"/>
                <w:szCs w:val="24"/>
              </w:rPr>
              <w:t>as</w:t>
            </w:r>
            <w:r w:rsidRPr="00084560">
              <w:rPr>
                <w:sz w:val="24"/>
                <w:szCs w:val="24"/>
              </w:rPr>
              <w:t xml:space="preserve"> not provided</w:t>
            </w:r>
          </w:p>
        </w:tc>
      </w:tr>
      <w:tr w:rsidR="00084560" w:rsidRPr="00084560" w14:paraId="6D743B9D" w14:textId="77777777" w:rsidTr="003C6E61">
        <w:tc>
          <w:tcPr>
            <w:tcW w:w="2364" w:type="dxa"/>
          </w:tcPr>
          <w:p w14:paraId="6168DDE3"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0F1529B4"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39EDA8DF" w14:textId="49A630E5" w:rsidR="008A26A6" w:rsidRPr="00084560" w:rsidRDefault="008A26A6" w:rsidP="00663F15">
            <w:pPr>
              <w:rPr>
                <w:sz w:val="24"/>
                <w:szCs w:val="24"/>
              </w:rPr>
            </w:pPr>
            <w:r w:rsidRPr="00084560">
              <w:rPr>
                <w:sz w:val="24"/>
                <w:szCs w:val="24"/>
              </w:rPr>
              <w:t xml:space="preserve"> Information concerning </w:t>
            </w:r>
            <w:r w:rsidR="00735760" w:rsidRPr="00084560">
              <w:rPr>
                <w:sz w:val="24"/>
                <w:szCs w:val="24"/>
              </w:rPr>
              <w:t xml:space="preserve">the </w:t>
            </w:r>
            <w:r w:rsidRPr="00084560">
              <w:rPr>
                <w:sz w:val="24"/>
                <w:szCs w:val="24"/>
              </w:rPr>
              <w:t xml:space="preserve">blinding of the assessor was not provided </w:t>
            </w:r>
          </w:p>
        </w:tc>
      </w:tr>
      <w:tr w:rsidR="00084560" w:rsidRPr="00084560" w14:paraId="24C3166C" w14:textId="77777777" w:rsidTr="003C6E61">
        <w:tc>
          <w:tcPr>
            <w:tcW w:w="2364" w:type="dxa"/>
          </w:tcPr>
          <w:p w14:paraId="1F1FF69D" w14:textId="77777777" w:rsidR="008A26A6" w:rsidRPr="00084560" w:rsidRDefault="008A26A6" w:rsidP="00663F15">
            <w:pPr>
              <w:rPr>
                <w:sz w:val="24"/>
                <w:szCs w:val="24"/>
              </w:rPr>
            </w:pPr>
            <w:r w:rsidRPr="00084560">
              <w:rPr>
                <w:sz w:val="24"/>
                <w:szCs w:val="24"/>
              </w:rPr>
              <w:t>Incomplete outcome data (attrition bias) All outcomes</w:t>
            </w:r>
          </w:p>
        </w:tc>
        <w:tc>
          <w:tcPr>
            <w:tcW w:w="1258" w:type="dxa"/>
            <w:shd w:val="clear" w:color="auto" w:fill="auto"/>
          </w:tcPr>
          <w:p w14:paraId="2844B330" w14:textId="77777777" w:rsidR="008A26A6" w:rsidRPr="00084560" w:rsidRDefault="008A26A6" w:rsidP="00663F15">
            <w:pPr>
              <w:rPr>
                <w:sz w:val="24"/>
                <w:szCs w:val="24"/>
              </w:rPr>
            </w:pPr>
            <w:r w:rsidRPr="00084560">
              <w:rPr>
                <w:sz w:val="24"/>
                <w:szCs w:val="24"/>
              </w:rPr>
              <w:t xml:space="preserve">Low risk      </w:t>
            </w:r>
          </w:p>
        </w:tc>
        <w:tc>
          <w:tcPr>
            <w:tcW w:w="5394" w:type="dxa"/>
          </w:tcPr>
          <w:p w14:paraId="6E9AFD38" w14:textId="77777777" w:rsidR="008A26A6" w:rsidRPr="00084560" w:rsidRDefault="008A26A6" w:rsidP="00663F15">
            <w:pPr>
              <w:rPr>
                <w:sz w:val="24"/>
                <w:szCs w:val="24"/>
              </w:rPr>
            </w:pPr>
            <w:bookmarkStart w:id="7" w:name="_Hlk118371555"/>
            <w:r w:rsidRPr="00084560">
              <w:rPr>
                <w:sz w:val="24"/>
                <w:szCs w:val="24"/>
              </w:rPr>
              <w:t>five subjects in the experimental group and 1 subject</w:t>
            </w:r>
          </w:p>
          <w:p w14:paraId="4AF143CE" w14:textId="77777777" w:rsidR="008A26A6" w:rsidRPr="00084560" w:rsidRDefault="008A26A6" w:rsidP="00663F15">
            <w:pPr>
              <w:rPr>
                <w:sz w:val="24"/>
                <w:szCs w:val="24"/>
              </w:rPr>
            </w:pPr>
            <w:r w:rsidRPr="00084560">
              <w:rPr>
                <w:sz w:val="24"/>
                <w:szCs w:val="24"/>
              </w:rPr>
              <w:t>in the control group for personal reasons</w:t>
            </w:r>
            <w:bookmarkEnd w:id="7"/>
          </w:p>
        </w:tc>
      </w:tr>
      <w:tr w:rsidR="00084560" w:rsidRPr="00084560" w14:paraId="77914D03" w14:textId="77777777" w:rsidTr="003C6E61">
        <w:tc>
          <w:tcPr>
            <w:tcW w:w="2364" w:type="dxa"/>
          </w:tcPr>
          <w:p w14:paraId="6B3FE5E1"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0D62CEDE" w14:textId="77777777" w:rsidR="008A26A6" w:rsidRPr="00084560" w:rsidRDefault="008A26A6" w:rsidP="00663F15">
            <w:pPr>
              <w:rPr>
                <w:sz w:val="24"/>
                <w:szCs w:val="24"/>
              </w:rPr>
            </w:pPr>
            <w:r w:rsidRPr="00084560">
              <w:rPr>
                <w:sz w:val="24"/>
                <w:szCs w:val="24"/>
              </w:rPr>
              <w:t>Low risk</w:t>
            </w:r>
          </w:p>
        </w:tc>
        <w:tc>
          <w:tcPr>
            <w:tcW w:w="5394" w:type="dxa"/>
          </w:tcPr>
          <w:p w14:paraId="22A6E44E"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4F6C0ED3" w14:textId="77777777" w:rsidTr="003C6E61">
        <w:tc>
          <w:tcPr>
            <w:tcW w:w="2364" w:type="dxa"/>
          </w:tcPr>
          <w:p w14:paraId="1C4473A3" w14:textId="77777777" w:rsidR="008A26A6" w:rsidRPr="00084560" w:rsidRDefault="008A26A6" w:rsidP="00663F15">
            <w:pPr>
              <w:rPr>
                <w:sz w:val="24"/>
                <w:szCs w:val="24"/>
              </w:rPr>
            </w:pPr>
            <w:r w:rsidRPr="00084560">
              <w:rPr>
                <w:sz w:val="24"/>
                <w:szCs w:val="24"/>
              </w:rPr>
              <w:t>Other bias</w:t>
            </w:r>
          </w:p>
        </w:tc>
        <w:tc>
          <w:tcPr>
            <w:tcW w:w="1258" w:type="dxa"/>
          </w:tcPr>
          <w:p w14:paraId="0914FE53" w14:textId="77777777" w:rsidR="008A26A6" w:rsidRPr="00084560" w:rsidRDefault="008A26A6" w:rsidP="00663F15">
            <w:pPr>
              <w:rPr>
                <w:sz w:val="24"/>
                <w:szCs w:val="24"/>
              </w:rPr>
            </w:pPr>
            <w:r w:rsidRPr="00084560">
              <w:rPr>
                <w:sz w:val="24"/>
                <w:szCs w:val="24"/>
              </w:rPr>
              <w:t>Low risk</w:t>
            </w:r>
          </w:p>
        </w:tc>
        <w:tc>
          <w:tcPr>
            <w:tcW w:w="5394" w:type="dxa"/>
          </w:tcPr>
          <w:p w14:paraId="056D5BEC" w14:textId="77777777" w:rsidR="008A26A6" w:rsidRPr="00084560" w:rsidRDefault="008A26A6" w:rsidP="00663F15">
            <w:pPr>
              <w:rPr>
                <w:sz w:val="24"/>
                <w:szCs w:val="24"/>
              </w:rPr>
            </w:pPr>
            <w:r w:rsidRPr="00084560">
              <w:rPr>
                <w:sz w:val="24"/>
                <w:szCs w:val="24"/>
              </w:rPr>
              <w:t>Other biases have not been identified</w:t>
            </w:r>
          </w:p>
        </w:tc>
      </w:tr>
    </w:tbl>
    <w:p w14:paraId="7F81A74A" w14:textId="77777777" w:rsidR="008A26A6" w:rsidRPr="00084560" w:rsidRDefault="008A26A6" w:rsidP="00663F15">
      <w:pPr>
        <w:rPr>
          <w:rFonts w:ascii="Times New Roman" w:hAnsi="Times New Roman" w:cs="Times New Roman"/>
          <w:sz w:val="24"/>
          <w:szCs w:val="24"/>
        </w:rPr>
      </w:pPr>
    </w:p>
    <w:p w14:paraId="3413CB1A" w14:textId="77777777" w:rsidR="00663F15" w:rsidRPr="00084560" w:rsidRDefault="00663F15" w:rsidP="00663F15">
      <w:pPr>
        <w:rPr>
          <w:rFonts w:ascii="Times New Roman" w:hAnsi="Times New Roman" w:cs="Times New Roman"/>
          <w:sz w:val="24"/>
          <w:szCs w:val="24"/>
        </w:rPr>
      </w:pPr>
    </w:p>
    <w:p w14:paraId="628E5752" w14:textId="2D0BADB5" w:rsidR="008A26A6" w:rsidRPr="00084560" w:rsidRDefault="00AF426D" w:rsidP="00663F15">
      <w:pPr>
        <w:rPr>
          <w:rFonts w:ascii="Times New Roman" w:hAnsi="Times New Roman" w:cs="Times New Roman"/>
          <w:sz w:val="24"/>
          <w:szCs w:val="24"/>
        </w:rPr>
      </w:pPr>
      <w:r w:rsidRPr="00084560">
        <w:rPr>
          <w:rFonts w:ascii="Times New Roman" w:hAnsi="Times New Roman" w:cs="Times New Roman"/>
          <w:sz w:val="24"/>
          <w:szCs w:val="24"/>
        </w:rPr>
        <w:t>8</w:t>
      </w:r>
      <w:r w:rsidR="008A26A6" w:rsidRPr="00084560">
        <w:rPr>
          <w:rFonts w:ascii="Times New Roman" w:hAnsi="Times New Roman" w:cs="Times New Roman"/>
          <w:sz w:val="24"/>
          <w:szCs w:val="24"/>
        </w:rPr>
        <w:t xml:space="preserve"> </w:t>
      </w:r>
      <w:r w:rsidR="008A26A6" w:rsidRPr="00084560">
        <w:rPr>
          <w:rFonts w:ascii="Times New Roman" w:hAnsi="Times New Roman" w:cs="Times New Roman"/>
          <w:sz w:val="24"/>
          <w:szCs w:val="24"/>
        </w:rPr>
        <w:fldChar w:fldCharType="begin"/>
      </w:r>
      <w:r w:rsidR="007101AA" w:rsidRPr="00084560">
        <w:rPr>
          <w:rFonts w:ascii="Times New Roman" w:hAnsi="Times New Roman" w:cs="Times New Roman"/>
          <w:sz w:val="24"/>
          <w:szCs w:val="24"/>
        </w:rPr>
        <w:instrText xml:space="preserve"> ADDIN EN.CITE &lt;EndNote&gt;&lt;Cite&gt;&lt;Author&gt;Dunstan&lt;/Author&gt;&lt;Year&gt;1998&lt;/Year&gt;&lt;RecNum&gt;174&lt;/RecNum&gt;&lt;DisplayText&gt;(Dunstan et al., 1998)&lt;/DisplayText&gt;&lt;record&gt;&lt;rec-number&gt;174&lt;/rec-number&gt;&lt;foreign-keys&gt;&lt;key app="EN" db-id="a5f02txdha5f52e9a9vxd0sn2rxadw5swawv" timestamp="1661145208"&gt;174&lt;/key&gt;&lt;/foreign-keys&gt;&lt;ref-type name="Journal Article"&gt;17&lt;/ref-type&gt;&lt;contributors&gt;&lt;authors&gt;&lt;author&gt;Dunstan, David Wayne&lt;/author&gt;&lt;author&gt;Puddey, Ian B&lt;/author&gt;&lt;author&gt;Beilin, Lawrie J&lt;/author&gt;&lt;author&gt;Burke, Valerie&lt;/author&gt;&lt;author&gt;Morton, Alan R&lt;/author&gt;&lt;author&gt;Stanton, KG&lt;/author&gt;&lt;/authors&gt;&lt;/contributors&gt;&lt;titles&gt;&lt;title&gt;Effects of a short-term circuit weight training program on glycaemic control in NIDDM&lt;/title&gt;&lt;secondary-title&gt;Diabetes research and clinical practice&lt;/secondary-title&gt;&lt;/titles&gt;&lt;periodical&gt;&lt;full-title&gt;Diabetes research and clinical practice&lt;/full-title&gt;&lt;/periodical&gt;&lt;pages&gt;53-61&lt;/pages&gt;&lt;volume&gt;40&lt;/volume&gt;&lt;number&gt;1&lt;/number&gt;&lt;dates&gt;&lt;year&gt;1998&lt;/year&gt;&lt;/dates&gt;&lt;isbn&gt;0168-8227&lt;/isbn&gt;&lt;urls&gt;&lt;/urls&gt;&lt;/record&gt;&lt;/Cite&gt;&lt;/EndNote&gt;</w:instrText>
      </w:r>
      <w:r w:rsidR="008A26A6" w:rsidRPr="00084560">
        <w:rPr>
          <w:rFonts w:ascii="Times New Roman" w:hAnsi="Times New Roman" w:cs="Times New Roman"/>
          <w:sz w:val="24"/>
          <w:szCs w:val="24"/>
        </w:rPr>
        <w:fldChar w:fldCharType="separate"/>
      </w:r>
      <w:r w:rsidR="008A26A6" w:rsidRPr="00084560">
        <w:rPr>
          <w:rFonts w:ascii="Times New Roman" w:hAnsi="Times New Roman" w:cs="Times New Roman"/>
          <w:noProof/>
          <w:sz w:val="24"/>
          <w:szCs w:val="24"/>
        </w:rPr>
        <w:t>(Dunstan et al., 1998)</w:t>
      </w:r>
      <w:r w:rsidR="008A26A6" w:rsidRPr="00084560">
        <w:rPr>
          <w:rFonts w:ascii="Times New Roman" w:hAnsi="Times New Roman" w:cs="Times New Roman"/>
          <w:sz w:val="24"/>
          <w:szCs w:val="24"/>
        </w:rPr>
        <w:fldChar w:fldCharType="end"/>
      </w:r>
    </w:p>
    <w:tbl>
      <w:tblPr>
        <w:tblStyle w:val="TableGrid1"/>
        <w:tblW w:w="0" w:type="auto"/>
        <w:tblLook w:val="04A0" w:firstRow="1" w:lastRow="0" w:firstColumn="1" w:lastColumn="0" w:noHBand="0" w:noVBand="1"/>
      </w:tblPr>
      <w:tblGrid>
        <w:gridCol w:w="2364"/>
        <w:gridCol w:w="1258"/>
        <w:gridCol w:w="5394"/>
      </w:tblGrid>
      <w:tr w:rsidR="00084560" w:rsidRPr="00084560" w14:paraId="6402F23C" w14:textId="77777777" w:rsidTr="003C6E61">
        <w:tc>
          <w:tcPr>
            <w:tcW w:w="2364" w:type="dxa"/>
          </w:tcPr>
          <w:p w14:paraId="09B8C693" w14:textId="77777777" w:rsidR="008A26A6" w:rsidRPr="00084560" w:rsidRDefault="008A26A6" w:rsidP="00663F15">
            <w:pPr>
              <w:rPr>
                <w:sz w:val="24"/>
                <w:szCs w:val="24"/>
              </w:rPr>
            </w:pPr>
            <w:r w:rsidRPr="00084560">
              <w:rPr>
                <w:sz w:val="24"/>
                <w:szCs w:val="24"/>
              </w:rPr>
              <w:t>Bias</w:t>
            </w:r>
          </w:p>
        </w:tc>
        <w:tc>
          <w:tcPr>
            <w:tcW w:w="1258" w:type="dxa"/>
          </w:tcPr>
          <w:p w14:paraId="10A6AA74" w14:textId="77777777" w:rsidR="008A26A6" w:rsidRPr="00084560" w:rsidRDefault="008A26A6" w:rsidP="00663F15">
            <w:pPr>
              <w:rPr>
                <w:sz w:val="24"/>
                <w:szCs w:val="24"/>
              </w:rPr>
            </w:pPr>
            <w:r w:rsidRPr="00084560">
              <w:rPr>
                <w:sz w:val="24"/>
                <w:szCs w:val="24"/>
              </w:rPr>
              <w:t>Authors’ judgement</w:t>
            </w:r>
          </w:p>
        </w:tc>
        <w:tc>
          <w:tcPr>
            <w:tcW w:w="5394" w:type="dxa"/>
          </w:tcPr>
          <w:p w14:paraId="64E5EEB1" w14:textId="77777777" w:rsidR="008A26A6" w:rsidRPr="00084560" w:rsidRDefault="008A26A6" w:rsidP="00663F15">
            <w:pPr>
              <w:rPr>
                <w:sz w:val="24"/>
                <w:szCs w:val="24"/>
              </w:rPr>
            </w:pPr>
            <w:r w:rsidRPr="00084560">
              <w:rPr>
                <w:sz w:val="24"/>
                <w:szCs w:val="24"/>
              </w:rPr>
              <w:t>Support for judgement</w:t>
            </w:r>
          </w:p>
        </w:tc>
      </w:tr>
      <w:tr w:rsidR="00084560" w:rsidRPr="00084560" w14:paraId="4785861E" w14:textId="77777777" w:rsidTr="003C6E61">
        <w:tc>
          <w:tcPr>
            <w:tcW w:w="2364" w:type="dxa"/>
          </w:tcPr>
          <w:p w14:paraId="6013E440" w14:textId="77777777" w:rsidR="008A26A6" w:rsidRPr="00084560" w:rsidRDefault="008A26A6" w:rsidP="00663F15">
            <w:pPr>
              <w:rPr>
                <w:sz w:val="24"/>
                <w:szCs w:val="24"/>
              </w:rPr>
            </w:pPr>
            <w:r w:rsidRPr="00084560">
              <w:rPr>
                <w:sz w:val="24"/>
                <w:szCs w:val="24"/>
              </w:rPr>
              <w:t>Random sequence generation (selection bias)</w:t>
            </w:r>
          </w:p>
        </w:tc>
        <w:tc>
          <w:tcPr>
            <w:tcW w:w="1258" w:type="dxa"/>
          </w:tcPr>
          <w:p w14:paraId="76286023" w14:textId="77777777" w:rsidR="008A26A6" w:rsidRPr="00084560" w:rsidRDefault="008A26A6" w:rsidP="00663F15">
            <w:pPr>
              <w:rPr>
                <w:sz w:val="24"/>
                <w:szCs w:val="24"/>
              </w:rPr>
            </w:pPr>
            <w:r w:rsidRPr="00084560">
              <w:rPr>
                <w:sz w:val="24"/>
                <w:szCs w:val="24"/>
              </w:rPr>
              <w:t xml:space="preserve">Low risk  </w:t>
            </w:r>
          </w:p>
        </w:tc>
        <w:tc>
          <w:tcPr>
            <w:tcW w:w="5394" w:type="dxa"/>
          </w:tcPr>
          <w:p w14:paraId="05FD0658" w14:textId="77777777" w:rsidR="008A26A6" w:rsidRPr="00084560" w:rsidRDefault="008A26A6" w:rsidP="00663F15">
            <w:pPr>
              <w:rPr>
                <w:sz w:val="24"/>
                <w:szCs w:val="24"/>
              </w:rPr>
            </w:pPr>
            <w:r w:rsidRPr="00084560">
              <w:rPr>
                <w:sz w:val="24"/>
                <w:szCs w:val="24"/>
              </w:rPr>
              <w:t>Subjects were randomly assigned using block randomization to either an exercise (n=15) or a</w:t>
            </w:r>
          </w:p>
          <w:p w14:paraId="56E91989" w14:textId="77777777" w:rsidR="008A26A6" w:rsidRPr="00084560" w:rsidRDefault="008A26A6" w:rsidP="00663F15">
            <w:pPr>
              <w:rPr>
                <w:sz w:val="24"/>
                <w:szCs w:val="24"/>
              </w:rPr>
            </w:pPr>
            <w:r w:rsidRPr="00084560">
              <w:rPr>
                <w:sz w:val="24"/>
                <w:szCs w:val="24"/>
              </w:rPr>
              <w:t>non-exercise control group (n=12) for 8 weeks</w:t>
            </w:r>
          </w:p>
        </w:tc>
      </w:tr>
      <w:tr w:rsidR="00084560" w:rsidRPr="00084560" w14:paraId="54910D70" w14:textId="77777777" w:rsidTr="003C6E61">
        <w:tc>
          <w:tcPr>
            <w:tcW w:w="2364" w:type="dxa"/>
          </w:tcPr>
          <w:p w14:paraId="68771592"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3B8378BA" w14:textId="77777777" w:rsidR="008A26A6" w:rsidRPr="00084560" w:rsidRDefault="008A26A6" w:rsidP="00663F15">
            <w:pPr>
              <w:rPr>
                <w:sz w:val="24"/>
                <w:szCs w:val="24"/>
              </w:rPr>
            </w:pPr>
            <w:r w:rsidRPr="00084560">
              <w:rPr>
                <w:sz w:val="24"/>
                <w:szCs w:val="24"/>
              </w:rPr>
              <w:t xml:space="preserve">Low risk    </w:t>
            </w:r>
          </w:p>
        </w:tc>
        <w:tc>
          <w:tcPr>
            <w:tcW w:w="5394" w:type="dxa"/>
          </w:tcPr>
          <w:p w14:paraId="3DBB469F" w14:textId="77777777" w:rsidR="008A26A6" w:rsidRPr="00084560" w:rsidRDefault="008A26A6" w:rsidP="00663F15">
            <w:pPr>
              <w:rPr>
                <w:sz w:val="24"/>
                <w:szCs w:val="24"/>
              </w:rPr>
            </w:pPr>
            <w:r w:rsidRPr="00084560">
              <w:rPr>
                <w:sz w:val="24"/>
                <w:szCs w:val="24"/>
              </w:rPr>
              <w:t>Participants were randomly assigned using block randomization to exercise or usual care after baseline testing using concealed randomization lists.</w:t>
            </w:r>
          </w:p>
        </w:tc>
      </w:tr>
      <w:tr w:rsidR="00084560" w:rsidRPr="00084560" w14:paraId="5867CCAF" w14:textId="77777777" w:rsidTr="003C6E61">
        <w:tc>
          <w:tcPr>
            <w:tcW w:w="2364" w:type="dxa"/>
          </w:tcPr>
          <w:p w14:paraId="5BBD6D0F" w14:textId="77777777" w:rsidR="008A26A6" w:rsidRPr="00084560" w:rsidRDefault="008A26A6" w:rsidP="00663F15">
            <w:pPr>
              <w:rPr>
                <w:sz w:val="24"/>
                <w:szCs w:val="24"/>
              </w:rPr>
            </w:pPr>
            <w:r w:rsidRPr="00084560">
              <w:rPr>
                <w:sz w:val="24"/>
                <w:szCs w:val="24"/>
              </w:rPr>
              <w:t>Blinding of participants and personnel (performance bias) All outcomes</w:t>
            </w:r>
          </w:p>
        </w:tc>
        <w:tc>
          <w:tcPr>
            <w:tcW w:w="1258" w:type="dxa"/>
          </w:tcPr>
          <w:p w14:paraId="0D0DBD75" w14:textId="77777777" w:rsidR="008A26A6" w:rsidRPr="00084560" w:rsidRDefault="008A26A6" w:rsidP="00663F15">
            <w:pPr>
              <w:rPr>
                <w:sz w:val="24"/>
                <w:szCs w:val="24"/>
              </w:rPr>
            </w:pPr>
            <w:r w:rsidRPr="00084560">
              <w:rPr>
                <w:sz w:val="24"/>
                <w:szCs w:val="24"/>
              </w:rPr>
              <w:t xml:space="preserve">Unclear risk  </w:t>
            </w:r>
          </w:p>
        </w:tc>
        <w:tc>
          <w:tcPr>
            <w:tcW w:w="5394" w:type="dxa"/>
            <w:shd w:val="clear" w:color="auto" w:fill="auto"/>
          </w:tcPr>
          <w:p w14:paraId="6329DF49" w14:textId="4AD74576" w:rsidR="008A26A6" w:rsidRPr="00084560" w:rsidRDefault="008A26A6" w:rsidP="00663F15">
            <w:pPr>
              <w:rPr>
                <w:sz w:val="24"/>
                <w:szCs w:val="24"/>
              </w:rPr>
            </w:pPr>
            <w:r w:rsidRPr="00084560">
              <w:rPr>
                <w:sz w:val="24"/>
                <w:szCs w:val="24"/>
              </w:rPr>
              <w:t xml:space="preserve">Information concerning </w:t>
            </w:r>
            <w:r w:rsidR="00735760" w:rsidRPr="00084560">
              <w:rPr>
                <w:sz w:val="24"/>
                <w:szCs w:val="24"/>
              </w:rPr>
              <w:t xml:space="preserve">the </w:t>
            </w:r>
            <w:r w:rsidRPr="00084560">
              <w:rPr>
                <w:sz w:val="24"/>
                <w:szCs w:val="24"/>
              </w:rPr>
              <w:t>blinding of participants w</w:t>
            </w:r>
            <w:r w:rsidR="00735760" w:rsidRPr="00084560">
              <w:rPr>
                <w:sz w:val="24"/>
                <w:szCs w:val="24"/>
              </w:rPr>
              <w:t>as</w:t>
            </w:r>
            <w:r w:rsidRPr="00084560">
              <w:rPr>
                <w:sz w:val="24"/>
                <w:szCs w:val="24"/>
              </w:rPr>
              <w:t xml:space="preserve"> not provided</w:t>
            </w:r>
          </w:p>
        </w:tc>
      </w:tr>
      <w:tr w:rsidR="00084560" w:rsidRPr="00084560" w14:paraId="4E8B687C" w14:textId="77777777" w:rsidTr="003C6E61">
        <w:tc>
          <w:tcPr>
            <w:tcW w:w="2364" w:type="dxa"/>
          </w:tcPr>
          <w:p w14:paraId="21243543"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051BFD19"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1DC94C93" w14:textId="3F90A65F" w:rsidR="008A26A6" w:rsidRPr="00084560" w:rsidRDefault="008A26A6" w:rsidP="00663F15">
            <w:pPr>
              <w:rPr>
                <w:sz w:val="24"/>
                <w:szCs w:val="24"/>
              </w:rPr>
            </w:pPr>
            <w:r w:rsidRPr="00084560">
              <w:rPr>
                <w:sz w:val="24"/>
                <w:szCs w:val="24"/>
              </w:rPr>
              <w:t xml:space="preserve"> Information concerning </w:t>
            </w:r>
            <w:r w:rsidR="00735760" w:rsidRPr="00084560">
              <w:rPr>
                <w:sz w:val="24"/>
                <w:szCs w:val="24"/>
              </w:rPr>
              <w:t xml:space="preserve">the </w:t>
            </w:r>
            <w:r w:rsidRPr="00084560">
              <w:rPr>
                <w:sz w:val="24"/>
                <w:szCs w:val="24"/>
              </w:rPr>
              <w:t xml:space="preserve">blinding of the assessor was not provided </w:t>
            </w:r>
          </w:p>
        </w:tc>
      </w:tr>
      <w:tr w:rsidR="00084560" w:rsidRPr="00084560" w14:paraId="78F6B883" w14:textId="77777777" w:rsidTr="003C6E61">
        <w:tc>
          <w:tcPr>
            <w:tcW w:w="2364" w:type="dxa"/>
          </w:tcPr>
          <w:p w14:paraId="55344904" w14:textId="77777777" w:rsidR="008A26A6" w:rsidRPr="00084560" w:rsidRDefault="008A26A6" w:rsidP="00663F15">
            <w:pPr>
              <w:rPr>
                <w:sz w:val="24"/>
                <w:szCs w:val="24"/>
              </w:rPr>
            </w:pPr>
            <w:r w:rsidRPr="00084560">
              <w:rPr>
                <w:sz w:val="24"/>
                <w:szCs w:val="24"/>
              </w:rPr>
              <w:t>Incomplete outcome data (attrition bias) All outcomes</w:t>
            </w:r>
          </w:p>
        </w:tc>
        <w:tc>
          <w:tcPr>
            <w:tcW w:w="1258" w:type="dxa"/>
            <w:shd w:val="clear" w:color="auto" w:fill="auto"/>
          </w:tcPr>
          <w:p w14:paraId="51E214D7" w14:textId="77777777" w:rsidR="008A26A6" w:rsidRPr="00084560" w:rsidRDefault="008A26A6" w:rsidP="00663F15">
            <w:pPr>
              <w:rPr>
                <w:sz w:val="24"/>
                <w:szCs w:val="24"/>
              </w:rPr>
            </w:pPr>
            <w:r w:rsidRPr="00084560">
              <w:rPr>
                <w:sz w:val="24"/>
                <w:szCs w:val="24"/>
              </w:rPr>
              <w:t xml:space="preserve">Low risk      </w:t>
            </w:r>
          </w:p>
        </w:tc>
        <w:tc>
          <w:tcPr>
            <w:tcW w:w="5394" w:type="dxa"/>
          </w:tcPr>
          <w:p w14:paraId="4A50771A" w14:textId="2A76F307" w:rsidR="008A26A6" w:rsidRPr="00084560" w:rsidRDefault="008A26A6" w:rsidP="00663F15">
            <w:pPr>
              <w:rPr>
                <w:sz w:val="24"/>
                <w:szCs w:val="24"/>
              </w:rPr>
            </w:pPr>
            <w:bookmarkStart w:id="8" w:name="_Hlk118371726"/>
            <w:r w:rsidRPr="00084560">
              <w:rPr>
                <w:sz w:val="24"/>
                <w:szCs w:val="24"/>
              </w:rPr>
              <w:t>Six subjects in the control group were unable to continue the study</w:t>
            </w:r>
            <w:r w:rsidR="00663F15" w:rsidRPr="00084560">
              <w:rPr>
                <w:sz w:val="24"/>
                <w:szCs w:val="24"/>
              </w:rPr>
              <w:t xml:space="preserve"> </w:t>
            </w:r>
            <w:r w:rsidRPr="00084560">
              <w:rPr>
                <w:sz w:val="24"/>
                <w:szCs w:val="24"/>
              </w:rPr>
              <w:t xml:space="preserve">after the baseline period. </w:t>
            </w:r>
          </w:p>
          <w:bookmarkEnd w:id="8"/>
          <w:p w14:paraId="0BF60A53" w14:textId="035EC483" w:rsidR="008A26A6" w:rsidRPr="00084560" w:rsidRDefault="008A26A6" w:rsidP="00663F15">
            <w:pPr>
              <w:rPr>
                <w:sz w:val="24"/>
                <w:szCs w:val="24"/>
              </w:rPr>
            </w:pPr>
            <w:r w:rsidRPr="00084560">
              <w:rPr>
                <w:sz w:val="24"/>
                <w:szCs w:val="24"/>
              </w:rPr>
              <w:t xml:space="preserve">one required non-related surgery, another had a significant alteration in medication, </w:t>
            </w:r>
            <w:r w:rsidR="00735760" w:rsidRPr="00084560">
              <w:rPr>
                <w:sz w:val="24"/>
                <w:szCs w:val="24"/>
              </w:rPr>
              <w:t>and</w:t>
            </w:r>
            <w:r w:rsidRPr="00084560">
              <w:rPr>
                <w:sz w:val="24"/>
                <w:szCs w:val="24"/>
              </w:rPr>
              <w:t xml:space="preserve"> four had </w:t>
            </w:r>
            <w:r w:rsidRPr="00084560">
              <w:rPr>
                <w:sz w:val="24"/>
                <w:szCs w:val="24"/>
              </w:rPr>
              <w:lastRenderedPageBreak/>
              <w:t>personal concerns and were unable to satisfactorily meet the time commitments of the study</w:t>
            </w:r>
          </w:p>
        </w:tc>
      </w:tr>
      <w:tr w:rsidR="00084560" w:rsidRPr="00084560" w14:paraId="2E429E75" w14:textId="77777777" w:rsidTr="003C6E61">
        <w:tc>
          <w:tcPr>
            <w:tcW w:w="2364" w:type="dxa"/>
          </w:tcPr>
          <w:p w14:paraId="2C1179CB"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357A327E" w14:textId="77777777" w:rsidR="008A26A6" w:rsidRPr="00084560" w:rsidRDefault="008A26A6" w:rsidP="00663F15">
            <w:pPr>
              <w:rPr>
                <w:sz w:val="24"/>
                <w:szCs w:val="24"/>
              </w:rPr>
            </w:pPr>
            <w:r w:rsidRPr="00084560">
              <w:rPr>
                <w:sz w:val="24"/>
                <w:szCs w:val="24"/>
              </w:rPr>
              <w:t>Low risk</w:t>
            </w:r>
          </w:p>
        </w:tc>
        <w:tc>
          <w:tcPr>
            <w:tcW w:w="5394" w:type="dxa"/>
          </w:tcPr>
          <w:p w14:paraId="2BEFEC22"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3F899037" w14:textId="77777777" w:rsidTr="003C6E61">
        <w:tc>
          <w:tcPr>
            <w:tcW w:w="2364" w:type="dxa"/>
          </w:tcPr>
          <w:p w14:paraId="4CC5BAA1" w14:textId="77777777" w:rsidR="008A26A6" w:rsidRPr="00084560" w:rsidRDefault="008A26A6" w:rsidP="00663F15">
            <w:pPr>
              <w:rPr>
                <w:sz w:val="24"/>
                <w:szCs w:val="24"/>
              </w:rPr>
            </w:pPr>
            <w:r w:rsidRPr="00084560">
              <w:rPr>
                <w:sz w:val="24"/>
                <w:szCs w:val="24"/>
              </w:rPr>
              <w:t>Other bias</w:t>
            </w:r>
          </w:p>
        </w:tc>
        <w:tc>
          <w:tcPr>
            <w:tcW w:w="1258" w:type="dxa"/>
          </w:tcPr>
          <w:p w14:paraId="5895A14E" w14:textId="77777777" w:rsidR="008A26A6" w:rsidRPr="00084560" w:rsidRDefault="008A26A6" w:rsidP="00663F15">
            <w:pPr>
              <w:rPr>
                <w:sz w:val="24"/>
                <w:szCs w:val="24"/>
              </w:rPr>
            </w:pPr>
            <w:r w:rsidRPr="00084560">
              <w:rPr>
                <w:sz w:val="24"/>
                <w:szCs w:val="24"/>
              </w:rPr>
              <w:t>Low risk</w:t>
            </w:r>
          </w:p>
        </w:tc>
        <w:tc>
          <w:tcPr>
            <w:tcW w:w="5394" w:type="dxa"/>
          </w:tcPr>
          <w:p w14:paraId="7F5A1FF9" w14:textId="77777777" w:rsidR="008A26A6" w:rsidRPr="00084560" w:rsidRDefault="008A26A6" w:rsidP="00663F15">
            <w:pPr>
              <w:rPr>
                <w:sz w:val="24"/>
                <w:szCs w:val="24"/>
              </w:rPr>
            </w:pPr>
            <w:r w:rsidRPr="00084560">
              <w:rPr>
                <w:sz w:val="24"/>
                <w:szCs w:val="24"/>
              </w:rPr>
              <w:t>Other biases have not been identified</w:t>
            </w:r>
          </w:p>
        </w:tc>
      </w:tr>
    </w:tbl>
    <w:p w14:paraId="1B6E5218" w14:textId="77777777" w:rsidR="008A26A6" w:rsidRPr="00084560" w:rsidRDefault="008A26A6" w:rsidP="00663F15">
      <w:pPr>
        <w:ind w:left="360"/>
        <w:rPr>
          <w:rFonts w:ascii="Times New Roman" w:hAnsi="Times New Roman" w:cs="Times New Roman"/>
          <w:sz w:val="24"/>
          <w:szCs w:val="24"/>
        </w:rPr>
      </w:pPr>
    </w:p>
    <w:p w14:paraId="778A42F3" w14:textId="77777777" w:rsidR="008A26A6" w:rsidRPr="00084560" w:rsidRDefault="008A26A6" w:rsidP="00663F15">
      <w:pPr>
        <w:ind w:left="360"/>
        <w:rPr>
          <w:rFonts w:ascii="Times New Roman" w:hAnsi="Times New Roman" w:cs="Times New Roman"/>
          <w:sz w:val="24"/>
          <w:szCs w:val="24"/>
        </w:rPr>
      </w:pPr>
    </w:p>
    <w:p w14:paraId="0E375439" w14:textId="4BCCAB6A" w:rsidR="008A26A6" w:rsidRPr="00084560" w:rsidRDefault="00AF426D" w:rsidP="00663F15">
      <w:pPr>
        <w:rPr>
          <w:rFonts w:ascii="Times New Roman" w:hAnsi="Times New Roman" w:cs="Times New Roman"/>
          <w:sz w:val="24"/>
          <w:szCs w:val="24"/>
        </w:rPr>
      </w:pPr>
      <w:r w:rsidRPr="00084560">
        <w:rPr>
          <w:rFonts w:ascii="Times New Roman" w:hAnsi="Times New Roman" w:cs="Times New Roman"/>
          <w:sz w:val="24"/>
          <w:szCs w:val="24"/>
        </w:rPr>
        <w:t>9</w:t>
      </w:r>
      <w:r w:rsidR="008A26A6" w:rsidRPr="00084560">
        <w:rPr>
          <w:rFonts w:ascii="Times New Roman" w:hAnsi="Times New Roman" w:cs="Times New Roman"/>
          <w:sz w:val="24"/>
          <w:szCs w:val="24"/>
        </w:rPr>
        <w:t xml:space="preserve"> </w:t>
      </w:r>
      <w:r w:rsidR="008A26A6" w:rsidRPr="00084560">
        <w:rPr>
          <w:rFonts w:ascii="Times New Roman" w:hAnsi="Times New Roman" w:cs="Times New Roman"/>
          <w:sz w:val="24"/>
          <w:szCs w:val="24"/>
        </w:rPr>
        <w:fldChar w:fldCharType="begin"/>
      </w:r>
      <w:r w:rsidR="0057139C" w:rsidRPr="00084560">
        <w:rPr>
          <w:rFonts w:ascii="Times New Roman" w:hAnsi="Times New Roman" w:cs="Times New Roman"/>
          <w:sz w:val="24"/>
          <w:szCs w:val="24"/>
        </w:rPr>
        <w:instrText xml:space="preserve"> ADDIN EN.CITE &lt;EndNote&gt;&lt;Cite&gt;&lt;Author&gt;Jorge&lt;/Author&gt;&lt;Year&gt;2011&lt;/Year&gt;&lt;RecNum&gt;160&lt;/RecNum&gt;&lt;DisplayText&gt;(Jorge et al., 2011)&lt;/DisplayText&gt;&lt;record&gt;&lt;rec-number&gt;160&lt;/rec-number&gt;&lt;foreign-keys&gt;&lt;key app="EN" db-id="a5f02txdha5f52e9a9vxd0sn2rxadw5swawv" timestamp="1660832920"&gt;160&lt;/key&gt;&lt;/foreign-keys&gt;&lt;ref-type name="Journal Article"&gt;17&lt;/ref-type&gt;&lt;contributors&gt;&lt;authors&gt;&lt;author&gt;Jorge, Maria Luiza Mendonça Pereira&lt;/author&gt;&lt;author&gt;de Oliveira, Vanessa Neves&lt;/author&gt;&lt;author&gt;Resende, Nathalia Maria&lt;/author&gt;&lt;author&gt;Paraiso, Lara Ferreira&lt;/author&gt;&lt;author&gt;Calixto, Antonio&lt;/author&gt;&lt;author&gt;Diniz, Angelica Lemos Debs&lt;/author&gt;&lt;author&gt;Resende, Elmiro Santos&lt;/author&gt;&lt;author&gt;Ropelle, Eduardo Rochete&lt;/author&gt;&lt;author&gt;Carvalheira, Jose Barreto&lt;/author&gt;&lt;author&gt;Espindola, Foued Salmen&lt;/author&gt;&lt;/authors&gt;&lt;/contributors&gt;&lt;titles&gt;&lt;title&gt;The effects of aerobic, resistance, and combined exercise on metabolic control, inflammatory markers, adipocytokines, and muscle insulin signaling in patients with type 2 diabetes mellitus&lt;/title&gt;&lt;secondary-title&gt;Metabolism&lt;/secondary-title&gt;&lt;/titles&gt;&lt;periodical&gt;&lt;full-title&gt;Metabolism&lt;/full-title&gt;&lt;/periodical&gt;&lt;pages&gt;1244-1252&lt;/pages&gt;&lt;volume&gt;60&lt;/volume&gt;&lt;number&gt;9&lt;/number&gt;&lt;dates&gt;&lt;year&gt;2011&lt;/year&gt;&lt;/dates&gt;&lt;isbn&gt;0026-0495&lt;/isbn&gt;&lt;urls&gt;&lt;/urls&gt;&lt;/record&gt;&lt;/Cite&gt;&lt;/EndNote&gt;</w:instrText>
      </w:r>
      <w:r w:rsidR="008A26A6" w:rsidRPr="00084560">
        <w:rPr>
          <w:rFonts w:ascii="Times New Roman" w:hAnsi="Times New Roman" w:cs="Times New Roman"/>
          <w:sz w:val="24"/>
          <w:szCs w:val="24"/>
        </w:rPr>
        <w:fldChar w:fldCharType="separate"/>
      </w:r>
      <w:r w:rsidR="008A26A6" w:rsidRPr="00084560">
        <w:rPr>
          <w:rFonts w:ascii="Times New Roman" w:hAnsi="Times New Roman" w:cs="Times New Roman"/>
          <w:noProof/>
          <w:sz w:val="24"/>
          <w:szCs w:val="24"/>
        </w:rPr>
        <w:t>(Jorge et al., 2011)</w:t>
      </w:r>
      <w:r w:rsidR="008A26A6" w:rsidRPr="00084560">
        <w:rPr>
          <w:rFonts w:ascii="Times New Roman" w:hAnsi="Times New Roman" w:cs="Times New Roman"/>
          <w:sz w:val="24"/>
          <w:szCs w:val="24"/>
        </w:rPr>
        <w:fldChar w:fldCharType="end"/>
      </w:r>
      <w:r w:rsidR="008A26A6" w:rsidRPr="00084560">
        <w:rPr>
          <w:rFonts w:ascii="Times New Roman" w:hAnsi="Times New Roman" w:cs="Times New Roman"/>
          <w:sz w:val="24"/>
          <w:szCs w:val="24"/>
        </w:rPr>
        <w:t xml:space="preserve">  </w:t>
      </w:r>
    </w:p>
    <w:tbl>
      <w:tblPr>
        <w:tblStyle w:val="TableGrid1"/>
        <w:tblW w:w="0" w:type="auto"/>
        <w:tblLook w:val="04A0" w:firstRow="1" w:lastRow="0" w:firstColumn="1" w:lastColumn="0" w:noHBand="0" w:noVBand="1"/>
      </w:tblPr>
      <w:tblGrid>
        <w:gridCol w:w="2364"/>
        <w:gridCol w:w="1258"/>
        <w:gridCol w:w="5394"/>
      </w:tblGrid>
      <w:tr w:rsidR="00084560" w:rsidRPr="00084560" w14:paraId="4222A531" w14:textId="77777777" w:rsidTr="003C6E61">
        <w:tc>
          <w:tcPr>
            <w:tcW w:w="2364" w:type="dxa"/>
          </w:tcPr>
          <w:p w14:paraId="7BA6D091" w14:textId="77777777" w:rsidR="008A26A6" w:rsidRPr="00084560" w:rsidRDefault="008A26A6" w:rsidP="00663F15">
            <w:pPr>
              <w:rPr>
                <w:sz w:val="24"/>
                <w:szCs w:val="24"/>
              </w:rPr>
            </w:pPr>
            <w:r w:rsidRPr="00084560">
              <w:rPr>
                <w:sz w:val="24"/>
                <w:szCs w:val="24"/>
              </w:rPr>
              <w:t>Bias</w:t>
            </w:r>
          </w:p>
        </w:tc>
        <w:tc>
          <w:tcPr>
            <w:tcW w:w="1258" w:type="dxa"/>
          </w:tcPr>
          <w:p w14:paraId="499C3DEA" w14:textId="77777777" w:rsidR="008A26A6" w:rsidRPr="00084560" w:rsidRDefault="008A26A6" w:rsidP="00663F15">
            <w:pPr>
              <w:rPr>
                <w:sz w:val="24"/>
                <w:szCs w:val="24"/>
              </w:rPr>
            </w:pPr>
            <w:r w:rsidRPr="00084560">
              <w:rPr>
                <w:sz w:val="24"/>
                <w:szCs w:val="24"/>
              </w:rPr>
              <w:t>Authors’ judgement</w:t>
            </w:r>
          </w:p>
        </w:tc>
        <w:tc>
          <w:tcPr>
            <w:tcW w:w="5394" w:type="dxa"/>
          </w:tcPr>
          <w:p w14:paraId="0A0021F0" w14:textId="77777777" w:rsidR="008A26A6" w:rsidRPr="00084560" w:rsidRDefault="008A26A6" w:rsidP="00663F15">
            <w:pPr>
              <w:rPr>
                <w:sz w:val="24"/>
                <w:szCs w:val="24"/>
              </w:rPr>
            </w:pPr>
            <w:r w:rsidRPr="00084560">
              <w:rPr>
                <w:sz w:val="24"/>
                <w:szCs w:val="24"/>
              </w:rPr>
              <w:t>Support for judgement</w:t>
            </w:r>
          </w:p>
        </w:tc>
      </w:tr>
      <w:tr w:rsidR="00084560" w:rsidRPr="00084560" w14:paraId="54EF65A0" w14:textId="77777777" w:rsidTr="003C6E61">
        <w:tc>
          <w:tcPr>
            <w:tcW w:w="2364" w:type="dxa"/>
          </w:tcPr>
          <w:p w14:paraId="46281AB3" w14:textId="77777777" w:rsidR="008A26A6" w:rsidRPr="00084560" w:rsidRDefault="008A26A6" w:rsidP="00663F15">
            <w:pPr>
              <w:pStyle w:val="NoSpacing"/>
              <w:rPr>
                <w:sz w:val="24"/>
                <w:szCs w:val="24"/>
              </w:rPr>
            </w:pPr>
            <w:r w:rsidRPr="00084560">
              <w:rPr>
                <w:sz w:val="24"/>
                <w:szCs w:val="24"/>
              </w:rPr>
              <w:t>Random sequence generation (selection bias)</w:t>
            </w:r>
          </w:p>
        </w:tc>
        <w:tc>
          <w:tcPr>
            <w:tcW w:w="1258" w:type="dxa"/>
          </w:tcPr>
          <w:p w14:paraId="0B950CF6" w14:textId="77777777" w:rsidR="008A26A6" w:rsidRPr="00084560" w:rsidRDefault="008A26A6" w:rsidP="00663F15">
            <w:pPr>
              <w:rPr>
                <w:sz w:val="24"/>
                <w:szCs w:val="24"/>
              </w:rPr>
            </w:pPr>
            <w:r w:rsidRPr="00084560">
              <w:rPr>
                <w:sz w:val="24"/>
                <w:szCs w:val="24"/>
              </w:rPr>
              <w:t>Unclear risk</w:t>
            </w:r>
          </w:p>
        </w:tc>
        <w:tc>
          <w:tcPr>
            <w:tcW w:w="5394" w:type="dxa"/>
          </w:tcPr>
          <w:p w14:paraId="701EFB3A" w14:textId="77777777" w:rsidR="008A26A6" w:rsidRPr="00084560" w:rsidRDefault="008A26A6" w:rsidP="00663F15">
            <w:pPr>
              <w:rPr>
                <w:sz w:val="24"/>
                <w:szCs w:val="24"/>
              </w:rPr>
            </w:pPr>
            <w:r w:rsidRPr="00084560">
              <w:rPr>
                <w:sz w:val="24"/>
                <w:szCs w:val="24"/>
              </w:rPr>
              <w:t>48 individuals with type 2 diabetes mellitus were randomized to 4 groups: aerobic (n = 12), resistance (n = 12), combined (n = 12), and control (n = 12)</w:t>
            </w:r>
          </w:p>
          <w:p w14:paraId="6F98D34F" w14:textId="77777777" w:rsidR="008A26A6" w:rsidRPr="00084560" w:rsidRDefault="008A26A6" w:rsidP="00663F15">
            <w:pPr>
              <w:rPr>
                <w:sz w:val="24"/>
                <w:szCs w:val="24"/>
              </w:rPr>
            </w:pPr>
          </w:p>
        </w:tc>
      </w:tr>
      <w:tr w:rsidR="00084560" w:rsidRPr="00084560" w14:paraId="4BA385AD" w14:textId="77777777" w:rsidTr="003C6E61">
        <w:tc>
          <w:tcPr>
            <w:tcW w:w="2364" w:type="dxa"/>
          </w:tcPr>
          <w:p w14:paraId="7F1A8290"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370FCD8B"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744D1174" w14:textId="1C87CBD5" w:rsidR="008A26A6" w:rsidRPr="00084560" w:rsidRDefault="008A26A6" w:rsidP="00663F15">
            <w:pPr>
              <w:rPr>
                <w:sz w:val="24"/>
                <w:szCs w:val="24"/>
              </w:rPr>
            </w:pPr>
            <w:r w:rsidRPr="00084560">
              <w:rPr>
                <w:sz w:val="24"/>
                <w:szCs w:val="24"/>
              </w:rPr>
              <w:t>Patients were randomly allocated into exercise or control group</w:t>
            </w:r>
            <w:r w:rsidR="00735760" w:rsidRPr="00084560">
              <w:rPr>
                <w:sz w:val="24"/>
                <w:szCs w:val="24"/>
              </w:rPr>
              <w:t>s</w:t>
            </w:r>
            <w:r w:rsidRPr="00084560">
              <w:rPr>
                <w:sz w:val="24"/>
                <w:szCs w:val="24"/>
              </w:rPr>
              <w:t xml:space="preserve"> after baseline assessment </w:t>
            </w:r>
          </w:p>
        </w:tc>
      </w:tr>
      <w:tr w:rsidR="00084560" w:rsidRPr="00084560" w14:paraId="3614D759" w14:textId="77777777" w:rsidTr="003C6E61">
        <w:tc>
          <w:tcPr>
            <w:tcW w:w="2364" w:type="dxa"/>
          </w:tcPr>
          <w:p w14:paraId="5B4C2579" w14:textId="77777777" w:rsidR="008A26A6" w:rsidRPr="00084560" w:rsidRDefault="008A26A6" w:rsidP="00663F15">
            <w:pPr>
              <w:rPr>
                <w:sz w:val="24"/>
                <w:szCs w:val="24"/>
              </w:rPr>
            </w:pPr>
            <w:r w:rsidRPr="00084560">
              <w:rPr>
                <w:sz w:val="24"/>
                <w:szCs w:val="24"/>
              </w:rPr>
              <w:t>Blinding of participants and personnel (performance bias) All outcomes</w:t>
            </w:r>
          </w:p>
        </w:tc>
        <w:tc>
          <w:tcPr>
            <w:tcW w:w="1258" w:type="dxa"/>
          </w:tcPr>
          <w:p w14:paraId="134674D1" w14:textId="376A25F2" w:rsidR="008A26A6" w:rsidRPr="00084560" w:rsidRDefault="008A26A6" w:rsidP="00663F15">
            <w:pPr>
              <w:rPr>
                <w:sz w:val="24"/>
                <w:szCs w:val="24"/>
              </w:rPr>
            </w:pPr>
            <w:r w:rsidRPr="00084560">
              <w:rPr>
                <w:sz w:val="24"/>
                <w:szCs w:val="24"/>
              </w:rPr>
              <w:t>Unc</w:t>
            </w:r>
            <w:r w:rsidR="00663F15" w:rsidRPr="00084560">
              <w:rPr>
                <w:sz w:val="24"/>
                <w:szCs w:val="24"/>
              </w:rPr>
              <w:t xml:space="preserve">lear risk </w:t>
            </w:r>
            <w:r w:rsidR="00020747" w:rsidRPr="00084560">
              <w:rPr>
                <w:sz w:val="24"/>
                <w:szCs w:val="24"/>
              </w:rPr>
              <w:fldChar w:fldCharType="begin"/>
            </w:r>
            <w:r w:rsidR="0057139C" w:rsidRPr="00084560">
              <w:rPr>
                <w:sz w:val="24"/>
                <w:szCs w:val="24"/>
              </w:rPr>
              <w:instrText xml:space="preserve"> ADDIN EN.CITE &lt;EndNote&gt;&lt;Cite&gt;&lt;Author&gt;Sabouri&lt;/Author&gt;&lt;Year&gt;2021&lt;/Year&gt;&lt;RecNum&gt;232&lt;/RecNum&gt;&lt;DisplayText&gt;(Sabouri et al., 2021)&lt;/DisplayText&gt;&lt;record&gt;&lt;rec-number&gt;232&lt;/rec-number&gt;&lt;foreign-keys&gt;&lt;key app="EN" db-id="a5f02txdha5f52e9a9vxd0sn2rxadw5swawv" timestamp="1661937755"&gt;232&lt;/key&gt;&lt;/foreign-keys&gt;&lt;ref-type name="Journal Article"&gt;17&lt;/ref-type&gt;&lt;contributors&gt;&lt;authors&gt;&lt;author&gt;Sabouri, Mostafa&lt;/author&gt;&lt;author&gt;Hatami, Elaheh&lt;/author&gt;&lt;author&gt;Pournemati, Parisa&lt;/author&gt;&lt;author&gt;Shabkhiz, Fatemeh&lt;/author&gt;&lt;/authors&gt;&lt;/contributors&gt;&lt;titles&gt;&lt;title&gt;Inflammatory, antioxidant and glycemic status to different mode of high-intensity training in type 2 diabetes mellitus&lt;/title&gt;&lt;secondary-title&gt;Molecular Biology Reports&lt;/secondary-title&gt;&lt;/titles&gt;&lt;periodical&gt;&lt;full-title&gt;Molecular Biology Reports&lt;/full-title&gt;&lt;/periodical&gt;&lt;pages&gt;5291-5304&lt;/pages&gt;&lt;volume&gt;48&lt;/volume&gt;&lt;number&gt;6&lt;/number&gt;&lt;dates&gt;&lt;year&gt;2021&lt;/year&gt;&lt;/dates&gt;&lt;isbn&gt;1573-4978&lt;/isbn&gt;&lt;urls&gt;&lt;/urls&gt;&lt;/record&gt;&lt;/Cite&gt;&lt;/EndNote&gt;</w:instrText>
            </w:r>
            <w:r w:rsidR="00020747" w:rsidRPr="00084560">
              <w:rPr>
                <w:sz w:val="24"/>
                <w:szCs w:val="24"/>
              </w:rPr>
              <w:fldChar w:fldCharType="separate"/>
            </w:r>
            <w:r w:rsidR="00020747" w:rsidRPr="00084560">
              <w:rPr>
                <w:noProof/>
                <w:sz w:val="24"/>
                <w:szCs w:val="24"/>
              </w:rPr>
              <w:t>(Sabouri et al., 2021)</w:t>
            </w:r>
            <w:r w:rsidR="00020747" w:rsidRPr="00084560">
              <w:rPr>
                <w:sz w:val="24"/>
                <w:szCs w:val="24"/>
              </w:rPr>
              <w:fldChar w:fldCharType="end"/>
            </w:r>
            <w:r w:rsidRPr="00084560">
              <w:rPr>
                <w:sz w:val="24"/>
                <w:szCs w:val="24"/>
              </w:rPr>
              <w:t xml:space="preserve">  </w:t>
            </w:r>
          </w:p>
        </w:tc>
        <w:tc>
          <w:tcPr>
            <w:tcW w:w="5394" w:type="dxa"/>
            <w:shd w:val="clear" w:color="auto" w:fill="auto"/>
          </w:tcPr>
          <w:p w14:paraId="10FC31F2" w14:textId="3590F507" w:rsidR="008A26A6" w:rsidRPr="00084560" w:rsidRDefault="008A26A6" w:rsidP="00663F15">
            <w:pPr>
              <w:rPr>
                <w:sz w:val="24"/>
                <w:szCs w:val="24"/>
              </w:rPr>
            </w:pPr>
            <w:r w:rsidRPr="00084560">
              <w:rPr>
                <w:sz w:val="24"/>
                <w:szCs w:val="24"/>
              </w:rPr>
              <w:t xml:space="preserve">Information concerning </w:t>
            </w:r>
            <w:r w:rsidR="00735760" w:rsidRPr="00084560">
              <w:rPr>
                <w:sz w:val="24"/>
                <w:szCs w:val="24"/>
              </w:rPr>
              <w:t xml:space="preserve">the </w:t>
            </w:r>
            <w:r w:rsidRPr="00084560">
              <w:rPr>
                <w:sz w:val="24"/>
                <w:szCs w:val="24"/>
              </w:rPr>
              <w:t>blinding of participants w</w:t>
            </w:r>
            <w:r w:rsidR="00735760" w:rsidRPr="00084560">
              <w:rPr>
                <w:sz w:val="24"/>
                <w:szCs w:val="24"/>
              </w:rPr>
              <w:t>as</w:t>
            </w:r>
            <w:r w:rsidRPr="00084560">
              <w:rPr>
                <w:sz w:val="24"/>
                <w:szCs w:val="24"/>
              </w:rPr>
              <w:t xml:space="preserve"> not provided</w:t>
            </w:r>
          </w:p>
        </w:tc>
      </w:tr>
      <w:tr w:rsidR="00084560" w:rsidRPr="00084560" w14:paraId="4DC1B8B2" w14:textId="77777777" w:rsidTr="003C6E61">
        <w:tc>
          <w:tcPr>
            <w:tcW w:w="2364" w:type="dxa"/>
          </w:tcPr>
          <w:p w14:paraId="58964148"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175339BB"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6EDA74DA" w14:textId="1514CC43" w:rsidR="008A26A6" w:rsidRPr="00084560" w:rsidRDefault="008A26A6" w:rsidP="00663F15">
            <w:pPr>
              <w:rPr>
                <w:sz w:val="24"/>
                <w:szCs w:val="24"/>
              </w:rPr>
            </w:pPr>
            <w:r w:rsidRPr="00084560">
              <w:rPr>
                <w:sz w:val="24"/>
                <w:szCs w:val="24"/>
              </w:rPr>
              <w:t xml:space="preserve"> Information concerning </w:t>
            </w:r>
            <w:r w:rsidR="00735760" w:rsidRPr="00084560">
              <w:rPr>
                <w:sz w:val="24"/>
                <w:szCs w:val="24"/>
              </w:rPr>
              <w:t xml:space="preserve">the </w:t>
            </w:r>
            <w:r w:rsidRPr="00084560">
              <w:rPr>
                <w:sz w:val="24"/>
                <w:szCs w:val="24"/>
              </w:rPr>
              <w:t xml:space="preserve">blinding of the assessor was not provided </w:t>
            </w:r>
          </w:p>
        </w:tc>
      </w:tr>
      <w:tr w:rsidR="00084560" w:rsidRPr="00084560" w14:paraId="6D61C22A" w14:textId="77777777" w:rsidTr="003C6E61">
        <w:tc>
          <w:tcPr>
            <w:tcW w:w="2364" w:type="dxa"/>
          </w:tcPr>
          <w:p w14:paraId="1BD754EA" w14:textId="77777777" w:rsidR="008A26A6" w:rsidRPr="00084560" w:rsidRDefault="008A26A6" w:rsidP="00663F15">
            <w:pPr>
              <w:rPr>
                <w:sz w:val="24"/>
                <w:szCs w:val="24"/>
              </w:rPr>
            </w:pPr>
            <w:r w:rsidRPr="00084560">
              <w:rPr>
                <w:sz w:val="24"/>
                <w:szCs w:val="24"/>
              </w:rPr>
              <w:t>Incomplete outcome data (attrition bias) All outcomes</w:t>
            </w:r>
          </w:p>
        </w:tc>
        <w:tc>
          <w:tcPr>
            <w:tcW w:w="1258" w:type="dxa"/>
            <w:shd w:val="clear" w:color="auto" w:fill="auto"/>
          </w:tcPr>
          <w:p w14:paraId="2EE15D17"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16BD0B28" w14:textId="77777777" w:rsidR="008A26A6" w:rsidRPr="00084560" w:rsidRDefault="008A26A6" w:rsidP="00663F15">
            <w:pPr>
              <w:rPr>
                <w:sz w:val="24"/>
                <w:szCs w:val="24"/>
              </w:rPr>
            </w:pPr>
            <w:bookmarkStart w:id="9" w:name="_Hlk118375324"/>
            <w:r w:rsidRPr="00084560">
              <w:rPr>
                <w:sz w:val="24"/>
                <w:szCs w:val="24"/>
              </w:rPr>
              <w:t>Five patients dropped out of the study at the beginning of the trial: one patient dropped out because of health problems unrelated to the study, and the remaining 4 dropped out for private reasons. However, the trial did not state to which group they belonged</w:t>
            </w:r>
            <w:bookmarkEnd w:id="9"/>
            <w:r w:rsidRPr="00084560">
              <w:rPr>
                <w:sz w:val="24"/>
                <w:szCs w:val="24"/>
              </w:rPr>
              <w:t>.</w:t>
            </w:r>
          </w:p>
        </w:tc>
      </w:tr>
      <w:tr w:rsidR="00084560" w:rsidRPr="00084560" w14:paraId="68B4B0B8" w14:textId="77777777" w:rsidTr="003C6E61">
        <w:tc>
          <w:tcPr>
            <w:tcW w:w="2364" w:type="dxa"/>
          </w:tcPr>
          <w:p w14:paraId="5A62ADC8"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16B1BA7C" w14:textId="77777777" w:rsidR="008A26A6" w:rsidRPr="00084560" w:rsidRDefault="008A26A6" w:rsidP="00663F15">
            <w:pPr>
              <w:rPr>
                <w:sz w:val="24"/>
                <w:szCs w:val="24"/>
              </w:rPr>
            </w:pPr>
            <w:r w:rsidRPr="00084560">
              <w:rPr>
                <w:sz w:val="24"/>
                <w:szCs w:val="24"/>
              </w:rPr>
              <w:t>Low risk</w:t>
            </w:r>
          </w:p>
        </w:tc>
        <w:tc>
          <w:tcPr>
            <w:tcW w:w="5394" w:type="dxa"/>
          </w:tcPr>
          <w:p w14:paraId="3B4BDEF2"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33B7F669" w14:textId="77777777" w:rsidTr="003C6E61">
        <w:tc>
          <w:tcPr>
            <w:tcW w:w="2364" w:type="dxa"/>
          </w:tcPr>
          <w:p w14:paraId="76EC75A2" w14:textId="77777777" w:rsidR="008A26A6" w:rsidRPr="00084560" w:rsidRDefault="008A26A6" w:rsidP="00663F15">
            <w:pPr>
              <w:rPr>
                <w:sz w:val="24"/>
                <w:szCs w:val="24"/>
              </w:rPr>
            </w:pPr>
            <w:r w:rsidRPr="00084560">
              <w:rPr>
                <w:sz w:val="24"/>
                <w:szCs w:val="24"/>
              </w:rPr>
              <w:t>Other bias</w:t>
            </w:r>
          </w:p>
        </w:tc>
        <w:tc>
          <w:tcPr>
            <w:tcW w:w="1258" w:type="dxa"/>
          </w:tcPr>
          <w:p w14:paraId="6869AC2E" w14:textId="77777777" w:rsidR="008A26A6" w:rsidRPr="00084560" w:rsidRDefault="008A26A6" w:rsidP="00663F15">
            <w:pPr>
              <w:rPr>
                <w:sz w:val="24"/>
                <w:szCs w:val="24"/>
              </w:rPr>
            </w:pPr>
            <w:r w:rsidRPr="00084560">
              <w:rPr>
                <w:sz w:val="24"/>
                <w:szCs w:val="24"/>
              </w:rPr>
              <w:t>Low risk</w:t>
            </w:r>
          </w:p>
        </w:tc>
        <w:tc>
          <w:tcPr>
            <w:tcW w:w="5394" w:type="dxa"/>
          </w:tcPr>
          <w:p w14:paraId="38FF42F1" w14:textId="77777777" w:rsidR="008A26A6" w:rsidRPr="00084560" w:rsidRDefault="008A26A6" w:rsidP="00663F15">
            <w:pPr>
              <w:rPr>
                <w:sz w:val="24"/>
                <w:szCs w:val="24"/>
              </w:rPr>
            </w:pPr>
            <w:r w:rsidRPr="00084560">
              <w:rPr>
                <w:sz w:val="24"/>
                <w:szCs w:val="24"/>
              </w:rPr>
              <w:t>Other biases have not been identified</w:t>
            </w:r>
          </w:p>
        </w:tc>
      </w:tr>
    </w:tbl>
    <w:p w14:paraId="3374F256" w14:textId="77777777" w:rsidR="008A26A6" w:rsidRPr="00084560" w:rsidRDefault="008A26A6" w:rsidP="00663F15">
      <w:pPr>
        <w:rPr>
          <w:rFonts w:ascii="Times New Roman" w:hAnsi="Times New Roman" w:cs="Times New Roman"/>
          <w:sz w:val="24"/>
          <w:szCs w:val="24"/>
        </w:rPr>
      </w:pPr>
    </w:p>
    <w:p w14:paraId="3CA76151" w14:textId="77777777" w:rsidR="008A26A6" w:rsidRPr="00084560" w:rsidRDefault="008A26A6" w:rsidP="00663F15">
      <w:pPr>
        <w:rPr>
          <w:rFonts w:ascii="Times New Roman" w:hAnsi="Times New Roman" w:cs="Times New Roman"/>
          <w:sz w:val="24"/>
          <w:szCs w:val="24"/>
        </w:rPr>
      </w:pPr>
    </w:p>
    <w:p w14:paraId="3A65A1D0" w14:textId="12A997BA" w:rsidR="008A26A6" w:rsidRPr="00084560" w:rsidRDefault="00AF426D" w:rsidP="00663F15">
      <w:pPr>
        <w:rPr>
          <w:rFonts w:ascii="Times New Roman" w:hAnsi="Times New Roman" w:cs="Times New Roman"/>
          <w:sz w:val="24"/>
          <w:szCs w:val="24"/>
        </w:rPr>
      </w:pPr>
      <w:r w:rsidRPr="00084560">
        <w:rPr>
          <w:rFonts w:ascii="Times New Roman" w:hAnsi="Times New Roman" w:cs="Times New Roman"/>
          <w:sz w:val="24"/>
          <w:szCs w:val="24"/>
        </w:rPr>
        <w:t>10</w:t>
      </w:r>
      <w:r w:rsidR="008A26A6" w:rsidRPr="00084560">
        <w:rPr>
          <w:rFonts w:ascii="Times New Roman" w:hAnsi="Times New Roman" w:cs="Times New Roman"/>
          <w:sz w:val="24"/>
          <w:szCs w:val="24"/>
        </w:rPr>
        <w:t xml:space="preserve">  </w:t>
      </w:r>
      <w:r w:rsidR="008A26A6" w:rsidRPr="00084560">
        <w:rPr>
          <w:rFonts w:ascii="Times New Roman" w:hAnsi="Times New Roman" w:cs="Times New Roman"/>
          <w:sz w:val="24"/>
          <w:szCs w:val="24"/>
        </w:rPr>
        <w:fldChar w:fldCharType="begin"/>
      </w:r>
      <w:r w:rsidR="008A26A6" w:rsidRPr="00084560">
        <w:rPr>
          <w:rFonts w:ascii="Times New Roman" w:hAnsi="Times New Roman" w:cs="Times New Roman"/>
          <w:sz w:val="24"/>
          <w:szCs w:val="24"/>
        </w:rPr>
        <w:instrText xml:space="preserve"> ADDIN EN.CITE &lt;EndNote&gt;&lt;Cite&gt;&lt;Author&gt;Oliveira&lt;/Author&gt;&lt;Year&gt;2012&lt;/Year&gt;&lt;RecNum&gt;175&lt;/RecNum&gt;&lt;DisplayText&gt;(Oliveira et al., 2012)&lt;/DisplayText&gt;&lt;record&gt;&lt;rec-number&gt;175&lt;/rec-number&gt;&lt;foreign-keys&gt;&lt;key app="EN" db-id="a5f02txdha5f52e9a9vxd0sn2rxadw5swawv" timestamp="1661147889"&gt;175&lt;/key&gt;&lt;/foreign-keys&gt;&lt;ref-type name="Journal Article"&gt;17&lt;/ref-type&gt;&lt;contributors&gt;&lt;authors&gt;&lt;author&gt;Oliveira, Vanessa Neves de&lt;/author&gt;&lt;author&gt;Bessa, Artur&lt;/author&gt;&lt;author&gt;Jorge, Maria Luiza Mendonça Pereira&lt;/author&gt;&lt;author&gt;Oliveira, Renato José da Silva&lt;/author&gt;&lt;author&gt;de Mello, Marco Túlio&lt;/author&gt;&lt;author&gt;De Agostini, Guilherme Gularte&lt;/author&gt;&lt;author&gt;Jorge, Paulo Tannus&lt;/author&gt;&lt;author&gt;Espindola, Foued Salmen&lt;/author&gt;&lt;/authors&gt;&lt;/contributors&gt;&lt;titles&gt;&lt;title&gt;The effect of different training programs on antioxidant status, oxidative stress, and metabolic control in type 2 diabetes&lt;/title&gt;&lt;secondary-title&gt;Applied Physiology, Nutrition, and Metabolism&lt;/secondary-title&gt;&lt;/titles&gt;&lt;periodical&gt;&lt;full-title&gt;Applied Physiology, Nutrition, and Metabolism&lt;/full-title&gt;&lt;/periodical&gt;&lt;pages&gt;334-344&lt;/pages&gt;&lt;volume&gt;37&lt;/volume&gt;&lt;number&gt;2&lt;/number&gt;&lt;dates&gt;&lt;year&gt;2012&lt;/year&gt;&lt;/dates&gt;&lt;isbn&gt;1715-5312&lt;/isbn&gt;&lt;urls&gt;&lt;/urls&gt;&lt;/record&gt;&lt;/Cite&gt;&lt;/EndNote&gt;</w:instrText>
      </w:r>
      <w:r w:rsidR="008A26A6" w:rsidRPr="00084560">
        <w:rPr>
          <w:rFonts w:ascii="Times New Roman" w:hAnsi="Times New Roman" w:cs="Times New Roman"/>
          <w:sz w:val="24"/>
          <w:szCs w:val="24"/>
        </w:rPr>
        <w:fldChar w:fldCharType="separate"/>
      </w:r>
      <w:r w:rsidR="008A26A6" w:rsidRPr="00084560">
        <w:rPr>
          <w:rFonts w:ascii="Times New Roman" w:hAnsi="Times New Roman" w:cs="Times New Roman"/>
          <w:sz w:val="24"/>
          <w:szCs w:val="24"/>
        </w:rPr>
        <w:t>(Oliveira et al., 2012)</w:t>
      </w:r>
      <w:r w:rsidR="008A26A6" w:rsidRPr="00084560">
        <w:rPr>
          <w:rFonts w:ascii="Times New Roman" w:hAnsi="Times New Roman" w:cs="Times New Roman"/>
          <w:sz w:val="24"/>
          <w:szCs w:val="24"/>
        </w:rPr>
        <w:fldChar w:fldCharType="end"/>
      </w:r>
      <w:r w:rsidR="008A26A6" w:rsidRPr="00084560">
        <w:rPr>
          <w:rFonts w:ascii="Times New Roman" w:hAnsi="Times New Roman" w:cs="Times New Roman"/>
          <w:sz w:val="24"/>
          <w:szCs w:val="24"/>
        </w:rPr>
        <w:t xml:space="preserve"> </w:t>
      </w:r>
    </w:p>
    <w:tbl>
      <w:tblPr>
        <w:tblStyle w:val="TableGrid1"/>
        <w:tblW w:w="0" w:type="auto"/>
        <w:tblLook w:val="04A0" w:firstRow="1" w:lastRow="0" w:firstColumn="1" w:lastColumn="0" w:noHBand="0" w:noVBand="1"/>
      </w:tblPr>
      <w:tblGrid>
        <w:gridCol w:w="2364"/>
        <w:gridCol w:w="1258"/>
        <w:gridCol w:w="5394"/>
      </w:tblGrid>
      <w:tr w:rsidR="00084560" w:rsidRPr="00084560" w14:paraId="770F53D5" w14:textId="77777777" w:rsidTr="003C6E61">
        <w:tc>
          <w:tcPr>
            <w:tcW w:w="2364" w:type="dxa"/>
          </w:tcPr>
          <w:p w14:paraId="67FD7822" w14:textId="77777777" w:rsidR="008A26A6" w:rsidRPr="00084560" w:rsidRDefault="008A26A6" w:rsidP="00663F15">
            <w:pPr>
              <w:rPr>
                <w:sz w:val="24"/>
                <w:szCs w:val="24"/>
              </w:rPr>
            </w:pPr>
            <w:r w:rsidRPr="00084560">
              <w:rPr>
                <w:sz w:val="24"/>
                <w:szCs w:val="24"/>
              </w:rPr>
              <w:t>Bias</w:t>
            </w:r>
          </w:p>
        </w:tc>
        <w:tc>
          <w:tcPr>
            <w:tcW w:w="1258" w:type="dxa"/>
          </w:tcPr>
          <w:p w14:paraId="01F6ACD0" w14:textId="77777777" w:rsidR="008A26A6" w:rsidRPr="00084560" w:rsidRDefault="008A26A6" w:rsidP="00663F15">
            <w:pPr>
              <w:rPr>
                <w:sz w:val="24"/>
                <w:szCs w:val="24"/>
              </w:rPr>
            </w:pPr>
            <w:r w:rsidRPr="00084560">
              <w:rPr>
                <w:sz w:val="24"/>
                <w:szCs w:val="24"/>
              </w:rPr>
              <w:t>Authors’ judgement</w:t>
            </w:r>
          </w:p>
        </w:tc>
        <w:tc>
          <w:tcPr>
            <w:tcW w:w="5394" w:type="dxa"/>
          </w:tcPr>
          <w:p w14:paraId="6F504FB9" w14:textId="77777777" w:rsidR="008A26A6" w:rsidRPr="00084560" w:rsidRDefault="008A26A6" w:rsidP="00663F15">
            <w:pPr>
              <w:rPr>
                <w:sz w:val="24"/>
                <w:szCs w:val="24"/>
              </w:rPr>
            </w:pPr>
            <w:r w:rsidRPr="00084560">
              <w:rPr>
                <w:sz w:val="24"/>
                <w:szCs w:val="24"/>
              </w:rPr>
              <w:t>Support for judgement</w:t>
            </w:r>
          </w:p>
        </w:tc>
      </w:tr>
      <w:tr w:rsidR="00084560" w:rsidRPr="00084560" w14:paraId="06E0B689" w14:textId="77777777" w:rsidTr="003C6E61">
        <w:tc>
          <w:tcPr>
            <w:tcW w:w="2364" w:type="dxa"/>
          </w:tcPr>
          <w:p w14:paraId="22100B3E" w14:textId="77777777" w:rsidR="008A26A6" w:rsidRPr="00084560" w:rsidRDefault="008A26A6" w:rsidP="00663F15">
            <w:pPr>
              <w:pStyle w:val="NoSpacing"/>
              <w:rPr>
                <w:sz w:val="24"/>
                <w:szCs w:val="24"/>
              </w:rPr>
            </w:pPr>
            <w:r w:rsidRPr="00084560">
              <w:rPr>
                <w:sz w:val="24"/>
                <w:szCs w:val="24"/>
              </w:rPr>
              <w:t>Random sequence generation (selection bias)</w:t>
            </w:r>
          </w:p>
        </w:tc>
        <w:tc>
          <w:tcPr>
            <w:tcW w:w="1258" w:type="dxa"/>
          </w:tcPr>
          <w:p w14:paraId="5C8BFC8C"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01647B74" w14:textId="55FC5CAF" w:rsidR="008A26A6" w:rsidRPr="00084560" w:rsidRDefault="008A26A6" w:rsidP="00663F15">
            <w:pPr>
              <w:rPr>
                <w:sz w:val="24"/>
                <w:szCs w:val="24"/>
              </w:rPr>
            </w:pPr>
            <w:r w:rsidRPr="00084560">
              <w:rPr>
                <w:sz w:val="24"/>
                <w:szCs w:val="24"/>
              </w:rPr>
              <w:t>Twenty</w:t>
            </w:r>
            <w:r w:rsidR="00735760" w:rsidRPr="00084560">
              <w:rPr>
                <w:sz w:val="24"/>
                <w:szCs w:val="24"/>
              </w:rPr>
              <w:t>-</w:t>
            </w:r>
            <w:r w:rsidRPr="00084560">
              <w:rPr>
                <w:sz w:val="24"/>
                <w:szCs w:val="24"/>
              </w:rPr>
              <w:t>t</w:t>
            </w:r>
            <w:r w:rsidR="00735760" w:rsidRPr="00084560">
              <w:rPr>
                <w:sz w:val="24"/>
                <w:szCs w:val="24"/>
              </w:rPr>
              <w:t>wo</w:t>
            </w:r>
            <w:r w:rsidRPr="00084560">
              <w:rPr>
                <w:sz w:val="24"/>
                <w:szCs w:val="24"/>
              </w:rPr>
              <w:t xml:space="preserve"> patients were randomized into exercise or control group</w:t>
            </w:r>
          </w:p>
        </w:tc>
      </w:tr>
      <w:tr w:rsidR="00084560" w:rsidRPr="00084560" w14:paraId="20CF0A6B" w14:textId="77777777" w:rsidTr="003C6E61">
        <w:tc>
          <w:tcPr>
            <w:tcW w:w="2364" w:type="dxa"/>
          </w:tcPr>
          <w:p w14:paraId="75C74B62"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79A3DAFB"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1E14D8D4" w14:textId="39AB2564" w:rsidR="008A26A6" w:rsidRPr="00084560" w:rsidRDefault="008A26A6" w:rsidP="00663F15">
            <w:pPr>
              <w:rPr>
                <w:sz w:val="24"/>
                <w:szCs w:val="24"/>
              </w:rPr>
            </w:pPr>
            <w:r w:rsidRPr="00084560">
              <w:rPr>
                <w:sz w:val="24"/>
                <w:szCs w:val="24"/>
              </w:rPr>
              <w:t>Twenty</w:t>
            </w:r>
            <w:r w:rsidR="00735760" w:rsidRPr="00084560">
              <w:rPr>
                <w:sz w:val="24"/>
                <w:szCs w:val="24"/>
              </w:rPr>
              <w:t>-</w:t>
            </w:r>
            <w:r w:rsidRPr="00084560">
              <w:rPr>
                <w:sz w:val="24"/>
                <w:szCs w:val="24"/>
              </w:rPr>
              <w:t>t</w:t>
            </w:r>
            <w:r w:rsidR="00735760" w:rsidRPr="00084560">
              <w:rPr>
                <w:sz w:val="24"/>
                <w:szCs w:val="24"/>
              </w:rPr>
              <w:t>wo</w:t>
            </w:r>
            <w:r w:rsidRPr="00084560">
              <w:rPr>
                <w:sz w:val="24"/>
                <w:szCs w:val="24"/>
              </w:rPr>
              <w:t xml:space="preserve"> patients were randomly allocated into exercise or control group</w:t>
            </w:r>
            <w:r w:rsidR="00735760" w:rsidRPr="00084560">
              <w:rPr>
                <w:sz w:val="24"/>
                <w:szCs w:val="24"/>
              </w:rPr>
              <w:t>s</w:t>
            </w:r>
            <w:r w:rsidRPr="00084560">
              <w:rPr>
                <w:sz w:val="24"/>
                <w:szCs w:val="24"/>
              </w:rPr>
              <w:t xml:space="preserve"> after </w:t>
            </w:r>
            <w:r w:rsidR="00735760" w:rsidRPr="00084560">
              <w:rPr>
                <w:sz w:val="24"/>
                <w:szCs w:val="24"/>
              </w:rPr>
              <w:t xml:space="preserve">the </w:t>
            </w:r>
            <w:r w:rsidRPr="00084560">
              <w:rPr>
                <w:sz w:val="24"/>
                <w:szCs w:val="24"/>
              </w:rPr>
              <w:t xml:space="preserve">baseline assessment </w:t>
            </w:r>
          </w:p>
        </w:tc>
      </w:tr>
      <w:tr w:rsidR="00084560" w:rsidRPr="00084560" w14:paraId="402C6D3D" w14:textId="77777777" w:rsidTr="003C6E61">
        <w:tc>
          <w:tcPr>
            <w:tcW w:w="2364" w:type="dxa"/>
          </w:tcPr>
          <w:p w14:paraId="41CF76B3" w14:textId="77777777" w:rsidR="008A26A6" w:rsidRPr="00084560" w:rsidRDefault="008A26A6" w:rsidP="00663F15">
            <w:pPr>
              <w:rPr>
                <w:sz w:val="24"/>
                <w:szCs w:val="24"/>
              </w:rPr>
            </w:pPr>
            <w:r w:rsidRPr="00084560">
              <w:rPr>
                <w:sz w:val="24"/>
                <w:szCs w:val="24"/>
              </w:rPr>
              <w:lastRenderedPageBreak/>
              <w:t>Blinding of participants and personnel (performance bias) All outcomes</w:t>
            </w:r>
          </w:p>
        </w:tc>
        <w:tc>
          <w:tcPr>
            <w:tcW w:w="1258" w:type="dxa"/>
          </w:tcPr>
          <w:p w14:paraId="4F0983F9" w14:textId="77777777" w:rsidR="008A26A6" w:rsidRPr="00084560" w:rsidRDefault="008A26A6" w:rsidP="00663F15">
            <w:pPr>
              <w:rPr>
                <w:sz w:val="24"/>
                <w:szCs w:val="24"/>
              </w:rPr>
            </w:pPr>
            <w:r w:rsidRPr="00084560">
              <w:rPr>
                <w:sz w:val="24"/>
                <w:szCs w:val="24"/>
              </w:rPr>
              <w:t xml:space="preserve">Unclear risk  </w:t>
            </w:r>
          </w:p>
        </w:tc>
        <w:tc>
          <w:tcPr>
            <w:tcW w:w="5394" w:type="dxa"/>
            <w:shd w:val="clear" w:color="auto" w:fill="auto"/>
          </w:tcPr>
          <w:p w14:paraId="3B18C438" w14:textId="001258EA" w:rsidR="008A26A6" w:rsidRPr="00084560" w:rsidRDefault="008A26A6" w:rsidP="00663F15">
            <w:pPr>
              <w:rPr>
                <w:sz w:val="24"/>
                <w:szCs w:val="24"/>
              </w:rPr>
            </w:pPr>
            <w:r w:rsidRPr="00084560">
              <w:rPr>
                <w:sz w:val="24"/>
                <w:szCs w:val="24"/>
              </w:rPr>
              <w:t xml:space="preserve">Information concerning </w:t>
            </w:r>
            <w:r w:rsidR="00735760" w:rsidRPr="00084560">
              <w:rPr>
                <w:sz w:val="24"/>
                <w:szCs w:val="24"/>
              </w:rPr>
              <w:t xml:space="preserve">the </w:t>
            </w:r>
            <w:r w:rsidRPr="00084560">
              <w:rPr>
                <w:sz w:val="24"/>
                <w:szCs w:val="24"/>
              </w:rPr>
              <w:t>blinding of participants w</w:t>
            </w:r>
            <w:r w:rsidR="00735760" w:rsidRPr="00084560">
              <w:rPr>
                <w:sz w:val="24"/>
                <w:szCs w:val="24"/>
              </w:rPr>
              <w:t>as</w:t>
            </w:r>
            <w:r w:rsidRPr="00084560">
              <w:rPr>
                <w:sz w:val="24"/>
                <w:szCs w:val="24"/>
              </w:rPr>
              <w:t xml:space="preserve"> not provided</w:t>
            </w:r>
          </w:p>
        </w:tc>
      </w:tr>
      <w:tr w:rsidR="00084560" w:rsidRPr="00084560" w14:paraId="7676E9B6" w14:textId="77777777" w:rsidTr="003C6E61">
        <w:tc>
          <w:tcPr>
            <w:tcW w:w="2364" w:type="dxa"/>
          </w:tcPr>
          <w:p w14:paraId="03678F49"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36F099FE"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47508123" w14:textId="5AE9AA6D" w:rsidR="008A26A6" w:rsidRPr="00084560" w:rsidRDefault="008A26A6" w:rsidP="00663F15">
            <w:pPr>
              <w:rPr>
                <w:sz w:val="24"/>
                <w:szCs w:val="24"/>
              </w:rPr>
            </w:pPr>
            <w:r w:rsidRPr="00084560">
              <w:rPr>
                <w:sz w:val="24"/>
                <w:szCs w:val="24"/>
              </w:rPr>
              <w:t xml:space="preserve"> Information concerning </w:t>
            </w:r>
            <w:r w:rsidR="00735760" w:rsidRPr="00084560">
              <w:rPr>
                <w:sz w:val="24"/>
                <w:szCs w:val="24"/>
              </w:rPr>
              <w:t xml:space="preserve">the </w:t>
            </w:r>
            <w:r w:rsidRPr="00084560">
              <w:rPr>
                <w:sz w:val="24"/>
                <w:szCs w:val="24"/>
              </w:rPr>
              <w:t xml:space="preserve">blinding of the assessor was not provided </w:t>
            </w:r>
          </w:p>
        </w:tc>
      </w:tr>
      <w:tr w:rsidR="00084560" w:rsidRPr="00084560" w14:paraId="65B9FD53" w14:textId="77777777" w:rsidTr="003C6E61">
        <w:tc>
          <w:tcPr>
            <w:tcW w:w="2364" w:type="dxa"/>
          </w:tcPr>
          <w:p w14:paraId="4AF0EEB1" w14:textId="77777777" w:rsidR="008A26A6" w:rsidRPr="00084560" w:rsidRDefault="008A26A6" w:rsidP="00663F15">
            <w:pPr>
              <w:rPr>
                <w:sz w:val="24"/>
                <w:szCs w:val="24"/>
              </w:rPr>
            </w:pPr>
            <w:r w:rsidRPr="00084560">
              <w:rPr>
                <w:sz w:val="24"/>
                <w:szCs w:val="24"/>
              </w:rPr>
              <w:t>Incomplete outcome data (attrition bias) All outcomes</w:t>
            </w:r>
          </w:p>
        </w:tc>
        <w:tc>
          <w:tcPr>
            <w:tcW w:w="1258" w:type="dxa"/>
            <w:shd w:val="clear" w:color="auto" w:fill="auto"/>
          </w:tcPr>
          <w:p w14:paraId="1801D4A5"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19477757" w14:textId="77777777" w:rsidR="008A26A6" w:rsidRPr="00084560" w:rsidRDefault="008A26A6" w:rsidP="00663F15">
            <w:pPr>
              <w:rPr>
                <w:sz w:val="24"/>
                <w:szCs w:val="24"/>
              </w:rPr>
            </w:pPr>
            <w:r w:rsidRPr="00084560">
              <w:rPr>
                <w:sz w:val="24"/>
                <w:szCs w:val="24"/>
              </w:rPr>
              <w:t>One subject did not complete the study because of health problems unrelated to the investigation, and four subjects did not complete the study for personal reasons. However, the trial did not state to which group they belonged.</w:t>
            </w:r>
          </w:p>
        </w:tc>
      </w:tr>
      <w:tr w:rsidR="00084560" w:rsidRPr="00084560" w14:paraId="55132EAC" w14:textId="77777777" w:rsidTr="003C6E61">
        <w:tc>
          <w:tcPr>
            <w:tcW w:w="2364" w:type="dxa"/>
          </w:tcPr>
          <w:p w14:paraId="2B384640"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28EBCAB6" w14:textId="77777777" w:rsidR="008A26A6" w:rsidRPr="00084560" w:rsidRDefault="008A26A6" w:rsidP="00663F15">
            <w:pPr>
              <w:rPr>
                <w:sz w:val="24"/>
                <w:szCs w:val="24"/>
              </w:rPr>
            </w:pPr>
            <w:r w:rsidRPr="00084560">
              <w:rPr>
                <w:sz w:val="24"/>
                <w:szCs w:val="24"/>
              </w:rPr>
              <w:t>Low risk</w:t>
            </w:r>
          </w:p>
        </w:tc>
        <w:tc>
          <w:tcPr>
            <w:tcW w:w="5394" w:type="dxa"/>
          </w:tcPr>
          <w:p w14:paraId="78CC6A33"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4851A7C2" w14:textId="77777777" w:rsidTr="003C6E61">
        <w:tc>
          <w:tcPr>
            <w:tcW w:w="2364" w:type="dxa"/>
          </w:tcPr>
          <w:p w14:paraId="5BF257F8" w14:textId="77777777" w:rsidR="008A26A6" w:rsidRPr="00084560" w:rsidRDefault="008A26A6" w:rsidP="00663F15">
            <w:pPr>
              <w:rPr>
                <w:sz w:val="24"/>
                <w:szCs w:val="24"/>
              </w:rPr>
            </w:pPr>
            <w:r w:rsidRPr="00084560">
              <w:rPr>
                <w:sz w:val="24"/>
                <w:szCs w:val="24"/>
              </w:rPr>
              <w:t>Other bias</w:t>
            </w:r>
          </w:p>
        </w:tc>
        <w:tc>
          <w:tcPr>
            <w:tcW w:w="1258" w:type="dxa"/>
          </w:tcPr>
          <w:p w14:paraId="7B25BCFA" w14:textId="77777777" w:rsidR="008A26A6" w:rsidRPr="00084560" w:rsidRDefault="008A26A6" w:rsidP="00663F15">
            <w:pPr>
              <w:rPr>
                <w:sz w:val="24"/>
                <w:szCs w:val="24"/>
              </w:rPr>
            </w:pPr>
            <w:r w:rsidRPr="00084560">
              <w:rPr>
                <w:sz w:val="24"/>
                <w:szCs w:val="24"/>
              </w:rPr>
              <w:t>Low risk</w:t>
            </w:r>
          </w:p>
        </w:tc>
        <w:tc>
          <w:tcPr>
            <w:tcW w:w="5394" w:type="dxa"/>
          </w:tcPr>
          <w:p w14:paraId="71CFB4A2" w14:textId="77777777" w:rsidR="008A26A6" w:rsidRPr="00084560" w:rsidRDefault="008A26A6" w:rsidP="00663F15">
            <w:pPr>
              <w:rPr>
                <w:sz w:val="24"/>
                <w:szCs w:val="24"/>
              </w:rPr>
            </w:pPr>
            <w:r w:rsidRPr="00084560">
              <w:rPr>
                <w:sz w:val="24"/>
                <w:szCs w:val="24"/>
              </w:rPr>
              <w:t>Other biases have not been identified</w:t>
            </w:r>
          </w:p>
        </w:tc>
      </w:tr>
    </w:tbl>
    <w:p w14:paraId="7F9D8F85" w14:textId="77777777" w:rsidR="008A26A6" w:rsidRPr="00084560" w:rsidRDefault="008A26A6" w:rsidP="00663F15">
      <w:pPr>
        <w:ind w:left="360"/>
        <w:rPr>
          <w:rFonts w:ascii="Times New Roman" w:hAnsi="Times New Roman" w:cs="Times New Roman"/>
          <w:sz w:val="24"/>
          <w:szCs w:val="24"/>
        </w:rPr>
      </w:pPr>
    </w:p>
    <w:p w14:paraId="5A97DD8C" w14:textId="77777777" w:rsidR="008A26A6" w:rsidRPr="00084560" w:rsidRDefault="008A26A6" w:rsidP="00663F15">
      <w:pPr>
        <w:rPr>
          <w:rFonts w:ascii="Times New Roman" w:hAnsi="Times New Roman" w:cs="Times New Roman"/>
          <w:sz w:val="24"/>
          <w:szCs w:val="24"/>
        </w:rPr>
      </w:pPr>
    </w:p>
    <w:p w14:paraId="2846D03A" w14:textId="50C2D437" w:rsidR="008A26A6" w:rsidRPr="00084560" w:rsidRDefault="00AF426D" w:rsidP="00663F15">
      <w:pPr>
        <w:rPr>
          <w:rFonts w:ascii="Times New Roman" w:hAnsi="Times New Roman" w:cs="Times New Roman"/>
          <w:sz w:val="24"/>
          <w:szCs w:val="24"/>
        </w:rPr>
      </w:pPr>
      <w:r w:rsidRPr="00084560">
        <w:rPr>
          <w:rFonts w:ascii="Times New Roman" w:hAnsi="Times New Roman" w:cs="Times New Roman"/>
          <w:sz w:val="24"/>
          <w:szCs w:val="24"/>
        </w:rPr>
        <w:t>11</w:t>
      </w:r>
      <w:r w:rsidR="008A26A6" w:rsidRPr="00084560">
        <w:rPr>
          <w:rFonts w:ascii="Times New Roman" w:hAnsi="Times New Roman" w:cs="Times New Roman"/>
          <w:sz w:val="24"/>
          <w:szCs w:val="24"/>
        </w:rPr>
        <w:t xml:space="preserve"> </w:t>
      </w:r>
      <w:r w:rsidR="008A26A6" w:rsidRPr="00084560">
        <w:rPr>
          <w:rFonts w:ascii="Times New Roman" w:hAnsi="Times New Roman" w:cs="Times New Roman"/>
          <w:sz w:val="24"/>
          <w:szCs w:val="24"/>
        </w:rPr>
        <w:fldChar w:fldCharType="begin"/>
      </w:r>
      <w:r w:rsidR="0057139C" w:rsidRPr="00084560">
        <w:rPr>
          <w:rFonts w:ascii="Times New Roman" w:hAnsi="Times New Roman" w:cs="Times New Roman"/>
          <w:sz w:val="24"/>
          <w:szCs w:val="24"/>
        </w:rPr>
        <w:instrText xml:space="preserve"> ADDIN EN.CITE &lt;EndNote&gt;&lt;Cite&gt;&lt;Author&gt;Sigal&lt;/Author&gt;&lt;Year&gt;2007&lt;/Year&gt;&lt;RecNum&gt;156&lt;/RecNum&gt;&lt;DisplayText&gt;(Sigal et al., 2007)&lt;/DisplayText&gt;&lt;record&gt;&lt;rec-number&gt;156&lt;/rec-number&gt;&lt;foreign-keys&gt;&lt;key app="EN" db-id="a5f02txdha5f52e9a9vxd0sn2rxadw5swawv" timestamp="1660830698"&gt;156&lt;/key&gt;&lt;/foreign-keys&gt;&lt;ref-type name="Journal Article"&gt;17&lt;/ref-type&gt;&lt;contributors&gt;&lt;authors&gt;&lt;author&gt;Sigal, Ronald J&lt;/author&gt;&lt;author&gt;Kenny, Glen P&lt;/author&gt;&lt;author&gt;Boulé, Normand G&lt;/author&gt;&lt;author&gt;Wells, George A&lt;/author&gt;&lt;author&gt;Prud&amp;apos;homme, Denis&lt;/author&gt;&lt;author&gt;Fortier, Michelle&lt;/author&gt;&lt;author&gt;Reid, Robert D&lt;/author&gt;&lt;author&gt;Tulloch, Heather&lt;/author&gt;&lt;author&gt;Coyle, Douglas&lt;/author&gt;&lt;author&gt;Phillips, Penny&lt;/author&gt;&lt;/authors&gt;&lt;/contributors&gt;&lt;titles&gt;&lt;title&gt;Effects of aerobic training, resistance training, or both on glycemic control in type 2 diabetes: a randomized trial&lt;/title&gt;&lt;secondary-title&gt;Annals of internal medicine&lt;/secondary-title&gt;&lt;/titles&gt;&lt;periodical&gt;&lt;full-title&gt;Annals of internal medicine&lt;/full-title&gt;&lt;/periodical&gt;&lt;pages&gt;357-369&lt;/pages&gt;&lt;volume&gt;147&lt;/volume&gt;&lt;number&gt;6&lt;/number&gt;&lt;dates&gt;&lt;year&gt;2007&lt;/year&gt;&lt;/dates&gt;&lt;isbn&gt;0003-4819&lt;/isbn&gt;&lt;urls&gt;&lt;/urls&gt;&lt;/record&gt;&lt;/Cite&gt;&lt;/EndNote&gt;</w:instrText>
      </w:r>
      <w:r w:rsidR="008A26A6" w:rsidRPr="00084560">
        <w:rPr>
          <w:rFonts w:ascii="Times New Roman" w:hAnsi="Times New Roman" w:cs="Times New Roman"/>
          <w:sz w:val="24"/>
          <w:szCs w:val="24"/>
        </w:rPr>
        <w:fldChar w:fldCharType="separate"/>
      </w:r>
      <w:r w:rsidR="007101AA" w:rsidRPr="00084560">
        <w:rPr>
          <w:rFonts w:ascii="Times New Roman" w:hAnsi="Times New Roman" w:cs="Times New Roman"/>
          <w:noProof/>
          <w:sz w:val="24"/>
          <w:szCs w:val="24"/>
        </w:rPr>
        <w:t>(Sigal et al., 2007)</w:t>
      </w:r>
      <w:r w:rsidR="008A26A6" w:rsidRPr="00084560">
        <w:rPr>
          <w:rFonts w:ascii="Times New Roman" w:hAnsi="Times New Roman" w:cs="Times New Roman"/>
          <w:sz w:val="24"/>
          <w:szCs w:val="24"/>
        </w:rPr>
        <w:fldChar w:fldCharType="end"/>
      </w:r>
      <w:r w:rsidR="008A26A6" w:rsidRPr="00084560">
        <w:rPr>
          <w:rFonts w:ascii="Times New Roman" w:hAnsi="Times New Roman" w:cs="Times New Roman"/>
          <w:sz w:val="24"/>
          <w:szCs w:val="24"/>
        </w:rPr>
        <w:t xml:space="preserve"> </w:t>
      </w:r>
    </w:p>
    <w:tbl>
      <w:tblPr>
        <w:tblStyle w:val="TableGrid1"/>
        <w:tblW w:w="0" w:type="auto"/>
        <w:tblLook w:val="04A0" w:firstRow="1" w:lastRow="0" w:firstColumn="1" w:lastColumn="0" w:noHBand="0" w:noVBand="1"/>
      </w:tblPr>
      <w:tblGrid>
        <w:gridCol w:w="2364"/>
        <w:gridCol w:w="1258"/>
        <w:gridCol w:w="5394"/>
      </w:tblGrid>
      <w:tr w:rsidR="00084560" w:rsidRPr="00084560" w14:paraId="6A1701FB" w14:textId="77777777" w:rsidTr="003C6E61">
        <w:tc>
          <w:tcPr>
            <w:tcW w:w="2364" w:type="dxa"/>
          </w:tcPr>
          <w:p w14:paraId="3FAF0628" w14:textId="77777777" w:rsidR="008A26A6" w:rsidRPr="00084560" w:rsidRDefault="008A26A6" w:rsidP="00663F15">
            <w:pPr>
              <w:rPr>
                <w:sz w:val="24"/>
                <w:szCs w:val="24"/>
              </w:rPr>
            </w:pPr>
            <w:r w:rsidRPr="00084560">
              <w:rPr>
                <w:sz w:val="24"/>
                <w:szCs w:val="24"/>
              </w:rPr>
              <w:t>Bias</w:t>
            </w:r>
          </w:p>
        </w:tc>
        <w:tc>
          <w:tcPr>
            <w:tcW w:w="1258" w:type="dxa"/>
          </w:tcPr>
          <w:p w14:paraId="388BF224" w14:textId="77777777" w:rsidR="008A26A6" w:rsidRPr="00084560" w:rsidRDefault="008A26A6" w:rsidP="00663F15">
            <w:pPr>
              <w:rPr>
                <w:sz w:val="24"/>
                <w:szCs w:val="24"/>
              </w:rPr>
            </w:pPr>
            <w:r w:rsidRPr="00084560">
              <w:rPr>
                <w:sz w:val="24"/>
                <w:szCs w:val="24"/>
              </w:rPr>
              <w:t>Authors’ judgement</w:t>
            </w:r>
          </w:p>
        </w:tc>
        <w:tc>
          <w:tcPr>
            <w:tcW w:w="5394" w:type="dxa"/>
          </w:tcPr>
          <w:p w14:paraId="6BD51F19" w14:textId="77777777" w:rsidR="008A26A6" w:rsidRPr="00084560" w:rsidRDefault="008A26A6" w:rsidP="00663F15">
            <w:pPr>
              <w:rPr>
                <w:sz w:val="24"/>
                <w:szCs w:val="24"/>
              </w:rPr>
            </w:pPr>
            <w:r w:rsidRPr="00084560">
              <w:rPr>
                <w:sz w:val="24"/>
                <w:szCs w:val="24"/>
              </w:rPr>
              <w:t>Support for judgement</w:t>
            </w:r>
          </w:p>
        </w:tc>
      </w:tr>
      <w:tr w:rsidR="00084560" w:rsidRPr="00084560" w14:paraId="75FC7A54" w14:textId="77777777" w:rsidTr="003C6E61">
        <w:tc>
          <w:tcPr>
            <w:tcW w:w="2364" w:type="dxa"/>
          </w:tcPr>
          <w:p w14:paraId="0FB3FCC9" w14:textId="77777777" w:rsidR="008A26A6" w:rsidRPr="00084560" w:rsidRDefault="008A26A6" w:rsidP="00663F15">
            <w:pPr>
              <w:pStyle w:val="NoSpacing"/>
              <w:rPr>
                <w:sz w:val="24"/>
                <w:szCs w:val="24"/>
              </w:rPr>
            </w:pPr>
            <w:r w:rsidRPr="00084560">
              <w:rPr>
                <w:sz w:val="24"/>
                <w:szCs w:val="24"/>
              </w:rPr>
              <w:t>Random sequence generation (selection bias)</w:t>
            </w:r>
          </w:p>
        </w:tc>
        <w:tc>
          <w:tcPr>
            <w:tcW w:w="1258" w:type="dxa"/>
          </w:tcPr>
          <w:p w14:paraId="06F57581" w14:textId="77777777" w:rsidR="008A26A6" w:rsidRPr="00084560" w:rsidRDefault="008A26A6" w:rsidP="00663F15">
            <w:pPr>
              <w:rPr>
                <w:sz w:val="24"/>
                <w:szCs w:val="24"/>
              </w:rPr>
            </w:pPr>
            <w:r w:rsidRPr="00084560">
              <w:rPr>
                <w:sz w:val="24"/>
                <w:szCs w:val="24"/>
              </w:rPr>
              <w:t>Low risk</w:t>
            </w:r>
          </w:p>
        </w:tc>
        <w:tc>
          <w:tcPr>
            <w:tcW w:w="5394" w:type="dxa"/>
          </w:tcPr>
          <w:p w14:paraId="2D717E06" w14:textId="3C5658B4" w:rsidR="008A26A6" w:rsidRPr="00084560" w:rsidRDefault="00735760" w:rsidP="00663F15">
            <w:pPr>
              <w:rPr>
                <w:sz w:val="24"/>
                <w:szCs w:val="24"/>
              </w:rPr>
            </w:pPr>
            <w:r w:rsidRPr="00084560">
              <w:rPr>
                <w:sz w:val="24"/>
                <w:szCs w:val="24"/>
              </w:rPr>
              <w:t>A r</w:t>
            </w:r>
            <w:r w:rsidR="008A26A6" w:rsidRPr="00084560">
              <w:rPr>
                <w:sz w:val="24"/>
                <w:szCs w:val="24"/>
              </w:rPr>
              <w:t>andomized, controlled trial. Participants were randomly allocated in equal numbers to exercise or control group</w:t>
            </w:r>
            <w:r w:rsidRPr="00084560">
              <w:rPr>
                <w:sz w:val="24"/>
                <w:szCs w:val="24"/>
              </w:rPr>
              <w:t>s</w:t>
            </w:r>
            <w:r w:rsidR="008A26A6" w:rsidRPr="00084560">
              <w:rPr>
                <w:sz w:val="24"/>
                <w:szCs w:val="24"/>
              </w:rPr>
              <w:t xml:space="preserve"> using block sizes varied randomly between 4</w:t>
            </w:r>
            <w:r w:rsidR="00663F15" w:rsidRPr="00084560">
              <w:rPr>
                <w:sz w:val="24"/>
                <w:szCs w:val="24"/>
              </w:rPr>
              <w:t xml:space="preserve"> </w:t>
            </w:r>
            <w:r w:rsidR="008A26A6" w:rsidRPr="00084560">
              <w:rPr>
                <w:sz w:val="24"/>
                <w:szCs w:val="24"/>
              </w:rPr>
              <w:t>and 8.</w:t>
            </w:r>
          </w:p>
        </w:tc>
      </w:tr>
      <w:tr w:rsidR="00084560" w:rsidRPr="00084560" w14:paraId="1B1631DF" w14:textId="77777777" w:rsidTr="003C6E61">
        <w:tc>
          <w:tcPr>
            <w:tcW w:w="2364" w:type="dxa"/>
          </w:tcPr>
          <w:p w14:paraId="71EDD3A9"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4BDDF101" w14:textId="77777777" w:rsidR="008A26A6" w:rsidRPr="00084560" w:rsidRDefault="008A26A6" w:rsidP="00663F15">
            <w:pPr>
              <w:rPr>
                <w:sz w:val="24"/>
                <w:szCs w:val="24"/>
              </w:rPr>
            </w:pPr>
            <w:r w:rsidRPr="00084560">
              <w:rPr>
                <w:sz w:val="24"/>
                <w:szCs w:val="24"/>
              </w:rPr>
              <w:t>Low risk</w:t>
            </w:r>
          </w:p>
        </w:tc>
        <w:tc>
          <w:tcPr>
            <w:tcW w:w="5394" w:type="dxa"/>
          </w:tcPr>
          <w:p w14:paraId="1C73A1E3" w14:textId="77777777" w:rsidR="008A26A6" w:rsidRPr="00084560" w:rsidRDefault="008A26A6" w:rsidP="00663F15">
            <w:pPr>
              <w:rPr>
                <w:sz w:val="24"/>
                <w:szCs w:val="24"/>
              </w:rPr>
            </w:pPr>
            <w:r w:rsidRPr="00084560">
              <w:rPr>
                <w:sz w:val="24"/>
                <w:szCs w:val="24"/>
              </w:rPr>
              <w:t>Central randomization was used, with allocation concealment before randomization, and block sizes varied randomly between 4 and 8.</w:t>
            </w:r>
          </w:p>
        </w:tc>
      </w:tr>
      <w:tr w:rsidR="00084560" w:rsidRPr="00084560" w14:paraId="4BA00053" w14:textId="77777777" w:rsidTr="003C6E61">
        <w:tc>
          <w:tcPr>
            <w:tcW w:w="2364" w:type="dxa"/>
          </w:tcPr>
          <w:p w14:paraId="3D83F887" w14:textId="77777777" w:rsidR="008A26A6" w:rsidRPr="00084560" w:rsidRDefault="008A26A6" w:rsidP="00663F15">
            <w:pPr>
              <w:rPr>
                <w:sz w:val="24"/>
                <w:szCs w:val="24"/>
              </w:rPr>
            </w:pPr>
            <w:r w:rsidRPr="00084560">
              <w:rPr>
                <w:sz w:val="24"/>
                <w:szCs w:val="24"/>
              </w:rPr>
              <w:t>Blinding of participants and personnel (performance bias) All outcomes</w:t>
            </w:r>
          </w:p>
        </w:tc>
        <w:tc>
          <w:tcPr>
            <w:tcW w:w="1258" w:type="dxa"/>
          </w:tcPr>
          <w:p w14:paraId="0AE21595" w14:textId="77777777" w:rsidR="008A26A6" w:rsidRPr="00084560" w:rsidRDefault="008A26A6" w:rsidP="00663F15">
            <w:pPr>
              <w:rPr>
                <w:sz w:val="24"/>
                <w:szCs w:val="24"/>
              </w:rPr>
            </w:pPr>
            <w:r w:rsidRPr="00084560">
              <w:rPr>
                <w:sz w:val="24"/>
                <w:szCs w:val="24"/>
              </w:rPr>
              <w:t xml:space="preserve">High risk    </w:t>
            </w:r>
          </w:p>
        </w:tc>
        <w:tc>
          <w:tcPr>
            <w:tcW w:w="5394" w:type="dxa"/>
            <w:shd w:val="clear" w:color="auto" w:fill="auto"/>
          </w:tcPr>
          <w:p w14:paraId="1E62B3FF" w14:textId="77777777" w:rsidR="008A26A6" w:rsidRPr="00084560" w:rsidRDefault="008A26A6" w:rsidP="00663F15">
            <w:pPr>
              <w:rPr>
                <w:sz w:val="24"/>
                <w:szCs w:val="24"/>
              </w:rPr>
            </w:pPr>
            <w:r w:rsidRPr="00084560">
              <w:rPr>
                <w:sz w:val="24"/>
                <w:szCs w:val="24"/>
              </w:rPr>
              <w:t xml:space="preserve">The participants were not blinding </w:t>
            </w:r>
          </w:p>
        </w:tc>
      </w:tr>
      <w:tr w:rsidR="00084560" w:rsidRPr="00084560" w14:paraId="63959A47" w14:textId="77777777" w:rsidTr="003C6E61">
        <w:tc>
          <w:tcPr>
            <w:tcW w:w="2364" w:type="dxa"/>
          </w:tcPr>
          <w:p w14:paraId="54393CF4"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32E43D73" w14:textId="77777777" w:rsidR="008A26A6" w:rsidRPr="00084560" w:rsidRDefault="008A26A6" w:rsidP="00663F15">
            <w:pPr>
              <w:rPr>
                <w:sz w:val="24"/>
                <w:szCs w:val="24"/>
              </w:rPr>
            </w:pPr>
            <w:r w:rsidRPr="00084560">
              <w:rPr>
                <w:sz w:val="24"/>
                <w:szCs w:val="24"/>
              </w:rPr>
              <w:t xml:space="preserve">Low risk   </w:t>
            </w:r>
          </w:p>
        </w:tc>
        <w:tc>
          <w:tcPr>
            <w:tcW w:w="5394" w:type="dxa"/>
          </w:tcPr>
          <w:p w14:paraId="79163253" w14:textId="77777777" w:rsidR="008A26A6" w:rsidRPr="00084560" w:rsidRDefault="008A26A6" w:rsidP="00663F15">
            <w:pPr>
              <w:rPr>
                <w:sz w:val="24"/>
                <w:szCs w:val="24"/>
              </w:rPr>
            </w:pPr>
            <w:r w:rsidRPr="00084560">
              <w:rPr>
                <w:sz w:val="24"/>
                <w:szCs w:val="24"/>
              </w:rPr>
              <w:t xml:space="preserve"> The assessor was blinding</w:t>
            </w:r>
          </w:p>
        </w:tc>
      </w:tr>
      <w:tr w:rsidR="00084560" w:rsidRPr="00084560" w14:paraId="127BCED0" w14:textId="77777777" w:rsidTr="003C6E61">
        <w:tc>
          <w:tcPr>
            <w:tcW w:w="2364" w:type="dxa"/>
          </w:tcPr>
          <w:p w14:paraId="7D4C8702" w14:textId="77777777" w:rsidR="008A26A6" w:rsidRPr="00084560" w:rsidRDefault="008A26A6" w:rsidP="00663F15">
            <w:pPr>
              <w:rPr>
                <w:sz w:val="24"/>
                <w:szCs w:val="24"/>
              </w:rPr>
            </w:pPr>
            <w:r w:rsidRPr="00084560">
              <w:rPr>
                <w:sz w:val="24"/>
                <w:szCs w:val="24"/>
              </w:rPr>
              <w:t>Incomplete outcome data (attrition bias) All outcomes</w:t>
            </w:r>
          </w:p>
        </w:tc>
        <w:tc>
          <w:tcPr>
            <w:tcW w:w="1258" w:type="dxa"/>
            <w:shd w:val="clear" w:color="auto" w:fill="auto"/>
          </w:tcPr>
          <w:p w14:paraId="7BE4432C" w14:textId="77777777" w:rsidR="008A26A6" w:rsidRPr="00084560" w:rsidRDefault="008A26A6" w:rsidP="00663F15">
            <w:pPr>
              <w:rPr>
                <w:sz w:val="24"/>
                <w:szCs w:val="24"/>
              </w:rPr>
            </w:pPr>
            <w:r w:rsidRPr="00084560">
              <w:rPr>
                <w:sz w:val="24"/>
                <w:szCs w:val="24"/>
              </w:rPr>
              <w:t xml:space="preserve">Low risk       </w:t>
            </w:r>
          </w:p>
        </w:tc>
        <w:tc>
          <w:tcPr>
            <w:tcW w:w="5394" w:type="dxa"/>
          </w:tcPr>
          <w:p w14:paraId="7EF1DB1A" w14:textId="7A219C1A" w:rsidR="008A26A6" w:rsidRPr="00084560" w:rsidRDefault="008A26A6" w:rsidP="00663F15">
            <w:pPr>
              <w:rPr>
                <w:sz w:val="24"/>
                <w:szCs w:val="24"/>
              </w:rPr>
            </w:pPr>
            <w:bookmarkStart w:id="10" w:name="_Hlk118371917"/>
            <w:r w:rsidRPr="00084560">
              <w:rPr>
                <w:sz w:val="24"/>
                <w:szCs w:val="24"/>
              </w:rPr>
              <w:t>Eight patients in the intervention group did not complete the study due to medical condition</w:t>
            </w:r>
            <w:r w:rsidR="00735760" w:rsidRPr="00084560">
              <w:rPr>
                <w:sz w:val="24"/>
                <w:szCs w:val="24"/>
              </w:rPr>
              <w:t>s</w:t>
            </w:r>
            <w:r w:rsidRPr="00084560">
              <w:rPr>
                <w:sz w:val="24"/>
                <w:szCs w:val="24"/>
              </w:rPr>
              <w:t xml:space="preserve"> and personal reasons. </w:t>
            </w:r>
          </w:p>
          <w:p w14:paraId="1F6F78D9" w14:textId="77777777" w:rsidR="008A26A6" w:rsidRPr="00084560" w:rsidRDefault="008A26A6" w:rsidP="00663F15">
            <w:pPr>
              <w:rPr>
                <w:sz w:val="24"/>
                <w:szCs w:val="24"/>
              </w:rPr>
            </w:pPr>
            <w:r w:rsidRPr="00084560">
              <w:rPr>
                <w:sz w:val="24"/>
                <w:szCs w:val="24"/>
              </w:rPr>
              <w:t xml:space="preserve">Three patients in the control group did not complete the study because they were not satisfied with group allocation. </w:t>
            </w:r>
            <w:bookmarkEnd w:id="10"/>
          </w:p>
        </w:tc>
      </w:tr>
      <w:tr w:rsidR="00084560" w:rsidRPr="00084560" w14:paraId="1D0854D1" w14:textId="77777777" w:rsidTr="003C6E61">
        <w:tc>
          <w:tcPr>
            <w:tcW w:w="2364" w:type="dxa"/>
          </w:tcPr>
          <w:p w14:paraId="32B9BAF5"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1A462817" w14:textId="77777777" w:rsidR="008A26A6" w:rsidRPr="00084560" w:rsidRDefault="008A26A6" w:rsidP="00663F15">
            <w:pPr>
              <w:rPr>
                <w:sz w:val="24"/>
                <w:szCs w:val="24"/>
              </w:rPr>
            </w:pPr>
            <w:r w:rsidRPr="00084560">
              <w:rPr>
                <w:sz w:val="24"/>
                <w:szCs w:val="24"/>
              </w:rPr>
              <w:t>Low risk</w:t>
            </w:r>
          </w:p>
        </w:tc>
        <w:tc>
          <w:tcPr>
            <w:tcW w:w="5394" w:type="dxa"/>
          </w:tcPr>
          <w:p w14:paraId="107CC117"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1AE07A27" w14:textId="77777777" w:rsidTr="003C6E61">
        <w:tc>
          <w:tcPr>
            <w:tcW w:w="2364" w:type="dxa"/>
          </w:tcPr>
          <w:p w14:paraId="63AA9803" w14:textId="77777777" w:rsidR="008A26A6" w:rsidRPr="00084560" w:rsidRDefault="008A26A6" w:rsidP="00663F15">
            <w:pPr>
              <w:rPr>
                <w:sz w:val="24"/>
                <w:szCs w:val="24"/>
              </w:rPr>
            </w:pPr>
            <w:r w:rsidRPr="00084560">
              <w:rPr>
                <w:sz w:val="24"/>
                <w:szCs w:val="24"/>
              </w:rPr>
              <w:t>Other bias</w:t>
            </w:r>
          </w:p>
        </w:tc>
        <w:tc>
          <w:tcPr>
            <w:tcW w:w="1258" w:type="dxa"/>
          </w:tcPr>
          <w:p w14:paraId="22968CE0" w14:textId="77777777" w:rsidR="008A26A6" w:rsidRPr="00084560" w:rsidRDefault="008A26A6" w:rsidP="00663F15">
            <w:pPr>
              <w:rPr>
                <w:sz w:val="24"/>
                <w:szCs w:val="24"/>
              </w:rPr>
            </w:pPr>
            <w:r w:rsidRPr="00084560">
              <w:rPr>
                <w:sz w:val="24"/>
                <w:szCs w:val="24"/>
              </w:rPr>
              <w:t>Low risk</w:t>
            </w:r>
          </w:p>
        </w:tc>
        <w:tc>
          <w:tcPr>
            <w:tcW w:w="5394" w:type="dxa"/>
          </w:tcPr>
          <w:p w14:paraId="04A7226E" w14:textId="77777777" w:rsidR="008A26A6" w:rsidRPr="00084560" w:rsidRDefault="008A26A6" w:rsidP="00663F15">
            <w:pPr>
              <w:rPr>
                <w:sz w:val="24"/>
                <w:szCs w:val="24"/>
              </w:rPr>
            </w:pPr>
            <w:r w:rsidRPr="00084560">
              <w:rPr>
                <w:sz w:val="24"/>
                <w:szCs w:val="24"/>
              </w:rPr>
              <w:t>Other biases have not been identified</w:t>
            </w:r>
          </w:p>
        </w:tc>
      </w:tr>
    </w:tbl>
    <w:p w14:paraId="30BAF9BE" w14:textId="77777777" w:rsidR="008A26A6" w:rsidRPr="00084560" w:rsidRDefault="008A26A6" w:rsidP="00663F15">
      <w:pPr>
        <w:rPr>
          <w:rFonts w:ascii="Times New Roman" w:hAnsi="Times New Roman" w:cs="Times New Roman"/>
          <w:sz w:val="24"/>
          <w:szCs w:val="24"/>
        </w:rPr>
      </w:pPr>
    </w:p>
    <w:p w14:paraId="100BC41F" w14:textId="77777777" w:rsidR="008A26A6" w:rsidRPr="00084560" w:rsidRDefault="008A26A6" w:rsidP="00663F15">
      <w:pPr>
        <w:rPr>
          <w:rFonts w:ascii="Times New Roman" w:hAnsi="Times New Roman" w:cs="Times New Roman"/>
          <w:sz w:val="24"/>
          <w:szCs w:val="24"/>
        </w:rPr>
      </w:pPr>
    </w:p>
    <w:p w14:paraId="52F9D0DE" w14:textId="09DC2008" w:rsidR="008A26A6" w:rsidRPr="00084560" w:rsidRDefault="008A26A6" w:rsidP="00663F15">
      <w:pPr>
        <w:rPr>
          <w:rFonts w:ascii="Times New Roman" w:hAnsi="Times New Roman" w:cs="Times New Roman"/>
          <w:sz w:val="24"/>
          <w:szCs w:val="24"/>
        </w:rPr>
      </w:pPr>
      <w:r w:rsidRPr="00084560">
        <w:rPr>
          <w:rFonts w:ascii="Times New Roman" w:hAnsi="Times New Roman" w:cs="Times New Roman"/>
          <w:sz w:val="24"/>
          <w:szCs w:val="24"/>
        </w:rPr>
        <w:lastRenderedPageBreak/>
        <w:t>1</w:t>
      </w:r>
      <w:r w:rsidR="00AF426D" w:rsidRPr="00084560">
        <w:rPr>
          <w:rFonts w:ascii="Times New Roman" w:hAnsi="Times New Roman" w:cs="Times New Roman"/>
          <w:sz w:val="24"/>
          <w:szCs w:val="24"/>
        </w:rPr>
        <w:t>2</w:t>
      </w:r>
      <w:r w:rsidRPr="00084560">
        <w:rPr>
          <w:rFonts w:ascii="Times New Roman" w:hAnsi="Times New Roman" w:cs="Times New Roman"/>
          <w:sz w:val="24"/>
          <w:szCs w:val="24"/>
        </w:rPr>
        <w:t xml:space="preserve"> </w:t>
      </w:r>
      <w:r w:rsidRPr="00084560">
        <w:rPr>
          <w:rFonts w:ascii="Times New Roman" w:hAnsi="Times New Roman" w:cs="Times New Roman"/>
          <w:sz w:val="24"/>
          <w:szCs w:val="24"/>
        </w:rPr>
        <w:fldChar w:fldCharType="begin"/>
      </w:r>
      <w:r w:rsidR="0057139C" w:rsidRPr="00084560">
        <w:rPr>
          <w:rFonts w:ascii="Times New Roman" w:hAnsi="Times New Roman" w:cs="Times New Roman"/>
          <w:sz w:val="24"/>
          <w:szCs w:val="24"/>
        </w:rPr>
        <w:instrText xml:space="preserve"> ADDIN EN.CITE &lt;EndNote&gt;&lt;Cite&gt;&lt;Author&gt;Gibbs&lt;/Author&gt;&lt;Year&gt;2012&lt;/Year&gt;&lt;RecNum&gt;179&lt;/RecNum&gt;&lt;DisplayText&gt;(Gibbs et al., 2012)&lt;/DisplayText&gt;&lt;record&gt;&lt;rec-number&gt;179&lt;/rec-number&gt;&lt;foreign-keys&gt;&lt;key app="EN" db-id="a5f02txdha5f52e9a9vxd0sn2rxadw5swawv" timestamp="1661175182"&gt;179&lt;/key&gt;&lt;/foreign-keys&gt;&lt;ref-type name="Journal Article"&gt;17&lt;/ref-type&gt;&lt;contributors&gt;&lt;authors&gt;&lt;author&gt;Gibbs, Bethany Barone&lt;/author&gt;&lt;author&gt;Dobrosielski, Devon A&lt;/author&gt;&lt;author&gt;Bonekamp, Susanne&lt;/author&gt;&lt;author&gt;Stewart, Kerry J&lt;/author&gt;&lt;author&gt;Clark, Jeanne M&lt;/author&gt;&lt;/authors&gt;&lt;/contributors&gt;&lt;titles&gt;&lt;title&gt;A randomized trial of exercise for blood pressure reduction in type 2 diabetes: effect on flow-mediated dilation and circulating biomarkers of endothelial function&lt;/title&gt;&lt;secondary-title&gt;Atherosclerosis&lt;/secondary-title&gt;&lt;/titles&gt;&lt;periodical&gt;&lt;full-title&gt;Atherosclerosis&lt;/full-title&gt;&lt;/periodical&gt;&lt;pages&gt;446-453&lt;/pages&gt;&lt;volume&gt;224&lt;/volume&gt;&lt;number&gt;2&lt;/number&gt;&lt;dates&gt;&lt;year&gt;2012&lt;/year&gt;&lt;/dates&gt;&lt;isbn&gt;0021-9150&lt;/isbn&gt;&lt;urls&gt;&lt;/urls&gt;&lt;/record&gt;&lt;/Cite&gt;&lt;/EndNote&gt;</w:instrText>
      </w:r>
      <w:r w:rsidRPr="00084560">
        <w:rPr>
          <w:rFonts w:ascii="Times New Roman" w:hAnsi="Times New Roman" w:cs="Times New Roman"/>
          <w:sz w:val="24"/>
          <w:szCs w:val="24"/>
        </w:rPr>
        <w:fldChar w:fldCharType="separate"/>
      </w:r>
      <w:r w:rsidRPr="00084560">
        <w:rPr>
          <w:rFonts w:ascii="Times New Roman" w:hAnsi="Times New Roman" w:cs="Times New Roman"/>
          <w:noProof/>
          <w:sz w:val="24"/>
          <w:szCs w:val="24"/>
        </w:rPr>
        <w:t>(Gibbs et al., 2012)</w:t>
      </w:r>
      <w:r w:rsidRPr="00084560">
        <w:rPr>
          <w:rFonts w:ascii="Times New Roman" w:hAnsi="Times New Roman" w:cs="Times New Roman"/>
          <w:sz w:val="24"/>
          <w:szCs w:val="24"/>
        </w:rPr>
        <w:fldChar w:fldCharType="end"/>
      </w:r>
    </w:p>
    <w:tbl>
      <w:tblPr>
        <w:tblStyle w:val="TableGrid1"/>
        <w:tblW w:w="0" w:type="auto"/>
        <w:tblLook w:val="04A0" w:firstRow="1" w:lastRow="0" w:firstColumn="1" w:lastColumn="0" w:noHBand="0" w:noVBand="1"/>
      </w:tblPr>
      <w:tblGrid>
        <w:gridCol w:w="2364"/>
        <w:gridCol w:w="1258"/>
        <w:gridCol w:w="5394"/>
      </w:tblGrid>
      <w:tr w:rsidR="00084560" w:rsidRPr="00084560" w14:paraId="36628406" w14:textId="77777777" w:rsidTr="003C6E61">
        <w:tc>
          <w:tcPr>
            <w:tcW w:w="2364" w:type="dxa"/>
          </w:tcPr>
          <w:p w14:paraId="54CEC916" w14:textId="77777777" w:rsidR="008A26A6" w:rsidRPr="00084560" w:rsidRDefault="008A26A6" w:rsidP="00663F15">
            <w:pPr>
              <w:rPr>
                <w:sz w:val="24"/>
                <w:szCs w:val="24"/>
              </w:rPr>
            </w:pPr>
            <w:r w:rsidRPr="00084560">
              <w:rPr>
                <w:sz w:val="24"/>
                <w:szCs w:val="24"/>
              </w:rPr>
              <w:t>Bias</w:t>
            </w:r>
          </w:p>
        </w:tc>
        <w:tc>
          <w:tcPr>
            <w:tcW w:w="1258" w:type="dxa"/>
          </w:tcPr>
          <w:p w14:paraId="1C05352D" w14:textId="77777777" w:rsidR="008A26A6" w:rsidRPr="00084560" w:rsidRDefault="008A26A6" w:rsidP="00663F15">
            <w:pPr>
              <w:rPr>
                <w:sz w:val="24"/>
                <w:szCs w:val="24"/>
              </w:rPr>
            </w:pPr>
            <w:r w:rsidRPr="00084560">
              <w:rPr>
                <w:sz w:val="24"/>
                <w:szCs w:val="24"/>
              </w:rPr>
              <w:t>Authors’ judgement</w:t>
            </w:r>
          </w:p>
        </w:tc>
        <w:tc>
          <w:tcPr>
            <w:tcW w:w="5394" w:type="dxa"/>
          </w:tcPr>
          <w:p w14:paraId="0ED5AD35" w14:textId="77777777" w:rsidR="008A26A6" w:rsidRPr="00084560" w:rsidRDefault="008A26A6" w:rsidP="00663F15">
            <w:pPr>
              <w:rPr>
                <w:sz w:val="24"/>
                <w:szCs w:val="24"/>
              </w:rPr>
            </w:pPr>
            <w:r w:rsidRPr="00084560">
              <w:rPr>
                <w:sz w:val="24"/>
                <w:szCs w:val="24"/>
              </w:rPr>
              <w:t>Support for judgement</w:t>
            </w:r>
          </w:p>
        </w:tc>
      </w:tr>
      <w:tr w:rsidR="00084560" w:rsidRPr="00084560" w14:paraId="2ACE0D29" w14:textId="77777777" w:rsidTr="003C6E61">
        <w:tc>
          <w:tcPr>
            <w:tcW w:w="2364" w:type="dxa"/>
          </w:tcPr>
          <w:p w14:paraId="7C6FB5BD" w14:textId="77777777" w:rsidR="008A26A6" w:rsidRPr="00084560" w:rsidRDefault="008A26A6" w:rsidP="00663F15">
            <w:pPr>
              <w:pStyle w:val="NoSpacing"/>
              <w:rPr>
                <w:sz w:val="24"/>
                <w:szCs w:val="24"/>
              </w:rPr>
            </w:pPr>
            <w:r w:rsidRPr="00084560">
              <w:rPr>
                <w:sz w:val="24"/>
                <w:szCs w:val="24"/>
              </w:rPr>
              <w:t>Random sequence generation (selection bias)</w:t>
            </w:r>
          </w:p>
        </w:tc>
        <w:tc>
          <w:tcPr>
            <w:tcW w:w="1258" w:type="dxa"/>
          </w:tcPr>
          <w:p w14:paraId="649C1283" w14:textId="77777777" w:rsidR="008A26A6" w:rsidRPr="00084560" w:rsidRDefault="008A26A6" w:rsidP="00663F15">
            <w:pPr>
              <w:rPr>
                <w:sz w:val="24"/>
                <w:szCs w:val="24"/>
              </w:rPr>
            </w:pPr>
            <w:r w:rsidRPr="00084560">
              <w:rPr>
                <w:sz w:val="24"/>
                <w:szCs w:val="24"/>
              </w:rPr>
              <w:t>Unclear risk</w:t>
            </w:r>
          </w:p>
        </w:tc>
        <w:tc>
          <w:tcPr>
            <w:tcW w:w="5394" w:type="dxa"/>
          </w:tcPr>
          <w:p w14:paraId="70FCBC3B" w14:textId="66728012" w:rsidR="008A26A6" w:rsidRPr="00084560" w:rsidRDefault="008A26A6" w:rsidP="00663F15">
            <w:pPr>
              <w:rPr>
                <w:sz w:val="24"/>
                <w:szCs w:val="24"/>
              </w:rPr>
            </w:pPr>
            <w:r w:rsidRPr="00084560">
              <w:rPr>
                <w:sz w:val="24"/>
                <w:szCs w:val="24"/>
              </w:rPr>
              <w:t>A total of 140 participants were randomized to either the</w:t>
            </w:r>
            <w:r w:rsidR="00663F15" w:rsidRPr="00084560">
              <w:rPr>
                <w:sz w:val="24"/>
                <w:szCs w:val="24"/>
              </w:rPr>
              <w:t xml:space="preserve"> </w:t>
            </w:r>
            <w:r w:rsidRPr="00084560">
              <w:rPr>
                <w:sz w:val="24"/>
                <w:szCs w:val="24"/>
              </w:rPr>
              <w:t>exercise (70) or the control (70)</w:t>
            </w:r>
          </w:p>
        </w:tc>
      </w:tr>
      <w:tr w:rsidR="00084560" w:rsidRPr="00084560" w14:paraId="2AF31658" w14:textId="77777777" w:rsidTr="003C6E61">
        <w:tc>
          <w:tcPr>
            <w:tcW w:w="2364" w:type="dxa"/>
          </w:tcPr>
          <w:p w14:paraId="3DDB9CC3"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2D19A787"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4FA5E947" w14:textId="7C178B70" w:rsidR="008A26A6" w:rsidRPr="00084560" w:rsidRDefault="008A26A6" w:rsidP="00663F15">
            <w:pPr>
              <w:rPr>
                <w:sz w:val="24"/>
                <w:szCs w:val="24"/>
              </w:rPr>
            </w:pPr>
            <w:r w:rsidRPr="00084560">
              <w:rPr>
                <w:sz w:val="24"/>
                <w:szCs w:val="24"/>
              </w:rPr>
              <w:t>A total of 140 participants were randomized to either the</w:t>
            </w:r>
            <w:r w:rsidR="00663F15" w:rsidRPr="00084560">
              <w:rPr>
                <w:sz w:val="24"/>
                <w:szCs w:val="24"/>
              </w:rPr>
              <w:t xml:space="preserve"> </w:t>
            </w:r>
            <w:r w:rsidRPr="00084560">
              <w:rPr>
                <w:sz w:val="24"/>
                <w:szCs w:val="24"/>
              </w:rPr>
              <w:t xml:space="preserve">exercise (70) or the control (70) after baseline assessment. </w:t>
            </w:r>
          </w:p>
        </w:tc>
      </w:tr>
      <w:tr w:rsidR="00084560" w:rsidRPr="00084560" w14:paraId="19F8CA71" w14:textId="77777777" w:rsidTr="003C6E61">
        <w:tc>
          <w:tcPr>
            <w:tcW w:w="2364" w:type="dxa"/>
          </w:tcPr>
          <w:p w14:paraId="4AAD07BC" w14:textId="77777777" w:rsidR="008A26A6" w:rsidRPr="00084560" w:rsidRDefault="008A26A6" w:rsidP="00663F15">
            <w:pPr>
              <w:rPr>
                <w:sz w:val="24"/>
                <w:szCs w:val="24"/>
              </w:rPr>
            </w:pPr>
            <w:r w:rsidRPr="00084560">
              <w:rPr>
                <w:sz w:val="24"/>
                <w:szCs w:val="24"/>
              </w:rPr>
              <w:t>Blinding of participants and personnel (performance bias) All outcomes</w:t>
            </w:r>
          </w:p>
        </w:tc>
        <w:tc>
          <w:tcPr>
            <w:tcW w:w="1258" w:type="dxa"/>
          </w:tcPr>
          <w:p w14:paraId="6B0E8200" w14:textId="77777777" w:rsidR="008A26A6" w:rsidRPr="00084560" w:rsidRDefault="008A26A6" w:rsidP="00663F15">
            <w:pPr>
              <w:rPr>
                <w:sz w:val="24"/>
                <w:szCs w:val="24"/>
              </w:rPr>
            </w:pPr>
            <w:r w:rsidRPr="00084560">
              <w:rPr>
                <w:sz w:val="24"/>
                <w:szCs w:val="24"/>
              </w:rPr>
              <w:t xml:space="preserve">Unclear risk  </w:t>
            </w:r>
          </w:p>
        </w:tc>
        <w:tc>
          <w:tcPr>
            <w:tcW w:w="5394" w:type="dxa"/>
            <w:shd w:val="clear" w:color="auto" w:fill="auto"/>
          </w:tcPr>
          <w:p w14:paraId="269E1783" w14:textId="593B8E07" w:rsidR="008A26A6" w:rsidRPr="00084560" w:rsidRDefault="008A26A6" w:rsidP="00663F15">
            <w:pPr>
              <w:rPr>
                <w:sz w:val="24"/>
                <w:szCs w:val="24"/>
              </w:rPr>
            </w:pPr>
            <w:r w:rsidRPr="00084560">
              <w:rPr>
                <w:sz w:val="24"/>
                <w:szCs w:val="24"/>
              </w:rPr>
              <w:t xml:space="preserve">Information concerning </w:t>
            </w:r>
            <w:r w:rsidR="00735760" w:rsidRPr="00084560">
              <w:rPr>
                <w:sz w:val="24"/>
                <w:szCs w:val="24"/>
              </w:rPr>
              <w:t xml:space="preserve">the </w:t>
            </w:r>
            <w:r w:rsidRPr="00084560">
              <w:rPr>
                <w:sz w:val="24"/>
                <w:szCs w:val="24"/>
              </w:rPr>
              <w:t>blinding of participants w</w:t>
            </w:r>
            <w:r w:rsidR="00735760" w:rsidRPr="00084560">
              <w:rPr>
                <w:sz w:val="24"/>
                <w:szCs w:val="24"/>
              </w:rPr>
              <w:t>as</w:t>
            </w:r>
            <w:r w:rsidRPr="00084560">
              <w:rPr>
                <w:sz w:val="24"/>
                <w:szCs w:val="24"/>
              </w:rPr>
              <w:t xml:space="preserve"> not provided</w:t>
            </w:r>
          </w:p>
        </w:tc>
      </w:tr>
      <w:tr w:rsidR="00084560" w:rsidRPr="00084560" w14:paraId="22FDE556" w14:textId="77777777" w:rsidTr="003C6E61">
        <w:tc>
          <w:tcPr>
            <w:tcW w:w="2364" w:type="dxa"/>
          </w:tcPr>
          <w:p w14:paraId="787B2052"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2693F0BD"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14873B62" w14:textId="5CC47F01" w:rsidR="008A26A6" w:rsidRPr="00084560" w:rsidRDefault="008A26A6" w:rsidP="00663F15">
            <w:pPr>
              <w:rPr>
                <w:sz w:val="24"/>
                <w:szCs w:val="24"/>
              </w:rPr>
            </w:pPr>
            <w:r w:rsidRPr="00084560">
              <w:rPr>
                <w:sz w:val="24"/>
                <w:szCs w:val="24"/>
              </w:rPr>
              <w:t xml:space="preserve"> Information concerning </w:t>
            </w:r>
            <w:r w:rsidR="00735760" w:rsidRPr="00084560">
              <w:rPr>
                <w:sz w:val="24"/>
                <w:szCs w:val="24"/>
              </w:rPr>
              <w:t xml:space="preserve">the </w:t>
            </w:r>
            <w:r w:rsidRPr="00084560">
              <w:rPr>
                <w:sz w:val="24"/>
                <w:szCs w:val="24"/>
              </w:rPr>
              <w:t xml:space="preserve">blinding of the assessor was not provided </w:t>
            </w:r>
          </w:p>
        </w:tc>
      </w:tr>
      <w:tr w:rsidR="00084560" w:rsidRPr="00084560" w14:paraId="14BCC22E" w14:textId="77777777" w:rsidTr="003C6E61">
        <w:tc>
          <w:tcPr>
            <w:tcW w:w="2364" w:type="dxa"/>
          </w:tcPr>
          <w:p w14:paraId="0153D9B4" w14:textId="77777777" w:rsidR="008A26A6" w:rsidRPr="00084560" w:rsidRDefault="008A26A6" w:rsidP="00663F15">
            <w:pPr>
              <w:rPr>
                <w:sz w:val="24"/>
                <w:szCs w:val="24"/>
              </w:rPr>
            </w:pPr>
            <w:r w:rsidRPr="00084560">
              <w:rPr>
                <w:sz w:val="24"/>
                <w:szCs w:val="24"/>
              </w:rPr>
              <w:t>Incomplete outcome data (attrition bias) All outcomes</w:t>
            </w:r>
          </w:p>
        </w:tc>
        <w:tc>
          <w:tcPr>
            <w:tcW w:w="1258" w:type="dxa"/>
            <w:shd w:val="clear" w:color="auto" w:fill="auto"/>
          </w:tcPr>
          <w:p w14:paraId="375A7A1B"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250B1E5C" w14:textId="77777777" w:rsidR="008A26A6" w:rsidRPr="00084560" w:rsidRDefault="008A26A6" w:rsidP="00663F15">
            <w:pPr>
              <w:rPr>
                <w:sz w:val="24"/>
                <w:szCs w:val="24"/>
              </w:rPr>
            </w:pPr>
            <w:bookmarkStart w:id="11" w:name="_Hlk118375742"/>
            <w:r w:rsidRPr="00084560">
              <w:rPr>
                <w:sz w:val="24"/>
                <w:szCs w:val="24"/>
              </w:rPr>
              <w:t xml:space="preserve">Twenty-one patients did not complete the study in the intervention group. Seven did not complete the study in the control group. </w:t>
            </w:r>
          </w:p>
          <w:p w14:paraId="36988896" w14:textId="06AD09FF" w:rsidR="008A26A6" w:rsidRPr="00084560" w:rsidRDefault="008A26A6" w:rsidP="00663F15">
            <w:pPr>
              <w:rPr>
                <w:sz w:val="24"/>
                <w:szCs w:val="24"/>
              </w:rPr>
            </w:pPr>
            <w:r w:rsidRPr="00084560">
              <w:rPr>
                <w:sz w:val="24"/>
                <w:szCs w:val="24"/>
              </w:rPr>
              <w:t>However, the trial did not state the reasons for the los</w:t>
            </w:r>
            <w:r w:rsidR="00735760" w:rsidRPr="00084560">
              <w:rPr>
                <w:sz w:val="24"/>
                <w:szCs w:val="24"/>
              </w:rPr>
              <w:t>s</w:t>
            </w:r>
            <w:r w:rsidRPr="00084560">
              <w:rPr>
                <w:sz w:val="24"/>
                <w:szCs w:val="24"/>
              </w:rPr>
              <w:t xml:space="preserve"> to follow-up. The only reason stated is that those with Losses to follow-up had a slightly worse cardiovascular profile compared to completers  </w:t>
            </w:r>
            <w:bookmarkEnd w:id="11"/>
          </w:p>
        </w:tc>
      </w:tr>
      <w:tr w:rsidR="00084560" w:rsidRPr="00084560" w14:paraId="3051E1E0" w14:textId="77777777" w:rsidTr="003C6E61">
        <w:tc>
          <w:tcPr>
            <w:tcW w:w="2364" w:type="dxa"/>
          </w:tcPr>
          <w:p w14:paraId="28721077"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3AEE7016" w14:textId="77777777" w:rsidR="008A26A6" w:rsidRPr="00084560" w:rsidRDefault="008A26A6" w:rsidP="00663F15">
            <w:pPr>
              <w:rPr>
                <w:sz w:val="24"/>
                <w:szCs w:val="24"/>
              </w:rPr>
            </w:pPr>
            <w:r w:rsidRPr="00084560">
              <w:rPr>
                <w:sz w:val="24"/>
                <w:szCs w:val="24"/>
              </w:rPr>
              <w:t>Low risk</w:t>
            </w:r>
          </w:p>
        </w:tc>
        <w:tc>
          <w:tcPr>
            <w:tcW w:w="5394" w:type="dxa"/>
          </w:tcPr>
          <w:p w14:paraId="684EC113"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687FF21C" w14:textId="77777777" w:rsidTr="003C6E61">
        <w:tc>
          <w:tcPr>
            <w:tcW w:w="2364" w:type="dxa"/>
          </w:tcPr>
          <w:p w14:paraId="50531E66" w14:textId="77777777" w:rsidR="008A26A6" w:rsidRPr="00084560" w:rsidRDefault="008A26A6" w:rsidP="00663F15">
            <w:pPr>
              <w:rPr>
                <w:sz w:val="24"/>
                <w:szCs w:val="24"/>
              </w:rPr>
            </w:pPr>
            <w:r w:rsidRPr="00084560">
              <w:rPr>
                <w:sz w:val="24"/>
                <w:szCs w:val="24"/>
              </w:rPr>
              <w:t>Other bias</w:t>
            </w:r>
          </w:p>
        </w:tc>
        <w:tc>
          <w:tcPr>
            <w:tcW w:w="1258" w:type="dxa"/>
          </w:tcPr>
          <w:p w14:paraId="1FC20899" w14:textId="77777777" w:rsidR="008A26A6" w:rsidRPr="00084560" w:rsidRDefault="008A26A6" w:rsidP="00663F15">
            <w:pPr>
              <w:rPr>
                <w:sz w:val="24"/>
                <w:szCs w:val="24"/>
              </w:rPr>
            </w:pPr>
            <w:r w:rsidRPr="00084560">
              <w:rPr>
                <w:sz w:val="24"/>
                <w:szCs w:val="24"/>
              </w:rPr>
              <w:t>Low risk</w:t>
            </w:r>
          </w:p>
        </w:tc>
        <w:tc>
          <w:tcPr>
            <w:tcW w:w="5394" w:type="dxa"/>
          </w:tcPr>
          <w:p w14:paraId="71D08B61" w14:textId="77777777" w:rsidR="008A26A6" w:rsidRPr="00084560" w:rsidRDefault="008A26A6" w:rsidP="00663F15">
            <w:pPr>
              <w:rPr>
                <w:sz w:val="24"/>
                <w:szCs w:val="24"/>
              </w:rPr>
            </w:pPr>
            <w:r w:rsidRPr="00084560">
              <w:rPr>
                <w:sz w:val="24"/>
                <w:szCs w:val="24"/>
              </w:rPr>
              <w:t>Other biases have not been identified</w:t>
            </w:r>
          </w:p>
        </w:tc>
      </w:tr>
    </w:tbl>
    <w:p w14:paraId="0F780F57" w14:textId="77777777" w:rsidR="008A26A6" w:rsidRPr="00084560" w:rsidRDefault="008A26A6" w:rsidP="00663F15">
      <w:pPr>
        <w:rPr>
          <w:rFonts w:ascii="Times New Roman" w:hAnsi="Times New Roman" w:cs="Times New Roman"/>
          <w:sz w:val="24"/>
          <w:szCs w:val="24"/>
        </w:rPr>
      </w:pPr>
    </w:p>
    <w:p w14:paraId="0BF1370E" w14:textId="77777777" w:rsidR="008A26A6" w:rsidRPr="00084560" w:rsidRDefault="008A26A6" w:rsidP="00663F15">
      <w:pPr>
        <w:rPr>
          <w:rFonts w:ascii="Times New Roman" w:hAnsi="Times New Roman" w:cs="Times New Roman"/>
          <w:sz w:val="24"/>
          <w:szCs w:val="24"/>
        </w:rPr>
      </w:pPr>
    </w:p>
    <w:p w14:paraId="4C6E4760" w14:textId="77CF9CF9" w:rsidR="008A26A6" w:rsidRPr="00084560" w:rsidRDefault="008A26A6" w:rsidP="00663F15">
      <w:pPr>
        <w:rPr>
          <w:rFonts w:ascii="Times New Roman" w:hAnsi="Times New Roman" w:cs="Times New Roman"/>
          <w:sz w:val="24"/>
          <w:szCs w:val="24"/>
        </w:rPr>
      </w:pPr>
      <w:r w:rsidRPr="00084560">
        <w:rPr>
          <w:rFonts w:ascii="Times New Roman" w:hAnsi="Times New Roman" w:cs="Times New Roman"/>
          <w:sz w:val="24"/>
          <w:szCs w:val="24"/>
        </w:rPr>
        <w:t>1</w:t>
      </w:r>
      <w:r w:rsidR="00AF426D" w:rsidRPr="00084560">
        <w:rPr>
          <w:rFonts w:ascii="Times New Roman" w:hAnsi="Times New Roman" w:cs="Times New Roman"/>
          <w:sz w:val="24"/>
          <w:szCs w:val="24"/>
        </w:rPr>
        <w:t>3</w:t>
      </w:r>
      <w:r w:rsidRPr="00084560">
        <w:rPr>
          <w:rFonts w:ascii="Times New Roman" w:hAnsi="Times New Roman" w:cs="Times New Roman"/>
          <w:sz w:val="24"/>
          <w:szCs w:val="24"/>
        </w:rPr>
        <w:t xml:space="preserve"> </w:t>
      </w:r>
      <w:r w:rsidRPr="00084560">
        <w:rPr>
          <w:rFonts w:ascii="Times New Roman" w:hAnsi="Times New Roman" w:cs="Times New Roman"/>
          <w:sz w:val="24"/>
          <w:szCs w:val="24"/>
        </w:rPr>
        <w:fldChar w:fldCharType="begin"/>
      </w:r>
      <w:r w:rsidRPr="00084560">
        <w:rPr>
          <w:rFonts w:ascii="Times New Roman" w:hAnsi="Times New Roman" w:cs="Times New Roman"/>
          <w:sz w:val="24"/>
          <w:szCs w:val="24"/>
        </w:rPr>
        <w:instrText xml:space="preserve"> ADDIN EN.CITE &lt;EndNote&gt;&lt;Cite&gt;&lt;Author&gt;Yavari&lt;/Author&gt;&lt;Year&gt;2012&lt;/Year&gt;&lt;RecNum&gt;180&lt;/RecNum&gt;&lt;DisplayText&gt;(Yavari et al., 2012)&lt;/DisplayText&gt;&lt;record&gt;&lt;rec-number&gt;180&lt;/rec-number&gt;&lt;foreign-keys&gt;&lt;key app="EN" db-id="a5f02txdha5f52e9a9vxd0sn2rxadw5swawv" timestamp="1661176879"&gt;180&lt;/key&gt;&lt;/foreign-keys&gt;&lt;ref-type name="Journal Article"&gt;17&lt;/ref-type&gt;&lt;contributors&gt;&lt;authors&gt;&lt;author&gt;Yavari, A&lt;/author&gt;&lt;author&gt;Najafipoor, F&lt;/author&gt;&lt;author&gt;Aliasgarzadeh, A&lt;/author&gt;&lt;author&gt;Niafar, M&lt;/author&gt;&lt;author&gt;Mobasseri, M&lt;/author&gt;&lt;/authors&gt;&lt;/contributors&gt;&lt;titles&gt;&lt;title&gt;Effect of aerobic exercise, resistance training or combined training on glycaemic control and cardio-vascular risk factors in patients with type 2 diabetes&lt;/title&gt;&lt;secondary-title&gt;Biology of Sport&lt;/secondary-title&gt;&lt;/titles&gt;&lt;periodical&gt;&lt;full-title&gt;Biology of Sport&lt;/full-title&gt;&lt;/periodical&gt;&lt;pages&gt;135-143&lt;/pages&gt;&lt;volume&gt;29&lt;/volume&gt;&lt;number&gt;2&lt;/number&gt;&lt;dates&gt;&lt;year&gt;2012&lt;/year&gt;&lt;/dates&gt;&lt;isbn&gt;0860-021X&lt;/isbn&gt;&lt;urls&gt;&lt;/urls&gt;&lt;/record&gt;&lt;/Cite&gt;&lt;/EndNote&gt;</w:instrText>
      </w:r>
      <w:r w:rsidRPr="00084560">
        <w:rPr>
          <w:rFonts w:ascii="Times New Roman" w:hAnsi="Times New Roman" w:cs="Times New Roman"/>
          <w:sz w:val="24"/>
          <w:szCs w:val="24"/>
        </w:rPr>
        <w:fldChar w:fldCharType="separate"/>
      </w:r>
      <w:r w:rsidRPr="00084560">
        <w:rPr>
          <w:rFonts w:ascii="Times New Roman" w:hAnsi="Times New Roman" w:cs="Times New Roman"/>
          <w:sz w:val="24"/>
          <w:szCs w:val="24"/>
        </w:rPr>
        <w:t>(Yavari et al., 2012)</w:t>
      </w:r>
      <w:r w:rsidRPr="00084560">
        <w:rPr>
          <w:rFonts w:ascii="Times New Roman" w:hAnsi="Times New Roman" w:cs="Times New Roman"/>
          <w:sz w:val="24"/>
          <w:szCs w:val="24"/>
        </w:rPr>
        <w:fldChar w:fldCharType="end"/>
      </w:r>
    </w:p>
    <w:tbl>
      <w:tblPr>
        <w:tblStyle w:val="TableGrid1"/>
        <w:tblW w:w="0" w:type="auto"/>
        <w:tblLook w:val="04A0" w:firstRow="1" w:lastRow="0" w:firstColumn="1" w:lastColumn="0" w:noHBand="0" w:noVBand="1"/>
      </w:tblPr>
      <w:tblGrid>
        <w:gridCol w:w="2364"/>
        <w:gridCol w:w="1258"/>
        <w:gridCol w:w="5394"/>
      </w:tblGrid>
      <w:tr w:rsidR="00084560" w:rsidRPr="00084560" w14:paraId="7C87740D" w14:textId="77777777" w:rsidTr="003C6E61">
        <w:tc>
          <w:tcPr>
            <w:tcW w:w="2364" w:type="dxa"/>
          </w:tcPr>
          <w:p w14:paraId="3DB4F9A1" w14:textId="77777777" w:rsidR="008A26A6" w:rsidRPr="00084560" w:rsidRDefault="008A26A6" w:rsidP="00663F15">
            <w:pPr>
              <w:rPr>
                <w:sz w:val="24"/>
                <w:szCs w:val="24"/>
              </w:rPr>
            </w:pPr>
            <w:r w:rsidRPr="00084560">
              <w:rPr>
                <w:sz w:val="24"/>
                <w:szCs w:val="24"/>
              </w:rPr>
              <w:t>Bias</w:t>
            </w:r>
          </w:p>
        </w:tc>
        <w:tc>
          <w:tcPr>
            <w:tcW w:w="1258" w:type="dxa"/>
          </w:tcPr>
          <w:p w14:paraId="62D96177" w14:textId="77777777" w:rsidR="008A26A6" w:rsidRPr="00084560" w:rsidRDefault="008A26A6" w:rsidP="00663F15">
            <w:pPr>
              <w:rPr>
                <w:sz w:val="24"/>
                <w:szCs w:val="24"/>
              </w:rPr>
            </w:pPr>
            <w:r w:rsidRPr="00084560">
              <w:rPr>
                <w:sz w:val="24"/>
                <w:szCs w:val="24"/>
              </w:rPr>
              <w:t>Authors’ judgement</w:t>
            </w:r>
          </w:p>
        </w:tc>
        <w:tc>
          <w:tcPr>
            <w:tcW w:w="5394" w:type="dxa"/>
          </w:tcPr>
          <w:p w14:paraId="487CF31D" w14:textId="77777777" w:rsidR="008A26A6" w:rsidRPr="00084560" w:rsidRDefault="008A26A6" w:rsidP="00663F15">
            <w:pPr>
              <w:rPr>
                <w:sz w:val="24"/>
                <w:szCs w:val="24"/>
              </w:rPr>
            </w:pPr>
            <w:r w:rsidRPr="00084560">
              <w:rPr>
                <w:sz w:val="24"/>
                <w:szCs w:val="24"/>
              </w:rPr>
              <w:t>Support for judgement</w:t>
            </w:r>
          </w:p>
        </w:tc>
      </w:tr>
      <w:tr w:rsidR="00084560" w:rsidRPr="00084560" w14:paraId="6062DE7C" w14:textId="77777777" w:rsidTr="003C6E61">
        <w:tc>
          <w:tcPr>
            <w:tcW w:w="2364" w:type="dxa"/>
          </w:tcPr>
          <w:p w14:paraId="737C12BA" w14:textId="77777777" w:rsidR="008A26A6" w:rsidRPr="00084560" w:rsidRDefault="008A26A6" w:rsidP="00663F15">
            <w:pPr>
              <w:pStyle w:val="NoSpacing"/>
              <w:rPr>
                <w:sz w:val="24"/>
                <w:szCs w:val="24"/>
              </w:rPr>
            </w:pPr>
            <w:r w:rsidRPr="00084560">
              <w:rPr>
                <w:sz w:val="24"/>
                <w:szCs w:val="24"/>
              </w:rPr>
              <w:t>Random sequence generation (selection bias)</w:t>
            </w:r>
          </w:p>
        </w:tc>
        <w:tc>
          <w:tcPr>
            <w:tcW w:w="1258" w:type="dxa"/>
          </w:tcPr>
          <w:p w14:paraId="79E75B15" w14:textId="77777777" w:rsidR="008A26A6" w:rsidRPr="00084560" w:rsidRDefault="008A26A6" w:rsidP="00663F15">
            <w:pPr>
              <w:rPr>
                <w:sz w:val="24"/>
                <w:szCs w:val="24"/>
              </w:rPr>
            </w:pPr>
            <w:r w:rsidRPr="00084560">
              <w:rPr>
                <w:sz w:val="24"/>
                <w:szCs w:val="24"/>
              </w:rPr>
              <w:t>Unclear risk</w:t>
            </w:r>
          </w:p>
        </w:tc>
        <w:tc>
          <w:tcPr>
            <w:tcW w:w="5394" w:type="dxa"/>
          </w:tcPr>
          <w:p w14:paraId="407194B6" w14:textId="72310A18" w:rsidR="008A26A6" w:rsidRPr="00084560" w:rsidRDefault="008A26A6" w:rsidP="00663F15">
            <w:pPr>
              <w:rPr>
                <w:sz w:val="24"/>
                <w:szCs w:val="24"/>
              </w:rPr>
            </w:pPr>
            <w:r w:rsidRPr="00084560">
              <w:rPr>
                <w:sz w:val="24"/>
                <w:szCs w:val="24"/>
              </w:rPr>
              <w:t>80 patients were randomly assigned in equal numbers into exercise or control group</w:t>
            </w:r>
            <w:r w:rsidR="00735760" w:rsidRPr="00084560">
              <w:rPr>
                <w:sz w:val="24"/>
                <w:szCs w:val="24"/>
              </w:rPr>
              <w:t>s</w:t>
            </w:r>
            <w:r w:rsidRPr="00084560">
              <w:rPr>
                <w:sz w:val="24"/>
                <w:szCs w:val="24"/>
              </w:rPr>
              <w:t>.</w:t>
            </w:r>
          </w:p>
        </w:tc>
      </w:tr>
      <w:tr w:rsidR="00084560" w:rsidRPr="00084560" w14:paraId="280A92DB" w14:textId="77777777" w:rsidTr="003C6E61">
        <w:tc>
          <w:tcPr>
            <w:tcW w:w="2364" w:type="dxa"/>
          </w:tcPr>
          <w:p w14:paraId="4BFE291E"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707C3737"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685F3895" w14:textId="79593383" w:rsidR="008A26A6" w:rsidRPr="00084560" w:rsidRDefault="008A26A6" w:rsidP="00663F15">
            <w:pPr>
              <w:rPr>
                <w:sz w:val="24"/>
                <w:szCs w:val="24"/>
              </w:rPr>
            </w:pPr>
            <w:r w:rsidRPr="00084560">
              <w:rPr>
                <w:sz w:val="24"/>
                <w:szCs w:val="24"/>
              </w:rPr>
              <w:t xml:space="preserve">80 patients were randomly assigned in equal </w:t>
            </w:r>
            <w:r w:rsidR="00663F15" w:rsidRPr="00084560">
              <w:rPr>
                <w:sz w:val="24"/>
                <w:szCs w:val="24"/>
              </w:rPr>
              <w:t>n</w:t>
            </w:r>
            <w:r w:rsidRPr="00084560">
              <w:rPr>
                <w:sz w:val="24"/>
                <w:szCs w:val="24"/>
              </w:rPr>
              <w:t>umbers into exercise or control group</w:t>
            </w:r>
            <w:r w:rsidR="00735760" w:rsidRPr="00084560">
              <w:rPr>
                <w:sz w:val="24"/>
                <w:szCs w:val="24"/>
              </w:rPr>
              <w:t>s</w:t>
            </w:r>
            <w:r w:rsidRPr="00084560">
              <w:rPr>
                <w:sz w:val="24"/>
                <w:szCs w:val="24"/>
              </w:rPr>
              <w:t xml:space="preserve"> after baseline assessment </w:t>
            </w:r>
          </w:p>
        </w:tc>
      </w:tr>
      <w:tr w:rsidR="00084560" w:rsidRPr="00084560" w14:paraId="7BE329A1" w14:textId="77777777" w:rsidTr="003C6E61">
        <w:tc>
          <w:tcPr>
            <w:tcW w:w="2364" w:type="dxa"/>
          </w:tcPr>
          <w:p w14:paraId="38B0B686" w14:textId="77777777" w:rsidR="008A26A6" w:rsidRPr="00084560" w:rsidRDefault="008A26A6" w:rsidP="00663F15">
            <w:pPr>
              <w:rPr>
                <w:sz w:val="24"/>
                <w:szCs w:val="24"/>
              </w:rPr>
            </w:pPr>
            <w:r w:rsidRPr="00084560">
              <w:rPr>
                <w:sz w:val="24"/>
                <w:szCs w:val="24"/>
              </w:rPr>
              <w:t>Blinding of participants and personnel (performance bias) All outcomes</w:t>
            </w:r>
          </w:p>
        </w:tc>
        <w:tc>
          <w:tcPr>
            <w:tcW w:w="1258" w:type="dxa"/>
          </w:tcPr>
          <w:p w14:paraId="6E56F9C9" w14:textId="77777777" w:rsidR="008A26A6" w:rsidRPr="00084560" w:rsidRDefault="008A26A6" w:rsidP="00663F15">
            <w:pPr>
              <w:rPr>
                <w:sz w:val="24"/>
                <w:szCs w:val="24"/>
              </w:rPr>
            </w:pPr>
            <w:r w:rsidRPr="00084560">
              <w:rPr>
                <w:sz w:val="24"/>
                <w:szCs w:val="24"/>
              </w:rPr>
              <w:t xml:space="preserve">High risk </w:t>
            </w:r>
          </w:p>
        </w:tc>
        <w:tc>
          <w:tcPr>
            <w:tcW w:w="5394" w:type="dxa"/>
            <w:shd w:val="clear" w:color="auto" w:fill="auto"/>
          </w:tcPr>
          <w:p w14:paraId="19B97C53" w14:textId="77777777" w:rsidR="008A26A6" w:rsidRPr="00084560" w:rsidRDefault="008A26A6" w:rsidP="00663F15">
            <w:pPr>
              <w:rPr>
                <w:sz w:val="24"/>
                <w:szCs w:val="24"/>
              </w:rPr>
            </w:pPr>
            <w:r w:rsidRPr="00084560">
              <w:rPr>
                <w:sz w:val="24"/>
                <w:szCs w:val="24"/>
              </w:rPr>
              <w:t xml:space="preserve">The participants were not blinding </w:t>
            </w:r>
          </w:p>
        </w:tc>
      </w:tr>
      <w:tr w:rsidR="00084560" w:rsidRPr="00084560" w14:paraId="53E17E66" w14:textId="77777777" w:rsidTr="003C6E61">
        <w:tc>
          <w:tcPr>
            <w:tcW w:w="2364" w:type="dxa"/>
          </w:tcPr>
          <w:p w14:paraId="54C10F81"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0D7CB82F" w14:textId="77777777" w:rsidR="008A26A6" w:rsidRPr="00084560" w:rsidRDefault="008A26A6" w:rsidP="00663F15">
            <w:pPr>
              <w:rPr>
                <w:sz w:val="24"/>
                <w:szCs w:val="24"/>
              </w:rPr>
            </w:pPr>
            <w:r w:rsidRPr="00084560">
              <w:rPr>
                <w:sz w:val="24"/>
                <w:szCs w:val="24"/>
              </w:rPr>
              <w:t xml:space="preserve">High risk  </w:t>
            </w:r>
          </w:p>
        </w:tc>
        <w:tc>
          <w:tcPr>
            <w:tcW w:w="5394" w:type="dxa"/>
          </w:tcPr>
          <w:p w14:paraId="04B2A145" w14:textId="77777777" w:rsidR="008A26A6" w:rsidRPr="00084560" w:rsidRDefault="008A26A6" w:rsidP="00663F15">
            <w:pPr>
              <w:rPr>
                <w:sz w:val="24"/>
                <w:szCs w:val="24"/>
              </w:rPr>
            </w:pPr>
            <w:r w:rsidRPr="00084560">
              <w:rPr>
                <w:sz w:val="24"/>
                <w:szCs w:val="24"/>
              </w:rPr>
              <w:t xml:space="preserve">The assessors were not blinding </w:t>
            </w:r>
          </w:p>
        </w:tc>
      </w:tr>
      <w:tr w:rsidR="00084560" w:rsidRPr="00084560" w14:paraId="6F36414F" w14:textId="77777777" w:rsidTr="003C6E61">
        <w:tc>
          <w:tcPr>
            <w:tcW w:w="2364" w:type="dxa"/>
          </w:tcPr>
          <w:p w14:paraId="0CBB00F3" w14:textId="77777777" w:rsidR="008A26A6" w:rsidRPr="00084560" w:rsidRDefault="008A26A6" w:rsidP="00663F15">
            <w:pPr>
              <w:rPr>
                <w:sz w:val="24"/>
                <w:szCs w:val="24"/>
              </w:rPr>
            </w:pPr>
            <w:r w:rsidRPr="00084560">
              <w:rPr>
                <w:sz w:val="24"/>
                <w:szCs w:val="24"/>
              </w:rPr>
              <w:lastRenderedPageBreak/>
              <w:t>Incomplete outcome data (attrition bias) All outcomes</w:t>
            </w:r>
          </w:p>
        </w:tc>
        <w:tc>
          <w:tcPr>
            <w:tcW w:w="1258" w:type="dxa"/>
            <w:shd w:val="clear" w:color="auto" w:fill="auto"/>
          </w:tcPr>
          <w:p w14:paraId="7D202159"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54AC4094" w14:textId="5D323975" w:rsidR="008A26A6" w:rsidRPr="00084560" w:rsidRDefault="008A26A6" w:rsidP="00663F15">
            <w:pPr>
              <w:rPr>
                <w:sz w:val="24"/>
                <w:szCs w:val="24"/>
              </w:rPr>
            </w:pPr>
            <w:r w:rsidRPr="00084560">
              <w:rPr>
                <w:sz w:val="24"/>
                <w:szCs w:val="24"/>
              </w:rPr>
              <w:t>The dropped-out cases were eliminated for the following reasons: 3 cases of added insulin therapy, 7 dropped out because of insufficient numbers of sessions, 2 dropped out due to repeated severe hypoglycemia in the first month of this protocol, 1 case of death due to a non-diabetic cause (car accident), and 2 cases of change of address. However</w:t>
            </w:r>
            <w:bookmarkStart w:id="12" w:name="_Hlk118376052"/>
            <w:r w:rsidRPr="00084560">
              <w:rPr>
                <w:sz w:val="24"/>
                <w:szCs w:val="24"/>
              </w:rPr>
              <w:t>, the trial did not state to which group they belonged</w:t>
            </w:r>
            <w:bookmarkEnd w:id="12"/>
          </w:p>
        </w:tc>
      </w:tr>
      <w:tr w:rsidR="00084560" w:rsidRPr="00084560" w14:paraId="3B1A4A2D" w14:textId="77777777" w:rsidTr="003C6E61">
        <w:tc>
          <w:tcPr>
            <w:tcW w:w="2364" w:type="dxa"/>
          </w:tcPr>
          <w:p w14:paraId="0F7461D9"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7EDA75E7" w14:textId="77777777" w:rsidR="008A26A6" w:rsidRPr="00084560" w:rsidRDefault="008A26A6" w:rsidP="00663F15">
            <w:pPr>
              <w:rPr>
                <w:sz w:val="24"/>
                <w:szCs w:val="24"/>
              </w:rPr>
            </w:pPr>
            <w:r w:rsidRPr="00084560">
              <w:rPr>
                <w:sz w:val="24"/>
                <w:szCs w:val="24"/>
              </w:rPr>
              <w:t>Low risk</w:t>
            </w:r>
          </w:p>
        </w:tc>
        <w:tc>
          <w:tcPr>
            <w:tcW w:w="5394" w:type="dxa"/>
          </w:tcPr>
          <w:p w14:paraId="1DEA2857"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5A6E3CCE" w14:textId="77777777" w:rsidTr="003C6E61">
        <w:tc>
          <w:tcPr>
            <w:tcW w:w="2364" w:type="dxa"/>
          </w:tcPr>
          <w:p w14:paraId="7A9C7F81" w14:textId="77777777" w:rsidR="008A26A6" w:rsidRPr="00084560" w:rsidRDefault="008A26A6" w:rsidP="00663F15">
            <w:pPr>
              <w:rPr>
                <w:sz w:val="24"/>
                <w:szCs w:val="24"/>
              </w:rPr>
            </w:pPr>
            <w:r w:rsidRPr="00084560">
              <w:rPr>
                <w:sz w:val="24"/>
                <w:szCs w:val="24"/>
              </w:rPr>
              <w:t>Other bias</w:t>
            </w:r>
          </w:p>
        </w:tc>
        <w:tc>
          <w:tcPr>
            <w:tcW w:w="1258" w:type="dxa"/>
          </w:tcPr>
          <w:p w14:paraId="60D46BED" w14:textId="77777777" w:rsidR="008A26A6" w:rsidRPr="00084560" w:rsidRDefault="008A26A6" w:rsidP="00663F15">
            <w:pPr>
              <w:rPr>
                <w:sz w:val="24"/>
                <w:szCs w:val="24"/>
              </w:rPr>
            </w:pPr>
            <w:r w:rsidRPr="00084560">
              <w:rPr>
                <w:sz w:val="24"/>
                <w:szCs w:val="24"/>
              </w:rPr>
              <w:t>Low risk</w:t>
            </w:r>
          </w:p>
        </w:tc>
        <w:tc>
          <w:tcPr>
            <w:tcW w:w="5394" w:type="dxa"/>
          </w:tcPr>
          <w:p w14:paraId="503D4ADF" w14:textId="77777777" w:rsidR="008A26A6" w:rsidRPr="00084560" w:rsidRDefault="008A26A6" w:rsidP="00663F15">
            <w:pPr>
              <w:rPr>
                <w:sz w:val="24"/>
                <w:szCs w:val="24"/>
              </w:rPr>
            </w:pPr>
            <w:r w:rsidRPr="00084560">
              <w:rPr>
                <w:sz w:val="24"/>
                <w:szCs w:val="24"/>
              </w:rPr>
              <w:t>Other biases have not been identified</w:t>
            </w:r>
          </w:p>
        </w:tc>
      </w:tr>
    </w:tbl>
    <w:p w14:paraId="521F84F9" w14:textId="77777777" w:rsidR="008A26A6" w:rsidRPr="00084560" w:rsidRDefault="008A26A6" w:rsidP="00663F15">
      <w:pPr>
        <w:pStyle w:val="ListParagraph"/>
        <w:rPr>
          <w:rFonts w:ascii="Times New Roman" w:hAnsi="Times New Roman" w:cs="Times New Roman"/>
          <w:sz w:val="24"/>
          <w:szCs w:val="24"/>
          <w:lang w:val="en-US"/>
        </w:rPr>
      </w:pPr>
    </w:p>
    <w:p w14:paraId="1E3D3201" w14:textId="77777777" w:rsidR="008A26A6" w:rsidRPr="00084560" w:rsidRDefault="008A26A6" w:rsidP="00663F15">
      <w:pPr>
        <w:rPr>
          <w:rFonts w:ascii="Times New Roman" w:hAnsi="Times New Roman" w:cs="Times New Roman"/>
          <w:sz w:val="24"/>
          <w:szCs w:val="24"/>
        </w:rPr>
      </w:pPr>
    </w:p>
    <w:p w14:paraId="7940BAFC" w14:textId="6AE0D5C4" w:rsidR="008A26A6" w:rsidRPr="00084560" w:rsidRDefault="00AF426D" w:rsidP="00663F15">
      <w:pPr>
        <w:rPr>
          <w:rFonts w:ascii="Times New Roman" w:hAnsi="Times New Roman" w:cs="Times New Roman"/>
          <w:sz w:val="24"/>
          <w:szCs w:val="24"/>
        </w:rPr>
      </w:pPr>
      <w:r w:rsidRPr="00084560">
        <w:rPr>
          <w:rFonts w:ascii="Times New Roman" w:hAnsi="Times New Roman" w:cs="Times New Roman"/>
          <w:sz w:val="24"/>
          <w:szCs w:val="24"/>
        </w:rPr>
        <w:t>14</w:t>
      </w:r>
      <w:r w:rsidR="008A26A6" w:rsidRPr="00084560">
        <w:rPr>
          <w:rFonts w:ascii="Times New Roman" w:hAnsi="Times New Roman" w:cs="Times New Roman"/>
          <w:sz w:val="24"/>
          <w:szCs w:val="24"/>
        </w:rPr>
        <w:t xml:space="preserve"> </w:t>
      </w:r>
      <w:r w:rsidR="008A26A6" w:rsidRPr="00084560">
        <w:rPr>
          <w:rFonts w:ascii="Times New Roman" w:hAnsi="Times New Roman" w:cs="Times New Roman"/>
          <w:sz w:val="24"/>
          <w:szCs w:val="24"/>
        </w:rPr>
        <w:fldChar w:fldCharType="begin"/>
      </w:r>
      <w:r w:rsidR="007101AA" w:rsidRPr="00084560">
        <w:rPr>
          <w:rFonts w:ascii="Times New Roman" w:hAnsi="Times New Roman" w:cs="Times New Roman"/>
          <w:sz w:val="24"/>
          <w:szCs w:val="24"/>
        </w:rPr>
        <w:instrText xml:space="preserve"> ADDIN EN.CITE &lt;EndNote&gt;&lt;Cite&gt;&lt;Author&gt;Cuff&lt;/Author&gt;&lt;Year&gt;2003&lt;/Year&gt;&lt;RecNum&gt;182&lt;/RecNum&gt;&lt;DisplayText&gt;(Cuff et al., 2003)&lt;/DisplayText&gt;&lt;record&gt;&lt;rec-number&gt;182&lt;/rec-number&gt;&lt;foreign-keys&gt;&lt;key app="EN" db-id="a5f02txdha5f52e9a9vxd0sn2rxadw5swawv" timestamp="1661181120"&gt;182&lt;/key&gt;&lt;/foreign-keys&gt;&lt;ref-type name="Journal Article"&gt;17&lt;/ref-type&gt;&lt;contributors&gt;&lt;authors&gt;&lt;author&gt;Cuff, Darcye J&lt;/author&gt;&lt;author&gt;Meneilly, Graydon S&lt;/author&gt;&lt;author&gt;Martin, Alan&lt;/author&gt;&lt;author&gt;Ignaszewski, Andrew&lt;/author&gt;&lt;author&gt;Tildesley, Hugh D&lt;/author&gt;&lt;author&gt;Frohlich, Jiri J&lt;/author&gt;&lt;/authors&gt;&lt;/contributors&gt;&lt;titles&gt;&lt;title&gt;Effective exercise modality to reduce insulin resistance in women with type 2 diabetes&lt;/title&gt;&lt;secondary-title&gt;Diabetes care&lt;/secondary-title&gt;&lt;/titles&gt;&lt;periodical&gt;&lt;full-title&gt;Diabetes care&lt;/full-title&gt;&lt;/periodical&gt;&lt;pages&gt;2977-2982&lt;/pages&gt;&lt;volume&gt;26&lt;/volume&gt;&lt;number&gt;11&lt;/number&gt;&lt;dates&gt;&lt;year&gt;2003&lt;/year&gt;&lt;/dates&gt;&lt;isbn&gt;0149-5992&lt;/isbn&gt;&lt;urls&gt;&lt;/urls&gt;&lt;/record&gt;&lt;/Cite&gt;&lt;/EndNote&gt;</w:instrText>
      </w:r>
      <w:r w:rsidR="008A26A6" w:rsidRPr="00084560">
        <w:rPr>
          <w:rFonts w:ascii="Times New Roman" w:hAnsi="Times New Roman" w:cs="Times New Roman"/>
          <w:sz w:val="24"/>
          <w:szCs w:val="24"/>
        </w:rPr>
        <w:fldChar w:fldCharType="separate"/>
      </w:r>
      <w:r w:rsidR="008A26A6" w:rsidRPr="00084560">
        <w:rPr>
          <w:rFonts w:ascii="Times New Roman" w:hAnsi="Times New Roman" w:cs="Times New Roman"/>
          <w:noProof/>
          <w:sz w:val="24"/>
          <w:szCs w:val="24"/>
        </w:rPr>
        <w:t>(Cuff et al., 2003)</w:t>
      </w:r>
      <w:r w:rsidR="008A26A6" w:rsidRPr="00084560">
        <w:rPr>
          <w:rFonts w:ascii="Times New Roman" w:hAnsi="Times New Roman" w:cs="Times New Roman"/>
          <w:sz w:val="24"/>
          <w:szCs w:val="24"/>
        </w:rPr>
        <w:fldChar w:fldCharType="end"/>
      </w:r>
    </w:p>
    <w:tbl>
      <w:tblPr>
        <w:tblStyle w:val="TableGrid1"/>
        <w:tblW w:w="0" w:type="auto"/>
        <w:tblLook w:val="04A0" w:firstRow="1" w:lastRow="0" w:firstColumn="1" w:lastColumn="0" w:noHBand="0" w:noVBand="1"/>
      </w:tblPr>
      <w:tblGrid>
        <w:gridCol w:w="2364"/>
        <w:gridCol w:w="1258"/>
        <w:gridCol w:w="5394"/>
      </w:tblGrid>
      <w:tr w:rsidR="00084560" w:rsidRPr="00084560" w14:paraId="328B8F8B" w14:textId="77777777" w:rsidTr="003C6E61">
        <w:tc>
          <w:tcPr>
            <w:tcW w:w="2364" w:type="dxa"/>
          </w:tcPr>
          <w:p w14:paraId="43524B2F" w14:textId="77777777" w:rsidR="008A26A6" w:rsidRPr="00084560" w:rsidRDefault="008A26A6" w:rsidP="00663F15">
            <w:pPr>
              <w:rPr>
                <w:sz w:val="24"/>
                <w:szCs w:val="24"/>
              </w:rPr>
            </w:pPr>
            <w:r w:rsidRPr="00084560">
              <w:rPr>
                <w:sz w:val="24"/>
                <w:szCs w:val="24"/>
              </w:rPr>
              <w:t>Bias</w:t>
            </w:r>
          </w:p>
        </w:tc>
        <w:tc>
          <w:tcPr>
            <w:tcW w:w="1258" w:type="dxa"/>
          </w:tcPr>
          <w:p w14:paraId="471B2ACE" w14:textId="77777777" w:rsidR="008A26A6" w:rsidRPr="00084560" w:rsidRDefault="008A26A6" w:rsidP="00663F15">
            <w:pPr>
              <w:rPr>
                <w:sz w:val="24"/>
                <w:szCs w:val="24"/>
              </w:rPr>
            </w:pPr>
            <w:r w:rsidRPr="00084560">
              <w:rPr>
                <w:sz w:val="24"/>
                <w:szCs w:val="24"/>
              </w:rPr>
              <w:t>Authors’ judgement</w:t>
            </w:r>
          </w:p>
        </w:tc>
        <w:tc>
          <w:tcPr>
            <w:tcW w:w="5394" w:type="dxa"/>
          </w:tcPr>
          <w:p w14:paraId="78460DC7" w14:textId="77777777" w:rsidR="008A26A6" w:rsidRPr="00084560" w:rsidRDefault="008A26A6" w:rsidP="00663F15">
            <w:pPr>
              <w:rPr>
                <w:sz w:val="24"/>
                <w:szCs w:val="24"/>
              </w:rPr>
            </w:pPr>
            <w:r w:rsidRPr="00084560">
              <w:rPr>
                <w:sz w:val="24"/>
                <w:szCs w:val="24"/>
              </w:rPr>
              <w:t>Support for judgement</w:t>
            </w:r>
          </w:p>
        </w:tc>
      </w:tr>
      <w:tr w:rsidR="00084560" w:rsidRPr="00084560" w14:paraId="688CA2E5" w14:textId="77777777" w:rsidTr="003C6E61">
        <w:tc>
          <w:tcPr>
            <w:tcW w:w="2364" w:type="dxa"/>
          </w:tcPr>
          <w:p w14:paraId="2F0E91E7" w14:textId="77777777" w:rsidR="008A26A6" w:rsidRPr="00084560" w:rsidRDefault="008A26A6" w:rsidP="00663F15">
            <w:pPr>
              <w:pStyle w:val="NoSpacing"/>
              <w:rPr>
                <w:sz w:val="24"/>
                <w:szCs w:val="24"/>
              </w:rPr>
            </w:pPr>
            <w:r w:rsidRPr="00084560">
              <w:rPr>
                <w:sz w:val="24"/>
                <w:szCs w:val="24"/>
              </w:rPr>
              <w:t>Random sequence generation (selection bias)</w:t>
            </w:r>
          </w:p>
        </w:tc>
        <w:tc>
          <w:tcPr>
            <w:tcW w:w="1258" w:type="dxa"/>
          </w:tcPr>
          <w:p w14:paraId="5D000C8E" w14:textId="77777777" w:rsidR="008A26A6" w:rsidRPr="00084560" w:rsidRDefault="008A26A6" w:rsidP="00663F15">
            <w:pPr>
              <w:rPr>
                <w:sz w:val="24"/>
                <w:szCs w:val="24"/>
              </w:rPr>
            </w:pPr>
            <w:r w:rsidRPr="00084560">
              <w:rPr>
                <w:sz w:val="24"/>
                <w:szCs w:val="24"/>
              </w:rPr>
              <w:t>Unclear risk</w:t>
            </w:r>
          </w:p>
        </w:tc>
        <w:tc>
          <w:tcPr>
            <w:tcW w:w="5394" w:type="dxa"/>
          </w:tcPr>
          <w:p w14:paraId="65EE81EB" w14:textId="77777777" w:rsidR="008A26A6" w:rsidRPr="00084560" w:rsidRDefault="008A26A6" w:rsidP="00663F15">
            <w:pPr>
              <w:rPr>
                <w:sz w:val="24"/>
                <w:szCs w:val="24"/>
              </w:rPr>
            </w:pPr>
            <w:r w:rsidRPr="00084560">
              <w:rPr>
                <w:sz w:val="24"/>
                <w:szCs w:val="24"/>
              </w:rPr>
              <w:t>A total of 28 obese postmenopausal women</w:t>
            </w:r>
          </w:p>
          <w:p w14:paraId="09FB0883" w14:textId="77777777" w:rsidR="008A26A6" w:rsidRPr="00084560" w:rsidRDefault="008A26A6" w:rsidP="00663F15">
            <w:pPr>
              <w:rPr>
                <w:sz w:val="24"/>
                <w:szCs w:val="24"/>
              </w:rPr>
            </w:pPr>
            <w:r w:rsidRPr="00084560">
              <w:rPr>
                <w:sz w:val="24"/>
                <w:szCs w:val="24"/>
              </w:rPr>
              <w:t>with type 2 diabetes were randomly assigned to one of three 16-week treatments: control, aerobic</w:t>
            </w:r>
          </w:p>
          <w:p w14:paraId="7E8251E4" w14:textId="77777777" w:rsidR="008A26A6" w:rsidRPr="00084560" w:rsidRDefault="008A26A6" w:rsidP="00663F15">
            <w:pPr>
              <w:rPr>
                <w:sz w:val="24"/>
                <w:szCs w:val="24"/>
              </w:rPr>
            </w:pPr>
            <w:r w:rsidRPr="00084560">
              <w:rPr>
                <w:sz w:val="24"/>
                <w:szCs w:val="24"/>
              </w:rPr>
              <w:t>only training (Ae only), or aerobic plus resistance training (AE+RT)</w:t>
            </w:r>
          </w:p>
        </w:tc>
      </w:tr>
      <w:tr w:rsidR="00084560" w:rsidRPr="00084560" w14:paraId="1267617A" w14:textId="77777777" w:rsidTr="003C6E61">
        <w:tc>
          <w:tcPr>
            <w:tcW w:w="2364" w:type="dxa"/>
          </w:tcPr>
          <w:p w14:paraId="765209D3"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444FCD4D"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4483E14F" w14:textId="6AD31338" w:rsidR="008A26A6" w:rsidRPr="00084560" w:rsidRDefault="008A26A6" w:rsidP="00663F15">
            <w:pPr>
              <w:rPr>
                <w:sz w:val="24"/>
                <w:szCs w:val="24"/>
              </w:rPr>
            </w:pPr>
            <w:r w:rsidRPr="00084560">
              <w:rPr>
                <w:sz w:val="24"/>
                <w:szCs w:val="24"/>
              </w:rPr>
              <w:t>Patients were randomly allocated into exercise or control group</w:t>
            </w:r>
            <w:r w:rsidR="00735760" w:rsidRPr="00084560">
              <w:rPr>
                <w:sz w:val="24"/>
                <w:szCs w:val="24"/>
              </w:rPr>
              <w:t>s</w:t>
            </w:r>
            <w:r w:rsidRPr="00084560">
              <w:rPr>
                <w:sz w:val="24"/>
                <w:szCs w:val="24"/>
              </w:rPr>
              <w:t xml:space="preserve"> after baseline assessment </w:t>
            </w:r>
          </w:p>
        </w:tc>
      </w:tr>
      <w:tr w:rsidR="00084560" w:rsidRPr="00084560" w14:paraId="7EEFCFF3" w14:textId="77777777" w:rsidTr="003C6E61">
        <w:tc>
          <w:tcPr>
            <w:tcW w:w="2364" w:type="dxa"/>
          </w:tcPr>
          <w:p w14:paraId="23134DA1" w14:textId="77777777" w:rsidR="008A26A6" w:rsidRPr="00084560" w:rsidRDefault="008A26A6" w:rsidP="00663F15">
            <w:pPr>
              <w:rPr>
                <w:sz w:val="24"/>
                <w:szCs w:val="24"/>
              </w:rPr>
            </w:pPr>
            <w:r w:rsidRPr="00084560">
              <w:rPr>
                <w:sz w:val="24"/>
                <w:szCs w:val="24"/>
              </w:rPr>
              <w:t>Blinding of participants and personnel (performance bias) All outcomes</w:t>
            </w:r>
          </w:p>
        </w:tc>
        <w:tc>
          <w:tcPr>
            <w:tcW w:w="1258" w:type="dxa"/>
          </w:tcPr>
          <w:p w14:paraId="3695D7D4" w14:textId="77777777" w:rsidR="008A26A6" w:rsidRPr="00084560" w:rsidRDefault="008A26A6" w:rsidP="00663F15">
            <w:pPr>
              <w:rPr>
                <w:sz w:val="24"/>
                <w:szCs w:val="24"/>
              </w:rPr>
            </w:pPr>
            <w:r w:rsidRPr="00084560">
              <w:rPr>
                <w:sz w:val="24"/>
                <w:szCs w:val="24"/>
              </w:rPr>
              <w:t xml:space="preserve">Unclear risk  </w:t>
            </w:r>
          </w:p>
        </w:tc>
        <w:tc>
          <w:tcPr>
            <w:tcW w:w="5394" w:type="dxa"/>
            <w:shd w:val="clear" w:color="auto" w:fill="auto"/>
          </w:tcPr>
          <w:p w14:paraId="2D85BEA7" w14:textId="7EAF1509" w:rsidR="008A26A6" w:rsidRPr="00084560" w:rsidRDefault="008A26A6" w:rsidP="00663F15">
            <w:pPr>
              <w:rPr>
                <w:sz w:val="24"/>
                <w:szCs w:val="24"/>
              </w:rPr>
            </w:pPr>
            <w:r w:rsidRPr="00084560">
              <w:rPr>
                <w:sz w:val="24"/>
                <w:szCs w:val="24"/>
              </w:rPr>
              <w:t xml:space="preserve">Information concerning </w:t>
            </w:r>
            <w:r w:rsidR="00735760" w:rsidRPr="00084560">
              <w:rPr>
                <w:sz w:val="24"/>
                <w:szCs w:val="24"/>
              </w:rPr>
              <w:t xml:space="preserve">the </w:t>
            </w:r>
            <w:r w:rsidRPr="00084560">
              <w:rPr>
                <w:sz w:val="24"/>
                <w:szCs w:val="24"/>
              </w:rPr>
              <w:t>blinding of participants w</w:t>
            </w:r>
            <w:r w:rsidR="00735760" w:rsidRPr="00084560">
              <w:rPr>
                <w:sz w:val="24"/>
                <w:szCs w:val="24"/>
              </w:rPr>
              <w:t>as</w:t>
            </w:r>
            <w:r w:rsidRPr="00084560">
              <w:rPr>
                <w:sz w:val="24"/>
                <w:szCs w:val="24"/>
              </w:rPr>
              <w:t xml:space="preserve"> not provided</w:t>
            </w:r>
          </w:p>
        </w:tc>
      </w:tr>
      <w:tr w:rsidR="00084560" w:rsidRPr="00084560" w14:paraId="2C56FCA8" w14:textId="77777777" w:rsidTr="003C6E61">
        <w:tc>
          <w:tcPr>
            <w:tcW w:w="2364" w:type="dxa"/>
          </w:tcPr>
          <w:p w14:paraId="5109A1D3"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799201ED"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7160DEF9" w14:textId="1DC6EA4A" w:rsidR="008A26A6" w:rsidRPr="00084560" w:rsidRDefault="008A26A6" w:rsidP="00663F15">
            <w:pPr>
              <w:rPr>
                <w:sz w:val="24"/>
                <w:szCs w:val="24"/>
              </w:rPr>
            </w:pPr>
            <w:r w:rsidRPr="00084560">
              <w:rPr>
                <w:sz w:val="24"/>
                <w:szCs w:val="24"/>
              </w:rPr>
              <w:t xml:space="preserve"> Information concerning </w:t>
            </w:r>
            <w:r w:rsidR="00735760" w:rsidRPr="00084560">
              <w:rPr>
                <w:sz w:val="24"/>
                <w:szCs w:val="24"/>
              </w:rPr>
              <w:t xml:space="preserve">the </w:t>
            </w:r>
            <w:r w:rsidRPr="00084560">
              <w:rPr>
                <w:sz w:val="24"/>
                <w:szCs w:val="24"/>
              </w:rPr>
              <w:t xml:space="preserve">blinding of the assessor was not provided </w:t>
            </w:r>
          </w:p>
        </w:tc>
      </w:tr>
      <w:tr w:rsidR="00084560" w:rsidRPr="00084560" w14:paraId="67C14B64" w14:textId="77777777" w:rsidTr="003C6E61">
        <w:tc>
          <w:tcPr>
            <w:tcW w:w="2364" w:type="dxa"/>
          </w:tcPr>
          <w:p w14:paraId="202778CC" w14:textId="77777777" w:rsidR="008A26A6" w:rsidRPr="00084560" w:rsidRDefault="008A26A6" w:rsidP="00663F15">
            <w:pPr>
              <w:rPr>
                <w:sz w:val="24"/>
                <w:szCs w:val="24"/>
              </w:rPr>
            </w:pPr>
            <w:r w:rsidRPr="00084560">
              <w:rPr>
                <w:sz w:val="24"/>
                <w:szCs w:val="24"/>
              </w:rPr>
              <w:t>Incomplete outcome data (attrition bias) All outcomes</w:t>
            </w:r>
          </w:p>
        </w:tc>
        <w:tc>
          <w:tcPr>
            <w:tcW w:w="1258" w:type="dxa"/>
            <w:shd w:val="clear" w:color="auto" w:fill="auto"/>
          </w:tcPr>
          <w:p w14:paraId="2551F3B1" w14:textId="77777777" w:rsidR="008A26A6" w:rsidRPr="00084560" w:rsidRDefault="008A26A6" w:rsidP="00663F15">
            <w:pPr>
              <w:rPr>
                <w:sz w:val="24"/>
                <w:szCs w:val="24"/>
              </w:rPr>
            </w:pPr>
            <w:r w:rsidRPr="00084560">
              <w:rPr>
                <w:sz w:val="24"/>
                <w:szCs w:val="24"/>
              </w:rPr>
              <w:t xml:space="preserve">Low risk  </w:t>
            </w:r>
          </w:p>
        </w:tc>
        <w:tc>
          <w:tcPr>
            <w:tcW w:w="5394" w:type="dxa"/>
          </w:tcPr>
          <w:p w14:paraId="53FE8F03" w14:textId="77777777" w:rsidR="008A26A6" w:rsidRPr="00084560" w:rsidRDefault="008A26A6" w:rsidP="00663F15">
            <w:pPr>
              <w:rPr>
                <w:sz w:val="24"/>
                <w:szCs w:val="24"/>
              </w:rPr>
            </w:pPr>
            <w:r w:rsidRPr="00084560">
              <w:rPr>
                <w:sz w:val="24"/>
                <w:szCs w:val="24"/>
              </w:rPr>
              <w:t xml:space="preserve">All the participants completed the study.  </w:t>
            </w:r>
          </w:p>
        </w:tc>
      </w:tr>
      <w:tr w:rsidR="00084560" w:rsidRPr="00084560" w14:paraId="50B8B933" w14:textId="77777777" w:rsidTr="003C6E61">
        <w:tc>
          <w:tcPr>
            <w:tcW w:w="2364" w:type="dxa"/>
          </w:tcPr>
          <w:p w14:paraId="7D762B58"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3969BE03" w14:textId="77777777" w:rsidR="008A26A6" w:rsidRPr="00084560" w:rsidRDefault="008A26A6" w:rsidP="00663F15">
            <w:pPr>
              <w:rPr>
                <w:sz w:val="24"/>
                <w:szCs w:val="24"/>
              </w:rPr>
            </w:pPr>
            <w:r w:rsidRPr="00084560">
              <w:rPr>
                <w:sz w:val="24"/>
                <w:szCs w:val="24"/>
              </w:rPr>
              <w:t>Low risk</w:t>
            </w:r>
          </w:p>
        </w:tc>
        <w:tc>
          <w:tcPr>
            <w:tcW w:w="5394" w:type="dxa"/>
          </w:tcPr>
          <w:p w14:paraId="28AB5A6C"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6894A5FC" w14:textId="77777777" w:rsidTr="003C6E61">
        <w:tc>
          <w:tcPr>
            <w:tcW w:w="2364" w:type="dxa"/>
          </w:tcPr>
          <w:p w14:paraId="59A5BCCE" w14:textId="77777777" w:rsidR="008A26A6" w:rsidRPr="00084560" w:rsidRDefault="008A26A6" w:rsidP="00663F15">
            <w:pPr>
              <w:rPr>
                <w:sz w:val="24"/>
                <w:szCs w:val="24"/>
              </w:rPr>
            </w:pPr>
            <w:r w:rsidRPr="00084560">
              <w:rPr>
                <w:sz w:val="24"/>
                <w:szCs w:val="24"/>
              </w:rPr>
              <w:t>Other bias</w:t>
            </w:r>
          </w:p>
        </w:tc>
        <w:tc>
          <w:tcPr>
            <w:tcW w:w="1258" w:type="dxa"/>
          </w:tcPr>
          <w:p w14:paraId="46491E86" w14:textId="77777777" w:rsidR="008A26A6" w:rsidRPr="00084560" w:rsidRDefault="008A26A6" w:rsidP="00663F15">
            <w:pPr>
              <w:rPr>
                <w:sz w:val="24"/>
                <w:szCs w:val="24"/>
              </w:rPr>
            </w:pPr>
            <w:r w:rsidRPr="00084560">
              <w:rPr>
                <w:sz w:val="24"/>
                <w:szCs w:val="24"/>
              </w:rPr>
              <w:t>Low risk</w:t>
            </w:r>
          </w:p>
        </w:tc>
        <w:tc>
          <w:tcPr>
            <w:tcW w:w="5394" w:type="dxa"/>
          </w:tcPr>
          <w:p w14:paraId="7E24E5E6" w14:textId="77777777" w:rsidR="008A26A6" w:rsidRPr="00084560" w:rsidRDefault="008A26A6" w:rsidP="00663F15">
            <w:pPr>
              <w:rPr>
                <w:sz w:val="24"/>
                <w:szCs w:val="24"/>
              </w:rPr>
            </w:pPr>
            <w:r w:rsidRPr="00084560">
              <w:rPr>
                <w:sz w:val="24"/>
                <w:szCs w:val="24"/>
              </w:rPr>
              <w:t>Other biases have not been identified</w:t>
            </w:r>
          </w:p>
        </w:tc>
      </w:tr>
    </w:tbl>
    <w:p w14:paraId="29B09116" w14:textId="77777777" w:rsidR="008A26A6" w:rsidRPr="00084560" w:rsidRDefault="008A26A6" w:rsidP="00663F15">
      <w:pPr>
        <w:rPr>
          <w:rFonts w:ascii="Times New Roman" w:hAnsi="Times New Roman" w:cs="Times New Roman"/>
          <w:sz w:val="24"/>
          <w:szCs w:val="24"/>
        </w:rPr>
      </w:pPr>
    </w:p>
    <w:p w14:paraId="75BAB8FA" w14:textId="77777777" w:rsidR="008A26A6" w:rsidRPr="00084560" w:rsidRDefault="008A26A6" w:rsidP="00663F15">
      <w:pPr>
        <w:rPr>
          <w:rFonts w:ascii="Times New Roman" w:hAnsi="Times New Roman" w:cs="Times New Roman"/>
          <w:sz w:val="24"/>
          <w:szCs w:val="24"/>
        </w:rPr>
      </w:pPr>
    </w:p>
    <w:p w14:paraId="48AF0B0B" w14:textId="7C5283D5" w:rsidR="008A26A6" w:rsidRPr="00084560" w:rsidRDefault="00AF426D" w:rsidP="00663F15">
      <w:pPr>
        <w:rPr>
          <w:rFonts w:ascii="Times New Roman" w:hAnsi="Times New Roman" w:cs="Times New Roman"/>
          <w:sz w:val="24"/>
          <w:szCs w:val="24"/>
        </w:rPr>
      </w:pPr>
      <w:r w:rsidRPr="00084560">
        <w:rPr>
          <w:rFonts w:ascii="Times New Roman" w:hAnsi="Times New Roman" w:cs="Times New Roman"/>
          <w:sz w:val="24"/>
          <w:szCs w:val="24"/>
        </w:rPr>
        <w:t xml:space="preserve">15 </w:t>
      </w:r>
      <w:r w:rsidR="008A26A6" w:rsidRPr="00084560">
        <w:rPr>
          <w:rFonts w:ascii="Times New Roman" w:hAnsi="Times New Roman" w:cs="Times New Roman"/>
          <w:sz w:val="24"/>
          <w:szCs w:val="24"/>
        </w:rPr>
        <w:fldChar w:fldCharType="begin"/>
      </w:r>
      <w:r w:rsidR="007101AA" w:rsidRPr="00084560">
        <w:rPr>
          <w:rFonts w:ascii="Times New Roman" w:hAnsi="Times New Roman" w:cs="Times New Roman"/>
          <w:sz w:val="24"/>
          <w:szCs w:val="24"/>
        </w:rPr>
        <w:instrText xml:space="preserve"> ADDIN EN.CITE &lt;EndNote&gt;&lt;Cite&gt;&lt;Author&gt;Scheer&lt;/Author&gt;&lt;Year&gt;2020&lt;/Year&gt;&lt;RecNum&gt;190&lt;/RecNum&gt;&lt;DisplayText&gt;(Scheer et al., 2020)&lt;/DisplayText&gt;&lt;record&gt;&lt;rec-number&gt;190&lt;/rec-number&gt;&lt;foreign-keys&gt;&lt;key app="EN" db-id="a5f02txdha5f52e9a9vxd0sn2rxadw5swawv" timestamp="1661395773"&gt;190&lt;/key&gt;&lt;/foreign-keys&gt;&lt;ref-type name="Journal Article"&gt;17&lt;/ref-type&gt;&lt;contributors&gt;&lt;authors&gt;&lt;author&gt;Scheer, Anna S&lt;/author&gt;&lt;author&gt;Naylor, Louise H&lt;/author&gt;&lt;author&gt;Gan, Seng K&lt;/author&gt;&lt;author&gt;Charlesworth, Jonathon&lt;/author&gt;&lt;author&gt;Benjanuvatra, Nat&lt;/author&gt;&lt;author&gt;Green, Daniel J&lt;/author&gt;&lt;author&gt;Maiorana, Andrew J&lt;/author&gt;&lt;/authors&gt;&lt;/contributors&gt;&lt;titles&gt;&lt;title&gt;The effects of water-based exercise training in people with type 2 diabetes&lt;/title&gt;&lt;secondary-title&gt;Med Sci Sports Exerc&lt;/secondary-title&gt;&lt;/titles&gt;&lt;periodical&gt;&lt;full-title&gt;Med Sci Sports Exerc&lt;/full-title&gt;&lt;/periodical&gt;&lt;pages&gt;417-424&lt;/pages&gt;&lt;volume&gt;52&lt;/volume&gt;&lt;number&gt;2&lt;/number&gt;&lt;dates&gt;&lt;year&gt;2020&lt;/year&gt;&lt;/dates&gt;&lt;urls&gt;&lt;/urls&gt;&lt;/record&gt;&lt;/Cite&gt;&lt;/EndNote&gt;</w:instrText>
      </w:r>
      <w:r w:rsidR="008A26A6" w:rsidRPr="00084560">
        <w:rPr>
          <w:rFonts w:ascii="Times New Roman" w:hAnsi="Times New Roman" w:cs="Times New Roman"/>
          <w:sz w:val="24"/>
          <w:szCs w:val="24"/>
        </w:rPr>
        <w:fldChar w:fldCharType="separate"/>
      </w:r>
      <w:r w:rsidR="008A26A6" w:rsidRPr="00084560">
        <w:rPr>
          <w:rFonts w:ascii="Times New Roman" w:hAnsi="Times New Roman" w:cs="Times New Roman"/>
          <w:noProof/>
          <w:sz w:val="24"/>
          <w:szCs w:val="24"/>
        </w:rPr>
        <w:t>(Scheer et al., 2020)</w:t>
      </w:r>
      <w:r w:rsidR="008A26A6" w:rsidRPr="00084560">
        <w:rPr>
          <w:rFonts w:ascii="Times New Roman" w:hAnsi="Times New Roman" w:cs="Times New Roman"/>
          <w:sz w:val="24"/>
          <w:szCs w:val="24"/>
        </w:rPr>
        <w:fldChar w:fldCharType="end"/>
      </w:r>
    </w:p>
    <w:tbl>
      <w:tblPr>
        <w:tblStyle w:val="TableGrid1"/>
        <w:tblW w:w="0" w:type="auto"/>
        <w:tblLook w:val="04A0" w:firstRow="1" w:lastRow="0" w:firstColumn="1" w:lastColumn="0" w:noHBand="0" w:noVBand="1"/>
      </w:tblPr>
      <w:tblGrid>
        <w:gridCol w:w="2364"/>
        <w:gridCol w:w="1258"/>
        <w:gridCol w:w="5394"/>
      </w:tblGrid>
      <w:tr w:rsidR="00084560" w:rsidRPr="00084560" w14:paraId="43102EAA" w14:textId="77777777" w:rsidTr="003C6E61">
        <w:tc>
          <w:tcPr>
            <w:tcW w:w="2364" w:type="dxa"/>
          </w:tcPr>
          <w:p w14:paraId="7E47764A" w14:textId="77777777" w:rsidR="008A26A6" w:rsidRPr="00084560" w:rsidRDefault="008A26A6" w:rsidP="00663F15">
            <w:pPr>
              <w:rPr>
                <w:sz w:val="24"/>
                <w:szCs w:val="24"/>
              </w:rPr>
            </w:pPr>
            <w:r w:rsidRPr="00084560">
              <w:rPr>
                <w:sz w:val="24"/>
                <w:szCs w:val="24"/>
              </w:rPr>
              <w:t>Bias</w:t>
            </w:r>
          </w:p>
        </w:tc>
        <w:tc>
          <w:tcPr>
            <w:tcW w:w="1258" w:type="dxa"/>
          </w:tcPr>
          <w:p w14:paraId="1691F829" w14:textId="77777777" w:rsidR="008A26A6" w:rsidRPr="00084560" w:rsidRDefault="008A26A6" w:rsidP="00663F15">
            <w:pPr>
              <w:rPr>
                <w:sz w:val="24"/>
                <w:szCs w:val="24"/>
              </w:rPr>
            </w:pPr>
            <w:r w:rsidRPr="00084560">
              <w:rPr>
                <w:sz w:val="24"/>
                <w:szCs w:val="24"/>
              </w:rPr>
              <w:t>Authors’ judgement</w:t>
            </w:r>
          </w:p>
        </w:tc>
        <w:tc>
          <w:tcPr>
            <w:tcW w:w="5394" w:type="dxa"/>
          </w:tcPr>
          <w:p w14:paraId="78E9F95C" w14:textId="77777777" w:rsidR="008A26A6" w:rsidRPr="00084560" w:rsidRDefault="008A26A6" w:rsidP="00663F15">
            <w:pPr>
              <w:rPr>
                <w:sz w:val="24"/>
                <w:szCs w:val="24"/>
              </w:rPr>
            </w:pPr>
            <w:r w:rsidRPr="00084560">
              <w:rPr>
                <w:sz w:val="24"/>
                <w:szCs w:val="24"/>
              </w:rPr>
              <w:t>Support for judgement</w:t>
            </w:r>
          </w:p>
        </w:tc>
      </w:tr>
      <w:tr w:rsidR="00084560" w:rsidRPr="00084560" w14:paraId="1CF3CAC9" w14:textId="77777777" w:rsidTr="003C6E61">
        <w:tc>
          <w:tcPr>
            <w:tcW w:w="2364" w:type="dxa"/>
          </w:tcPr>
          <w:p w14:paraId="5EDB0D7E" w14:textId="77777777" w:rsidR="008A26A6" w:rsidRPr="00084560" w:rsidRDefault="008A26A6" w:rsidP="00663F15">
            <w:pPr>
              <w:pStyle w:val="NoSpacing"/>
              <w:rPr>
                <w:sz w:val="24"/>
                <w:szCs w:val="24"/>
              </w:rPr>
            </w:pPr>
            <w:r w:rsidRPr="00084560">
              <w:rPr>
                <w:sz w:val="24"/>
                <w:szCs w:val="24"/>
              </w:rPr>
              <w:lastRenderedPageBreak/>
              <w:t>Random sequence generation (selection bias)</w:t>
            </w:r>
          </w:p>
        </w:tc>
        <w:tc>
          <w:tcPr>
            <w:tcW w:w="1258" w:type="dxa"/>
          </w:tcPr>
          <w:p w14:paraId="14A17D88" w14:textId="77777777" w:rsidR="008A26A6" w:rsidRPr="00084560" w:rsidRDefault="008A26A6" w:rsidP="00663F15">
            <w:pPr>
              <w:rPr>
                <w:sz w:val="24"/>
                <w:szCs w:val="24"/>
              </w:rPr>
            </w:pPr>
            <w:r w:rsidRPr="00084560">
              <w:rPr>
                <w:sz w:val="24"/>
                <w:szCs w:val="24"/>
              </w:rPr>
              <w:t>High risk</w:t>
            </w:r>
          </w:p>
        </w:tc>
        <w:tc>
          <w:tcPr>
            <w:tcW w:w="5394" w:type="dxa"/>
          </w:tcPr>
          <w:p w14:paraId="12598D52" w14:textId="77777777" w:rsidR="008A26A6" w:rsidRPr="00084560" w:rsidRDefault="008A26A6" w:rsidP="00663F15">
            <w:pPr>
              <w:rPr>
                <w:sz w:val="24"/>
                <w:szCs w:val="24"/>
              </w:rPr>
            </w:pPr>
            <w:r w:rsidRPr="00084560">
              <w:rPr>
                <w:sz w:val="24"/>
                <w:szCs w:val="24"/>
              </w:rPr>
              <w:t xml:space="preserve"> 35 were allocated to the exercise or control group. </w:t>
            </w:r>
          </w:p>
          <w:p w14:paraId="108F3E23" w14:textId="77777777" w:rsidR="008A26A6" w:rsidRPr="00084560" w:rsidRDefault="008A26A6" w:rsidP="00663F15">
            <w:pPr>
              <w:rPr>
                <w:sz w:val="24"/>
                <w:szCs w:val="24"/>
              </w:rPr>
            </w:pPr>
            <w:r w:rsidRPr="00084560">
              <w:rPr>
                <w:sz w:val="24"/>
                <w:szCs w:val="24"/>
              </w:rPr>
              <w:t xml:space="preserve">This study was not randomized in its final form, due to </w:t>
            </w:r>
          </w:p>
          <w:p w14:paraId="624F72CB" w14:textId="66AF7186" w:rsidR="008A26A6" w:rsidRPr="00084560" w:rsidRDefault="008A26A6" w:rsidP="00663F15">
            <w:pPr>
              <w:rPr>
                <w:sz w:val="24"/>
                <w:szCs w:val="24"/>
              </w:rPr>
            </w:pPr>
            <w:r w:rsidRPr="00084560">
              <w:rPr>
                <w:sz w:val="24"/>
                <w:szCs w:val="24"/>
              </w:rPr>
              <w:t xml:space="preserve">the high drop-out rate from the control group in patients who were </w:t>
            </w:r>
            <w:r w:rsidR="00663F15" w:rsidRPr="00084560">
              <w:rPr>
                <w:sz w:val="24"/>
                <w:szCs w:val="24"/>
              </w:rPr>
              <w:t>randomized</w:t>
            </w:r>
            <w:r w:rsidRPr="00084560">
              <w:rPr>
                <w:sz w:val="24"/>
                <w:szCs w:val="24"/>
              </w:rPr>
              <w:t xml:space="preserve"> in the initial blocks</w:t>
            </w:r>
          </w:p>
        </w:tc>
      </w:tr>
      <w:tr w:rsidR="00084560" w:rsidRPr="00084560" w14:paraId="02BD651C" w14:textId="77777777" w:rsidTr="003C6E61">
        <w:tc>
          <w:tcPr>
            <w:tcW w:w="2364" w:type="dxa"/>
          </w:tcPr>
          <w:p w14:paraId="4FB75038"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468D4DF5"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35F49323" w14:textId="7316E1A3" w:rsidR="008A26A6" w:rsidRPr="00084560" w:rsidRDefault="008A26A6" w:rsidP="00663F15">
            <w:pPr>
              <w:rPr>
                <w:sz w:val="24"/>
                <w:szCs w:val="24"/>
              </w:rPr>
            </w:pPr>
            <w:r w:rsidRPr="00084560">
              <w:rPr>
                <w:sz w:val="24"/>
                <w:szCs w:val="24"/>
              </w:rPr>
              <w:t>Patients were randomly allocated into exercise or control group</w:t>
            </w:r>
            <w:r w:rsidR="00735760" w:rsidRPr="00084560">
              <w:rPr>
                <w:sz w:val="24"/>
                <w:szCs w:val="24"/>
              </w:rPr>
              <w:t>s</w:t>
            </w:r>
            <w:r w:rsidRPr="00084560">
              <w:rPr>
                <w:sz w:val="24"/>
                <w:szCs w:val="24"/>
              </w:rPr>
              <w:t xml:space="preserve"> after baseline assessment </w:t>
            </w:r>
          </w:p>
        </w:tc>
      </w:tr>
      <w:tr w:rsidR="00084560" w:rsidRPr="00084560" w14:paraId="03C512AC" w14:textId="77777777" w:rsidTr="003C6E61">
        <w:tc>
          <w:tcPr>
            <w:tcW w:w="2364" w:type="dxa"/>
          </w:tcPr>
          <w:p w14:paraId="36DC89E9" w14:textId="77777777" w:rsidR="008A26A6" w:rsidRPr="00084560" w:rsidRDefault="008A26A6" w:rsidP="00663F15">
            <w:pPr>
              <w:rPr>
                <w:sz w:val="24"/>
                <w:szCs w:val="24"/>
              </w:rPr>
            </w:pPr>
            <w:r w:rsidRPr="00084560">
              <w:rPr>
                <w:sz w:val="24"/>
                <w:szCs w:val="24"/>
              </w:rPr>
              <w:t>Blinding of participants and personnel (performance bias) All outcomes</w:t>
            </w:r>
          </w:p>
        </w:tc>
        <w:tc>
          <w:tcPr>
            <w:tcW w:w="1258" w:type="dxa"/>
          </w:tcPr>
          <w:p w14:paraId="45A385F7" w14:textId="77777777" w:rsidR="008A26A6" w:rsidRPr="00084560" w:rsidRDefault="008A26A6" w:rsidP="00663F15">
            <w:pPr>
              <w:rPr>
                <w:sz w:val="24"/>
                <w:szCs w:val="24"/>
              </w:rPr>
            </w:pPr>
            <w:r w:rsidRPr="00084560">
              <w:rPr>
                <w:sz w:val="24"/>
                <w:szCs w:val="24"/>
              </w:rPr>
              <w:t xml:space="preserve">Unclear risk  </w:t>
            </w:r>
          </w:p>
        </w:tc>
        <w:tc>
          <w:tcPr>
            <w:tcW w:w="5394" w:type="dxa"/>
            <w:shd w:val="clear" w:color="auto" w:fill="auto"/>
          </w:tcPr>
          <w:p w14:paraId="2D5728CD" w14:textId="4DC9D2B9" w:rsidR="008A26A6" w:rsidRPr="00084560" w:rsidRDefault="008A26A6" w:rsidP="00663F15">
            <w:pPr>
              <w:rPr>
                <w:sz w:val="24"/>
                <w:szCs w:val="24"/>
              </w:rPr>
            </w:pPr>
            <w:r w:rsidRPr="00084560">
              <w:rPr>
                <w:sz w:val="24"/>
                <w:szCs w:val="24"/>
              </w:rPr>
              <w:t xml:space="preserve">Information concerning </w:t>
            </w:r>
            <w:r w:rsidR="00735760" w:rsidRPr="00084560">
              <w:rPr>
                <w:sz w:val="24"/>
                <w:szCs w:val="24"/>
              </w:rPr>
              <w:t xml:space="preserve">the </w:t>
            </w:r>
            <w:r w:rsidRPr="00084560">
              <w:rPr>
                <w:sz w:val="24"/>
                <w:szCs w:val="24"/>
              </w:rPr>
              <w:t>blinding of participants w</w:t>
            </w:r>
            <w:r w:rsidR="00735760" w:rsidRPr="00084560">
              <w:rPr>
                <w:sz w:val="24"/>
                <w:szCs w:val="24"/>
              </w:rPr>
              <w:t>as</w:t>
            </w:r>
            <w:r w:rsidRPr="00084560">
              <w:rPr>
                <w:sz w:val="24"/>
                <w:szCs w:val="24"/>
              </w:rPr>
              <w:t xml:space="preserve"> not provided</w:t>
            </w:r>
          </w:p>
        </w:tc>
      </w:tr>
      <w:tr w:rsidR="00084560" w:rsidRPr="00084560" w14:paraId="4FBF2A5F" w14:textId="77777777" w:rsidTr="003C6E61">
        <w:tc>
          <w:tcPr>
            <w:tcW w:w="2364" w:type="dxa"/>
          </w:tcPr>
          <w:p w14:paraId="3A6A0DED"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11A514D8" w14:textId="77777777" w:rsidR="008A26A6" w:rsidRPr="00084560" w:rsidRDefault="008A26A6" w:rsidP="00663F15">
            <w:pPr>
              <w:rPr>
                <w:sz w:val="24"/>
                <w:szCs w:val="24"/>
              </w:rPr>
            </w:pPr>
            <w:r w:rsidRPr="00084560">
              <w:rPr>
                <w:sz w:val="24"/>
                <w:szCs w:val="24"/>
              </w:rPr>
              <w:t xml:space="preserve">Low risk   </w:t>
            </w:r>
          </w:p>
        </w:tc>
        <w:tc>
          <w:tcPr>
            <w:tcW w:w="5394" w:type="dxa"/>
          </w:tcPr>
          <w:p w14:paraId="051D4A7C" w14:textId="77777777" w:rsidR="008A26A6" w:rsidRPr="00084560" w:rsidRDefault="008A26A6" w:rsidP="00663F15">
            <w:pPr>
              <w:rPr>
                <w:sz w:val="24"/>
                <w:szCs w:val="24"/>
              </w:rPr>
            </w:pPr>
            <w:r w:rsidRPr="00084560">
              <w:rPr>
                <w:sz w:val="24"/>
                <w:szCs w:val="24"/>
              </w:rPr>
              <w:t xml:space="preserve">the assessor was blinded </w:t>
            </w:r>
          </w:p>
        </w:tc>
      </w:tr>
      <w:tr w:rsidR="00084560" w:rsidRPr="00084560" w14:paraId="34CBDF3A" w14:textId="77777777" w:rsidTr="003C6E61">
        <w:tc>
          <w:tcPr>
            <w:tcW w:w="2364" w:type="dxa"/>
          </w:tcPr>
          <w:p w14:paraId="73C9689B" w14:textId="77777777" w:rsidR="008A26A6" w:rsidRPr="00084560" w:rsidRDefault="008A26A6" w:rsidP="00663F15">
            <w:pPr>
              <w:rPr>
                <w:sz w:val="24"/>
                <w:szCs w:val="24"/>
              </w:rPr>
            </w:pPr>
            <w:r w:rsidRPr="00084560">
              <w:rPr>
                <w:sz w:val="24"/>
                <w:szCs w:val="24"/>
              </w:rPr>
              <w:t>Incomplete outcome data (attrition bias) All outcomes</w:t>
            </w:r>
          </w:p>
        </w:tc>
        <w:tc>
          <w:tcPr>
            <w:tcW w:w="1258" w:type="dxa"/>
            <w:shd w:val="clear" w:color="auto" w:fill="auto"/>
          </w:tcPr>
          <w:p w14:paraId="10BF0A4F" w14:textId="77777777" w:rsidR="008A26A6" w:rsidRPr="00084560" w:rsidRDefault="008A26A6" w:rsidP="00663F15">
            <w:pPr>
              <w:rPr>
                <w:sz w:val="24"/>
                <w:szCs w:val="24"/>
              </w:rPr>
            </w:pPr>
            <w:r w:rsidRPr="00084560">
              <w:rPr>
                <w:sz w:val="24"/>
                <w:szCs w:val="24"/>
              </w:rPr>
              <w:t>Low risk</w:t>
            </w:r>
          </w:p>
        </w:tc>
        <w:tc>
          <w:tcPr>
            <w:tcW w:w="5394" w:type="dxa"/>
          </w:tcPr>
          <w:p w14:paraId="0BFB1FE4" w14:textId="52A5EA62" w:rsidR="008A26A6" w:rsidRPr="00084560" w:rsidRDefault="008A26A6" w:rsidP="00663F15">
            <w:pPr>
              <w:rPr>
                <w:sz w:val="24"/>
                <w:szCs w:val="24"/>
              </w:rPr>
            </w:pPr>
            <w:bookmarkStart w:id="13" w:name="_Hlk118372266"/>
            <w:r w:rsidRPr="00084560">
              <w:rPr>
                <w:sz w:val="24"/>
                <w:szCs w:val="24"/>
              </w:rPr>
              <w:t xml:space="preserve">Seven patients in the control group did not complete the study. Six withdrew and one undertook </w:t>
            </w:r>
            <w:r w:rsidR="00735760" w:rsidRPr="00084560">
              <w:rPr>
                <w:sz w:val="24"/>
                <w:szCs w:val="24"/>
              </w:rPr>
              <w:t xml:space="preserve">a </w:t>
            </w:r>
            <w:r w:rsidRPr="00084560">
              <w:rPr>
                <w:sz w:val="24"/>
                <w:szCs w:val="24"/>
              </w:rPr>
              <w:t>formal exercise.</w:t>
            </w:r>
          </w:p>
          <w:p w14:paraId="3C03213B" w14:textId="77777777" w:rsidR="008A26A6" w:rsidRPr="00084560" w:rsidRDefault="008A26A6" w:rsidP="00663F15">
            <w:pPr>
              <w:rPr>
                <w:sz w:val="24"/>
                <w:szCs w:val="24"/>
              </w:rPr>
            </w:pPr>
            <w:r w:rsidRPr="00084560">
              <w:rPr>
                <w:sz w:val="24"/>
                <w:szCs w:val="24"/>
              </w:rPr>
              <w:t xml:space="preserve">Two patients in the intervention group did not complete the study. </w:t>
            </w:r>
          </w:p>
          <w:p w14:paraId="5F1E9F23" w14:textId="032A97D6" w:rsidR="008A26A6" w:rsidRPr="00084560" w:rsidRDefault="008A26A6" w:rsidP="00663F15">
            <w:pPr>
              <w:rPr>
                <w:sz w:val="24"/>
                <w:szCs w:val="24"/>
              </w:rPr>
            </w:pPr>
            <w:r w:rsidRPr="00084560">
              <w:rPr>
                <w:sz w:val="24"/>
                <w:szCs w:val="24"/>
              </w:rPr>
              <w:t xml:space="preserve">One discontinued intervention and one had </w:t>
            </w:r>
            <w:r w:rsidR="00735760" w:rsidRPr="00084560">
              <w:rPr>
                <w:sz w:val="24"/>
                <w:szCs w:val="24"/>
              </w:rPr>
              <w:t xml:space="preserve">a </w:t>
            </w:r>
            <w:r w:rsidRPr="00084560">
              <w:rPr>
                <w:sz w:val="24"/>
                <w:szCs w:val="24"/>
              </w:rPr>
              <w:t>can</w:t>
            </w:r>
            <w:r w:rsidR="00735760" w:rsidRPr="00084560">
              <w:rPr>
                <w:sz w:val="24"/>
                <w:szCs w:val="24"/>
              </w:rPr>
              <w:t>c</w:t>
            </w:r>
            <w:r w:rsidRPr="00084560">
              <w:rPr>
                <w:sz w:val="24"/>
                <w:szCs w:val="24"/>
              </w:rPr>
              <w:t xml:space="preserve">er diagnosis </w:t>
            </w:r>
            <w:bookmarkEnd w:id="13"/>
          </w:p>
        </w:tc>
      </w:tr>
      <w:tr w:rsidR="00084560" w:rsidRPr="00084560" w14:paraId="0DA1E8C9" w14:textId="77777777" w:rsidTr="003C6E61">
        <w:tc>
          <w:tcPr>
            <w:tcW w:w="2364" w:type="dxa"/>
          </w:tcPr>
          <w:p w14:paraId="0C3F81ED"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7B680A01" w14:textId="77777777" w:rsidR="008A26A6" w:rsidRPr="00084560" w:rsidRDefault="008A26A6" w:rsidP="00663F15">
            <w:pPr>
              <w:rPr>
                <w:sz w:val="24"/>
                <w:szCs w:val="24"/>
              </w:rPr>
            </w:pPr>
            <w:r w:rsidRPr="00084560">
              <w:rPr>
                <w:sz w:val="24"/>
                <w:szCs w:val="24"/>
              </w:rPr>
              <w:t>Low risk</w:t>
            </w:r>
          </w:p>
        </w:tc>
        <w:tc>
          <w:tcPr>
            <w:tcW w:w="5394" w:type="dxa"/>
          </w:tcPr>
          <w:p w14:paraId="6154CF4F"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5A467C31" w14:textId="77777777" w:rsidTr="003C6E61">
        <w:tc>
          <w:tcPr>
            <w:tcW w:w="2364" w:type="dxa"/>
          </w:tcPr>
          <w:p w14:paraId="176C2DC1" w14:textId="77777777" w:rsidR="008A26A6" w:rsidRPr="00084560" w:rsidRDefault="008A26A6" w:rsidP="00663F15">
            <w:pPr>
              <w:rPr>
                <w:sz w:val="24"/>
                <w:szCs w:val="24"/>
              </w:rPr>
            </w:pPr>
            <w:r w:rsidRPr="00084560">
              <w:rPr>
                <w:sz w:val="24"/>
                <w:szCs w:val="24"/>
              </w:rPr>
              <w:t>Other bias</w:t>
            </w:r>
          </w:p>
        </w:tc>
        <w:tc>
          <w:tcPr>
            <w:tcW w:w="1258" w:type="dxa"/>
          </w:tcPr>
          <w:p w14:paraId="2C240A93" w14:textId="77777777" w:rsidR="008A26A6" w:rsidRPr="00084560" w:rsidRDefault="008A26A6" w:rsidP="00663F15">
            <w:pPr>
              <w:rPr>
                <w:sz w:val="24"/>
                <w:szCs w:val="24"/>
              </w:rPr>
            </w:pPr>
            <w:r w:rsidRPr="00084560">
              <w:rPr>
                <w:sz w:val="24"/>
                <w:szCs w:val="24"/>
              </w:rPr>
              <w:t>Low risk</w:t>
            </w:r>
          </w:p>
        </w:tc>
        <w:tc>
          <w:tcPr>
            <w:tcW w:w="5394" w:type="dxa"/>
          </w:tcPr>
          <w:p w14:paraId="7DB66B7C" w14:textId="77777777" w:rsidR="008A26A6" w:rsidRPr="00084560" w:rsidRDefault="008A26A6" w:rsidP="00663F15">
            <w:pPr>
              <w:rPr>
                <w:sz w:val="24"/>
                <w:szCs w:val="24"/>
              </w:rPr>
            </w:pPr>
            <w:r w:rsidRPr="00084560">
              <w:rPr>
                <w:sz w:val="24"/>
                <w:szCs w:val="24"/>
              </w:rPr>
              <w:t>Other biases have not been identified</w:t>
            </w:r>
          </w:p>
        </w:tc>
      </w:tr>
    </w:tbl>
    <w:p w14:paraId="5D173F49" w14:textId="77777777" w:rsidR="008A26A6" w:rsidRPr="00084560" w:rsidRDefault="008A26A6" w:rsidP="00663F15">
      <w:pPr>
        <w:rPr>
          <w:rFonts w:ascii="Times New Roman" w:hAnsi="Times New Roman" w:cs="Times New Roman"/>
          <w:sz w:val="24"/>
          <w:szCs w:val="24"/>
        </w:rPr>
      </w:pPr>
    </w:p>
    <w:p w14:paraId="5FE3CB67" w14:textId="77777777" w:rsidR="008A26A6" w:rsidRPr="00084560" w:rsidRDefault="008A26A6" w:rsidP="00663F15">
      <w:pPr>
        <w:rPr>
          <w:rFonts w:ascii="Times New Roman" w:hAnsi="Times New Roman" w:cs="Times New Roman"/>
          <w:sz w:val="24"/>
          <w:szCs w:val="24"/>
        </w:rPr>
      </w:pPr>
    </w:p>
    <w:p w14:paraId="5514518E" w14:textId="70E78366" w:rsidR="008A26A6" w:rsidRPr="00084560" w:rsidRDefault="00AF426D" w:rsidP="00663F15">
      <w:pPr>
        <w:rPr>
          <w:rFonts w:ascii="Times New Roman" w:hAnsi="Times New Roman" w:cs="Times New Roman"/>
          <w:sz w:val="24"/>
          <w:szCs w:val="24"/>
        </w:rPr>
      </w:pPr>
      <w:r w:rsidRPr="00084560">
        <w:rPr>
          <w:rFonts w:ascii="Times New Roman" w:hAnsi="Times New Roman" w:cs="Times New Roman"/>
          <w:sz w:val="24"/>
          <w:szCs w:val="24"/>
        </w:rPr>
        <w:t>16</w:t>
      </w:r>
      <w:r w:rsidR="008A26A6" w:rsidRPr="00084560">
        <w:rPr>
          <w:rFonts w:ascii="Times New Roman" w:hAnsi="Times New Roman" w:cs="Times New Roman"/>
          <w:sz w:val="24"/>
          <w:szCs w:val="24"/>
        </w:rPr>
        <w:t xml:space="preserve"> </w:t>
      </w:r>
      <w:r w:rsidR="008A26A6" w:rsidRPr="00084560">
        <w:rPr>
          <w:rFonts w:ascii="Times New Roman" w:hAnsi="Times New Roman" w:cs="Times New Roman"/>
          <w:sz w:val="24"/>
          <w:szCs w:val="24"/>
        </w:rPr>
        <w:fldChar w:fldCharType="begin"/>
      </w:r>
      <w:r w:rsidR="0057139C" w:rsidRPr="00084560">
        <w:rPr>
          <w:rFonts w:ascii="Times New Roman" w:hAnsi="Times New Roman" w:cs="Times New Roman"/>
          <w:sz w:val="24"/>
          <w:szCs w:val="24"/>
        </w:rPr>
        <w:instrText xml:space="preserve"> ADDIN EN.CITE &lt;EndNote&gt;&lt;Cite&gt;&lt;Author&gt;Tan&lt;/Author&gt;&lt;Year&gt;2012&lt;/Year&gt;&lt;RecNum&gt;185&lt;/RecNum&gt;&lt;DisplayText&gt;(Tan et al., 2012)&lt;/DisplayText&gt;&lt;record&gt;&lt;rec-number&gt;185&lt;/rec-number&gt;&lt;foreign-keys&gt;&lt;key app="EN" db-id="a5f02txdha5f52e9a9vxd0sn2rxadw5swawv" timestamp="1661330858"&gt;185&lt;/key&gt;&lt;/foreign-keys&gt;&lt;ref-type name="Journal Article"&gt;17&lt;/ref-type&gt;&lt;contributors&gt;&lt;authors&gt;&lt;author&gt;Tan, Sijie&lt;/author&gt;&lt;author&gt;Li, Wei&lt;/author&gt;&lt;author&gt;Wang, Jianxiong&lt;/author&gt;&lt;/authors&gt;&lt;/contributors&gt;&lt;titles&gt;&lt;title&gt;Effects of six months of combined aerobic and resistance training for elderly patients with a long history of type 2 diabetes&lt;/title&gt;&lt;secondary-title&gt;Journal of sports science &amp;amp; medicine&lt;/secondary-title&gt;&lt;/titles&gt;&lt;periodical&gt;&lt;full-title&gt;Journal of sports science &amp;amp; medicine&lt;/full-title&gt;&lt;/periodical&gt;&lt;pages&gt;495&lt;/pages&gt;&lt;volume&gt;11&lt;/volume&gt;&lt;number&gt;3&lt;/number&gt;&lt;dates&gt;&lt;year&gt;2012&lt;/year&gt;&lt;/dates&gt;&lt;urls&gt;&lt;/urls&gt;&lt;/record&gt;&lt;/Cite&gt;&lt;/EndNote&gt;</w:instrText>
      </w:r>
      <w:r w:rsidR="008A26A6" w:rsidRPr="00084560">
        <w:rPr>
          <w:rFonts w:ascii="Times New Roman" w:hAnsi="Times New Roman" w:cs="Times New Roman"/>
          <w:sz w:val="24"/>
          <w:szCs w:val="24"/>
        </w:rPr>
        <w:fldChar w:fldCharType="separate"/>
      </w:r>
      <w:r w:rsidR="008A26A6" w:rsidRPr="00084560">
        <w:rPr>
          <w:rFonts w:ascii="Times New Roman" w:hAnsi="Times New Roman" w:cs="Times New Roman"/>
          <w:noProof/>
          <w:sz w:val="24"/>
          <w:szCs w:val="24"/>
        </w:rPr>
        <w:t>(Tan et al., 2012)</w:t>
      </w:r>
      <w:r w:rsidR="008A26A6" w:rsidRPr="00084560">
        <w:rPr>
          <w:rFonts w:ascii="Times New Roman" w:hAnsi="Times New Roman" w:cs="Times New Roman"/>
          <w:sz w:val="24"/>
          <w:szCs w:val="24"/>
        </w:rPr>
        <w:fldChar w:fldCharType="end"/>
      </w:r>
    </w:p>
    <w:tbl>
      <w:tblPr>
        <w:tblStyle w:val="TableGrid1"/>
        <w:tblW w:w="0" w:type="auto"/>
        <w:tblLook w:val="04A0" w:firstRow="1" w:lastRow="0" w:firstColumn="1" w:lastColumn="0" w:noHBand="0" w:noVBand="1"/>
      </w:tblPr>
      <w:tblGrid>
        <w:gridCol w:w="2364"/>
        <w:gridCol w:w="1258"/>
        <w:gridCol w:w="5394"/>
      </w:tblGrid>
      <w:tr w:rsidR="00084560" w:rsidRPr="00084560" w14:paraId="0E9C1D2C" w14:textId="77777777" w:rsidTr="003C6E61">
        <w:tc>
          <w:tcPr>
            <w:tcW w:w="2364" w:type="dxa"/>
          </w:tcPr>
          <w:p w14:paraId="078994DF" w14:textId="77777777" w:rsidR="008A26A6" w:rsidRPr="00084560" w:rsidRDefault="008A26A6" w:rsidP="00663F15">
            <w:pPr>
              <w:rPr>
                <w:sz w:val="24"/>
                <w:szCs w:val="24"/>
              </w:rPr>
            </w:pPr>
            <w:r w:rsidRPr="00084560">
              <w:rPr>
                <w:sz w:val="24"/>
                <w:szCs w:val="24"/>
              </w:rPr>
              <w:t>Bias</w:t>
            </w:r>
          </w:p>
        </w:tc>
        <w:tc>
          <w:tcPr>
            <w:tcW w:w="1258" w:type="dxa"/>
          </w:tcPr>
          <w:p w14:paraId="4420F226" w14:textId="77777777" w:rsidR="008A26A6" w:rsidRPr="00084560" w:rsidRDefault="008A26A6" w:rsidP="00663F15">
            <w:pPr>
              <w:rPr>
                <w:sz w:val="24"/>
                <w:szCs w:val="24"/>
              </w:rPr>
            </w:pPr>
            <w:r w:rsidRPr="00084560">
              <w:rPr>
                <w:sz w:val="24"/>
                <w:szCs w:val="24"/>
              </w:rPr>
              <w:t>Authors’ judgement</w:t>
            </w:r>
          </w:p>
        </w:tc>
        <w:tc>
          <w:tcPr>
            <w:tcW w:w="5394" w:type="dxa"/>
          </w:tcPr>
          <w:p w14:paraId="3EF66C0E" w14:textId="77777777" w:rsidR="008A26A6" w:rsidRPr="00084560" w:rsidRDefault="008A26A6" w:rsidP="00663F15">
            <w:pPr>
              <w:rPr>
                <w:sz w:val="24"/>
                <w:szCs w:val="24"/>
              </w:rPr>
            </w:pPr>
            <w:r w:rsidRPr="00084560">
              <w:rPr>
                <w:sz w:val="24"/>
                <w:szCs w:val="24"/>
              </w:rPr>
              <w:t>Support for judgement</w:t>
            </w:r>
          </w:p>
        </w:tc>
      </w:tr>
      <w:tr w:rsidR="00084560" w:rsidRPr="00084560" w14:paraId="2D381313" w14:textId="77777777" w:rsidTr="003C6E61">
        <w:tc>
          <w:tcPr>
            <w:tcW w:w="2364" w:type="dxa"/>
          </w:tcPr>
          <w:p w14:paraId="1617CA6C" w14:textId="77777777" w:rsidR="008A26A6" w:rsidRPr="00084560" w:rsidRDefault="008A26A6" w:rsidP="00663F15">
            <w:pPr>
              <w:pStyle w:val="NoSpacing"/>
              <w:rPr>
                <w:sz w:val="24"/>
                <w:szCs w:val="24"/>
              </w:rPr>
            </w:pPr>
            <w:r w:rsidRPr="00084560">
              <w:rPr>
                <w:sz w:val="24"/>
                <w:szCs w:val="24"/>
              </w:rPr>
              <w:t>Random sequence generation (selection bias)</w:t>
            </w:r>
          </w:p>
        </w:tc>
        <w:tc>
          <w:tcPr>
            <w:tcW w:w="1258" w:type="dxa"/>
          </w:tcPr>
          <w:p w14:paraId="29BD55DF"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4A1F48C9" w14:textId="33820F94" w:rsidR="008A26A6" w:rsidRPr="00084560" w:rsidRDefault="008A26A6" w:rsidP="00663F15">
            <w:pPr>
              <w:rPr>
                <w:sz w:val="24"/>
                <w:szCs w:val="24"/>
              </w:rPr>
            </w:pPr>
            <w:r w:rsidRPr="00084560">
              <w:rPr>
                <w:sz w:val="24"/>
                <w:szCs w:val="24"/>
              </w:rPr>
              <w:t>25 subjects (65.9 ± 4.2 yrs; M/F: 13/12) with a long history of type 2 diabetes</w:t>
            </w:r>
            <w:r w:rsidR="00663F15" w:rsidRPr="00084560">
              <w:rPr>
                <w:sz w:val="24"/>
                <w:szCs w:val="24"/>
              </w:rPr>
              <w:t xml:space="preserve"> </w:t>
            </w:r>
            <w:r w:rsidRPr="00084560">
              <w:rPr>
                <w:sz w:val="24"/>
                <w:szCs w:val="24"/>
              </w:rPr>
              <w:t>(16.7 ± 6.7 yrs) were randomly allocated into either the exercise or control groups</w:t>
            </w:r>
          </w:p>
        </w:tc>
      </w:tr>
      <w:tr w:rsidR="00084560" w:rsidRPr="00084560" w14:paraId="0644DA6A" w14:textId="77777777" w:rsidTr="003C6E61">
        <w:tc>
          <w:tcPr>
            <w:tcW w:w="2364" w:type="dxa"/>
          </w:tcPr>
          <w:p w14:paraId="5B408163"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54B0A9BA"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186C1A97" w14:textId="140FB0EE" w:rsidR="008A26A6" w:rsidRPr="00084560" w:rsidRDefault="008A26A6" w:rsidP="00663F15">
            <w:pPr>
              <w:rPr>
                <w:sz w:val="24"/>
                <w:szCs w:val="24"/>
              </w:rPr>
            </w:pPr>
            <w:r w:rsidRPr="00084560">
              <w:rPr>
                <w:sz w:val="24"/>
                <w:szCs w:val="24"/>
              </w:rPr>
              <w:t>Patients were randomly allocated into exercise or control group</w:t>
            </w:r>
            <w:r w:rsidR="00735760" w:rsidRPr="00084560">
              <w:rPr>
                <w:sz w:val="24"/>
                <w:szCs w:val="24"/>
              </w:rPr>
              <w:t>s</w:t>
            </w:r>
            <w:r w:rsidRPr="00084560">
              <w:rPr>
                <w:sz w:val="24"/>
                <w:szCs w:val="24"/>
              </w:rPr>
              <w:t xml:space="preserve"> after baseline assessment </w:t>
            </w:r>
          </w:p>
        </w:tc>
      </w:tr>
      <w:tr w:rsidR="00084560" w:rsidRPr="00084560" w14:paraId="47C7E3FC" w14:textId="77777777" w:rsidTr="003C6E61">
        <w:tc>
          <w:tcPr>
            <w:tcW w:w="2364" w:type="dxa"/>
          </w:tcPr>
          <w:p w14:paraId="1A7BD9E5" w14:textId="77777777" w:rsidR="008A26A6" w:rsidRPr="00084560" w:rsidRDefault="008A26A6" w:rsidP="00663F15">
            <w:pPr>
              <w:rPr>
                <w:sz w:val="24"/>
                <w:szCs w:val="24"/>
              </w:rPr>
            </w:pPr>
            <w:r w:rsidRPr="00084560">
              <w:rPr>
                <w:sz w:val="24"/>
                <w:szCs w:val="24"/>
              </w:rPr>
              <w:t>Blinding of participants and personnel (performance bias) All outcomes</w:t>
            </w:r>
          </w:p>
        </w:tc>
        <w:tc>
          <w:tcPr>
            <w:tcW w:w="1258" w:type="dxa"/>
          </w:tcPr>
          <w:p w14:paraId="1C62E150" w14:textId="77777777" w:rsidR="008A26A6" w:rsidRPr="00084560" w:rsidRDefault="008A26A6" w:rsidP="00663F15">
            <w:pPr>
              <w:rPr>
                <w:sz w:val="24"/>
                <w:szCs w:val="24"/>
              </w:rPr>
            </w:pPr>
            <w:r w:rsidRPr="00084560">
              <w:rPr>
                <w:sz w:val="24"/>
                <w:szCs w:val="24"/>
              </w:rPr>
              <w:t xml:space="preserve">Unclear risk  </w:t>
            </w:r>
          </w:p>
        </w:tc>
        <w:tc>
          <w:tcPr>
            <w:tcW w:w="5394" w:type="dxa"/>
            <w:shd w:val="clear" w:color="auto" w:fill="auto"/>
          </w:tcPr>
          <w:p w14:paraId="186A799B" w14:textId="00BB7236" w:rsidR="008A26A6" w:rsidRPr="00084560" w:rsidRDefault="008A26A6" w:rsidP="00663F15">
            <w:pPr>
              <w:rPr>
                <w:sz w:val="24"/>
                <w:szCs w:val="24"/>
              </w:rPr>
            </w:pPr>
            <w:r w:rsidRPr="00084560">
              <w:rPr>
                <w:sz w:val="24"/>
                <w:szCs w:val="24"/>
              </w:rPr>
              <w:t xml:space="preserve">Information concerning </w:t>
            </w:r>
            <w:r w:rsidR="00735760" w:rsidRPr="00084560">
              <w:rPr>
                <w:sz w:val="24"/>
                <w:szCs w:val="24"/>
              </w:rPr>
              <w:t xml:space="preserve">the </w:t>
            </w:r>
            <w:r w:rsidRPr="00084560">
              <w:rPr>
                <w:sz w:val="24"/>
                <w:szCs w:val="24"/>
              </w:rPr>
              <w:t>blinding of participants w</w:t>
            </w:r>
            <w:r w:rsidR="00735760" w:rsidRPr="00084560">
              <w:rPr>
                <w:sz w:val="24"/>
                <w:szCs w:val="24"/>
              </w:rPr>
              <w:t>as</w:t>
            </w:r>
            <w:r w:rsidRPr="00084560">
              <w:rPr>
                <w:sz w:val="24"/>
                <w:szCs w:val="24"/>
              </w:rPr>
              <w:t xml:space="preserve"> not provided</w:t>
            </w:r>
          </w:p>
        </w:tc>
      </w:tr>
      <w:tr w:rsidR="00084560" w:rsidRPr="00084560" w14:paraId="2670C9B4" w14:textId="77777777" w:rsidTr="003C6E61">
        <w:tc>
          <w:tcPr>
            <w:tcW w:w="2364" w:type="dxa"/>
          </w:tcPr>
          <w:p w14:paraId="5A82089F"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49919FF1"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72B1B4C4" w14:textId="5A94E1F1" w:rsidR="008A26A6" w:rsidRPr="00084560" w:rsidRDefault="008A26A6" w:rsidP="00663F15">
            <w:pPr>
              <w:rPr>
                <w:sz w:val="24"/>
                <w:szCs w:val="24"/>
              </w:rPr>
            </w:pPr>
            <w:r w:rsidRPr="00084560">
              <w:rPr>
                <w:sz w:val="24"/>
                <w:szCs w:val="24"/>
              </w:rPr>
              <w:t xml:space="preserve">Information concerning </w:t>
            </w:r>
            <w:r w:rsidR="00735760" w:rsidRPr="00084560">
              <w:rPr>
                <w:sz w:val="24"/>
                <w:szCs w:val="24"/>
              </w:rPr>
              <w:t xml:space="preserve">the </w:t>
            </w:r>
            <w:r w:rsidRPr="00084560">
              <w:rPr>
                <w:sz w:val="24"/>
                <w:szCs w:val="24"/>
              </w:rPr>
              <w:t>blinding of the assessor w</w:t>
            </w:r>
            <w:r w:rsidR="00735760" w:rsidRPr="00084560">
              <w:rPr>
                <w:sz w:val="24"/>
                <w:szCs w:val="24"/>
              </w:rPr>
              <w:t>as</w:t>
            </w:r>
            <w:r w:rsidRPr="00084560">
              <w:rPr>
                <w:sz w:val="24"/>
                <w:szCs w:val="24"/>
              </w:rPr>
              <w:t xml:space="preserve"> not provided </w:t>
            </w:r>
          </w:p>
        </w:tc>
      </w:tr>
      <w:tr w:rsidR="00084560" w:rsidRPr="00084560" w14:paraId="7215A9CD" w14:textId="77777777" w:rsidTr="003C6E61">
        <w:tc>
          <w:tcPr>
            <w:tcW w:w="2364" w:type="dxa"/>
          </w:tcPr>
          <w:p w14:paraId="4FF6B3AA" w14:textId="77777777" w:rsidR="008A26A6" w:rsidRPr="00084560" w:rsidRDefault="008A26A6" w:rsidP="00663F15">
            <w:pPr>
              <w:rPr>
                <w:sz w:val="24"/>
                <w:szCs w:val="24"/>
              </w:rPr>
            </w:pPr>
            <w:r w:rsidRPr="00084560">
              <w:rPr>
                <w:sz w:val="24"/>
                <w:szCs w:val="24"/>
              </w:rPr>
              <w:lastRenderedPageBreak/>
              <w:t>Incomplete outcome data (attrition bias) All outcomes</w:t>
            </w:r>
          </w:p>
        </w:tc>
        <w:tc>
          <w:tcPr>
            <w:tcW w:w="1258" w:type="dxa"/>
            <w:shd w:val="clear" w:color="auto" w:fill="auto"/>
          </w:tcPr>
          <w:p w14:paraId="46576037" w14:textId="77777777" w:rsidR="008A26A6" w:rsidRPr="00084560" w:rsidRDefault="008A26A6" w:rsidP="00663F15">
            <w:pPr>
              <w:rPr>
                <w:sz w:val="24"/>
                <w:szCs w:val="24"/>
              </w:rPr>
            </w:pPr>
            <w:r w:rsidRPr="00084560">
              <w:rPr>
                <w:sz w:val="24"/>
                <w:szCs w:val="24"/>
              </w:rPr>
              <w:t>Low risk</w:t>
            </w:r>
          </w:p>
        </w:tc>
        <w:tc>
          <w:tcPr>
            <w:tcW w:w="5394" w:type="dxa"/>
          </w:tcPr>
          <w:p w14:paraId="2113078F" w14:textId="77777777" w:rsidR="008A26A6" w:rsidRPr="00084560" w:rsidRDefault="008A26A6" w:rsidP="00663F15">
            <w:pPr>
              <w:rPr>
                <w:sz w:val="24"/>
                <w:szCs w:val="24"/>
              </w:rPr>
            </w:pPr>
            <w:bookmarkStart w:id="14" w:name="_Hlk118372473"/>
            <w:r w:rsidRPr="00084560">
              <w:rPr>
                <w:sz w:val="24"/>
                <w:szCs w:val="24"/>
              </w:rPr>
              <w:t>Five subjects (three of the exercise group and two of the control group) dropped out of the study because of private reasons</w:t>
            </w:r>
            <w:bookmarkEnd w:id="14"/>
          </w:p>
        </w:tc>
      </w:tr>
      <w:tr w:rsidR="00084560" w:rsidRPr="00084560" w14:paraId="7ECEE6A9" w14:textId="77777777" w:rsidTr="003C6E61">
        <w:tc>
          <w:tcPr>
            <w:tcW w:w="2364" w:type="dxa"/>
          </w:tcPr>
          <w:p w14:paraId="442007CC"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1BD7ED5C" w14:textId="77777777" w:rsidR="008A26A6" w:rsidRPr="00084560" w:rsidRDefault="008A26A6" w:rsidP="00663F15">
            <w:pPr>
              <w:rPr>
                <w:sz w:val="24"/>
                <w:szCs w:val="24"/>
              </w:rPr>
            </w:pPr>
            <w:r w:rsidRPr="00084560">
              <w:rPr>
                <w:sz w:val="24"/>
                <w:szCs w:val="24"/>
              </w:rPr>
              <w:t>Low risk</w:t>
            </w:r>
          </w:p>
        </w:tc>
        <w:tc>
          <w:tcPr>
            <w:tcW w:w="5394" w:type="dxa"/>
          </w:tcPr>
          <w:p w14:paraId="45B9AA81"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426E8235" w14:textId="77777777" w:rsidTr="003C6E61">
        <w:tc>
          <w:tcPr>
            <w:tcW w:w="2364" w:type="dxa"/>
          </w:tcPr>
          <w:p w14:paraId="6273CC64" w14:textId="77777777" w:rsidR="008A26A6" w:rsidRPr="00084560" w:rsidRDefault="008A26A6" w:rsidP="00663F15">
            <w:pPr>
              <w:rPr>
                <w:sz w:val="24"/>
                <w:szCs w:val="24"/>
              </w:rPr>
            </w:pPr>
            <w:r w:rsidRPr="00084560">
              <w:rPr>
                <w:sz w:val="24"/>
                <w:szCs w:val="24"/>
              </w:rPr>
              <w:t>Other bias</w:t>
            </w:r>
          </w:p>
        </w:tc>
        <w:tc>
          <w:tcPr>
            <w:tcW w:w="1258" w:type="dxa"/>
          </w:tcPr>
          <w:p w14:paraId="0F7500DB" w14:textId="77777777" w:rsidR="008A26A6" w:rsidRPr="00084560" w:rsidRDefault="008A26A6" w:rsidP="00663F15">
            <w:pPr>
              <w:rPr>
                <w:sz w:val="24"/>
                <w:szCs w:val="24"/>
              </w:rPr>
            </w:pPr>
            <w:r w:rsidRPr="00084560">
              <w:rPr>
                <w:sz w:val="24"/>
                <w:szCs w:val="24"/>
              </w:rPr>
              <w:t>Low risk</w:t>
            </w:r>
          </w:p>
        </w:tc>
        <w:tc>
          <w:tcPr>
            <w:tcW w:w="5394" w:type="dxa"/>
          </w:tcPr>
          <w:p w14:paraId="16AE93F3" w14:textId="77777777" w:rsidR="008A26A6" w:rsidRPr="00084560" w:rsidRDefault="008A26A6" w:rsidP="00663F15">
            <w:pPr>
              <w:rPr>
                <w:sz w:val="24"/>
                <w:szCs w:val="24"/>
              </w:rPr>
            </w:pPr>
            <w:r w:rsidRPr="00084560">
              <w:rPr>
                <w:sz w:val="24"/>
                <w:szCs w:val="24"/>
              </w:rPr>
              <w:t>Other biases have not been identified</w:t>
            </w:r>
          </w:p>
        </w:tc>
      </w:tr>
    </w:tbl>
    <w:p w14:paraId="2485F62F" w14:textId="77777777" w:rsidR="008A26A6" w:rsidRPr="00084560" w:rsidRDefault="008A26A6" w:rsidP="00663F15">
      <w:pPr>
        <w:rPr>
          <w:rFonts w:ascii="Times New Roman" w:hAnsi="Times New Roman" w:cs="Times New Roman"/>
          <w:sz w:val="24"/>
          <w:szCs w:val="24"/>
        </w:rPr>
      </w:pPr>
    </w:p>
    <w:p w14:paraId="639BADFC" w14:textId="77777777" w:rsidR="008A26A6" w:rsidRPr="00084560" w:rsidRDefault="008A26A6" w:rsidP="00663F15">
      <w:pPr>
        <w:rPr>
          <w:rFonts w:ascii="Times New Roman" w:hAnsi="Times New Roman" w:cs="Times New Roman"/>
          <w:sz w:val="24"/>
          <w:szCs w:val="24"/>
        </w:rPr>
      </w:pPr>
    </w:p>
    <w:p w14:paraId="666E9B40" w14:textId="7D6147FB" w:rsidR="008A26A6" w:rsidRPr="00084560" w:rsidRDefault="00AF426D" w:rsidP="00663F15">
      <w:pPr>
        <w:rPr>
          <w:rFonts w:ascii="Times New Roman" w:hAnsi="Times New Roman" w:cs="Times New Roman"/>
          <w:sz w:val="24"/>
          <w:szCs w:val="24"/>
        </w:rPr>
      </w:pPr>
      <w:r w:rsidRPr="00084560">
        <w:rPr>
          <w:rFonts w:ascii="Times New Roman" w:hAnsi="Times New Roman" w:cs="Times New Roman"/>
          <w:sz w:val="24"/>
          <w:szCs w:val="24"/>
        </w:rPr>
        <w:t>17</w:t>
      </w:r>
      <w:r w:rsidR="008A26A6" w:rsidRPr="00084560">
        <w:rPr>
          <w:rFonts w:ascii="Times New Roman" w:hAnsi="Times New Roman" w:cs="Times New Roman"/>
          <w:sz w:val="24"/>
          <w:szCs w:val="24"/>
        </w:rPr>
        <w:t xml:space="preserve"> </w:t>
      </w:r>
      <w:r w:rsidR="008A26A6" w:rsidRPr="00084560">
        <w:rPr>
          <w:rFonts w:ascii="Times New Roman" w:hAnsi="Times New Roman" w:cs="Times New Roman"/>
          <w:sz w:val="24"/>
          <w:szCs w:val="24"/>
        </w:rPr>
        <w:fldChar w:fldCharType="begin"/>
      </w:r>
      <w:r w:rsidR="007101AA" w:rsidRPr="00084560">
        <w:rPr>
          <w:rFonts w:ascii="Times New Roman" w:hAnsi="Times New Roman" w:cs="Times New Roman"/>
          <w:sz w:val="24"/>
          <w:szCs w:val="24"/>
        </w:rPr>
        <w:instrText xml:space="preserve"> ADDIN EN.CITE &lt;EndNote&gt;&lt;Cite&gt;&lt;Author&gt;Zarei&lt;/Author&gt;&lt;Year&gt;2021&lt;/Year&gt;&lt;RecNum&gt;192&lt;/RecNum&gt;&lt;DisplayText&gt;(Zarei et al., 2021)&lt;/DisplayText&gt;&lt;record&gt;&lt;rec-number&gt;192&lt;/rec-number&gt;&lt;foreign-keys&gt;&lt;key app="EN" db-id="a5f02txdha5f52e9a9vxd0sn2rxadw5swawv" timestamp="1661485509"&gt;192&lt;/key&gt;&lt;/foreign-keys&gt;&lt;ref-type name="Journal Article"&gt;17&lt;/ref-type&gt;&lt;contributors&gt;&lt;authors&gt;&lt;author&gt;Zarei, Mehdi&lt;/author&gt;&lt;author&gt;Nakhzari Khodakheyr, Javad&lt;/author&gt;&lt;author&gt;Rashidlamir, Amin&lt;/author&gt;&lt;author&gt;Montazeri, Amir&lt;/author&gt;&lt;/authors&gt;&lt;/contributors&gt;&lt;titles&gt;&lt;title&gt;The effect of combined resistance aerobic exercise training on concentrations of asprosin and complement C1q tumor necrosis factor-related protein-1 in men with type 2 diabetes&lt;/title&gt;&lt;secondary-title&gt;Sport Sciences for Health&lt;/secondary-title&gt;&lt;/titles&gt;&lt;periodical&gt;&lt;full-title&gt;Sport Sciences for Health&lt;/full-title&gt;&lt;/periodical&gt;&lt;pages&gt;863-871&lt;/pages&gt;&lt;volume&gt;17&lt;/volume&gt;&lt;number&gt;4&lt;/number&gt;&lt;dates&gt;&lt;year&gt;2021&lt;/year&gt;&lt;/dates&gt;&lt;isbn&gt;1825-1234&lt;/isbn&gt;&lt;urls&gt;&lt;/urls&gt;&lt;/record&gt;&lt;/Cite&gt;&lt;/EndNote&gt;</w:instrText>
      </w:r>
      <w:r w:rsidR="008A26A6" w:rsidRPr="00084560">
        <w:rPr>
          <w:rFonts w:ascii="Times New Roman" w:hAnsi="Times New Roman" w:cs="Times New Roman"/>
          <w:sz w:val="24"/>
          <w:szCs w:val="24"/>
        </w:rPr>
        <w:fldChar w:fldCharType="separate"/>
      </w:r>
      <w:r w:rsidR="008A26A6" w:rsidRPr="00084560">
        <w:rPr>
          <w:rFonts w:ascii="Times New Roman" w:hAnsi="Times New Roman" w:cs="Times New Roman"/>
          <w:noProof/>
          <w:sz w:val="24"/>
          <w:szCs w:val="24"/>
        </w:rPr>
        <w:t>(Zarei et al., 2021)</w:t>
      </w:r>
      <w:r w:rsidR="008A26A6" w:rsidRPr="00084560">
        <w:rPr>
          <w:rFonts w:ascii="Times New Roman" w:hAnsi="Times New Roman" w:cs="Times New Roman"/>
          <w:sz w:val="24"/>
          <w:szCs w:val="24"/>
        </w:rPr>
        <w:fldChar w:fldCharType="end"/>
      </w:r>
    </w:p>
    <w:tbl>
      <w:tblPr>
        <w:tblStyle w:val="TableGrid1"/>
        <w:tblW w:w="0" w:type="auto"/>
        <w:tblLook w:val="04A0" w:firstRow="1" w:lastRow="0" w:firstColumn="1" w:lastColumn="0" w:noHBand="0" w:noVBand="1"/>
      </w:tblPr>
      <w:tblGrid>
        <w:gridCol w:w="2364"/>
        <w:gridCol w:w="1258"/>
        <w:gridCol w:w="5394"/>
      </w:tblGrid>
      <w:tr w:rsidR="00084560" w:rsidRPr="00084560" w14:paraId="3522B412" w14:textId="77777777" w:rsidTr="003C6E61">
        <w:tc>
          <w:tcPr>
            <w:tcW w:w="2364" w:type="dxa"/>
          </w:tcPr>
          <w:p w14:paraId="3C46C602" w14:textId="77777777" w:rsidR="008A26A6" w:rsidRPr="00084560" w:rsidRDefault="008A26A6" w:rsidP="00663F15">
            <w:pPr>
              <w:rPr>
                <w:sz w:val="24"/>
                <w:szCs w:val="24"/>
              </w:rPr>
            </w:pPr>
            <w:r w:rsidRPr="00084560">
              <w:rPr>
                <w:sz w:val="24"/>
                <w:szCs w:val="24"/>
              </w:rPr>
              <w:t>Bias</w:t>
            </w:r>
          </w:p>
        </w:tc>
        <w:tc>
          <w:tcPr>
            <w:tcW w:w="1258" w:type="dxa"/>
          </w:tcPr>
          <w:p w14:paraId="022719D1" w14:textId="77777777" w:rsidR="008A26A6" w:rsidRPr="00084560" w:rsidRDefault="008A26A6" w:rsidP="00663F15">
            <w:pPr>
              <w:rPr>
                <w:sz w:val="24"/>
                <w:szCs w:val="24"/>
              </w:rPr>
            </w:pPr>
            <w:r w:rsidRPr="00084560">
              <w:rPr>
                <w:sz w:val="24"/>
                <w:szCs w:val="24"/>
              </w:rPr>
              <w:t>Authors’ judgement</w:t>
            </w:r>
          </w:p>
        </w:tc>
        <w:tc>
          <w:tcPr>
            <w:tcW w:w="5394" w:type="dxa"/>
          </w:tcPr>
          <w:p w14:paraId="3116074C" w14:textId="77777777" w:rsidR="008A26A6" w:rsidRPr="00084560" w:rsidRDefault="008A26A6" w:rsidP="00663F15">
            <w:pPr>
              <w:rPr>
                <w:sz w:val="24"/>
                <w:szCs w:val="24"/>
              </w:rPr>
            </w:pPr>
            <w:r w:rsidRPr="00084560">
              <w:rPr>
                <w:sz w:val="24"/>
                <w:szCs w:val="24"/>
              </w:rPr>
              <w:t>Support for judgement</w:t>
            </w:r>
          </w:p>
        </w:tc>
      </w:tr>
      <w:tr w:rsidR="00084560" w:rsidRPr="00084560" w14:paraId="5E657D05" w14:textId="77777777" w:rsidTr="003C6E61">
        <w:tc>
          <w:tcPr>
            <w:tcW w:w="2364" w:type="dxa"/>
          </w:tcPr>
          <w:p w14:paraId="0F62EFA2" w14:textId="77777777" w:rsidR="008A26A6" w:rsidRPr="00084560" w:rsidRDefault="008A26A6" w:rsidP="00663F15">
            <w:pPr>
              <w:pStyle w:val="NoSpacing"/>
              <w:rPr>
                <w:sz w:val="24"/>
                <w:szCs w:val="24"/>
              </w:rPr>
            </w:pPr>
            <w:r w:rsidRPr="00084560">
              <w:rPr>
                <w:sz w:val="24"/>
                <w:szCs w:val="24"/>
              </w:rPr>
              <w:t>Random sequence generation (selection bias)</w:t>
            </w:r>
          </w:p>
        </w:tc>
        <w:tc>
          <w:tcPr>
            <w:tcW w:w="1258" w:type="dxa"/>
          </w:tcPr>
          <w:p w14:paraId="618FCC34" w14:textId="77777777" w:rsidR="008A26A6" w:rsidRPr="00084560" w:rsidRDefault="008A26A6" w:rsidP="00663F15">
            <w:pPr>
              <w:rPr>
                <w:sz w:val="24"/>
                <w:szCs w:val="24"/>
              </w:rPr>
            </w:pPr>
            <w:r w:rsidRPr="00084560">
              <w:rPr>
                <w:sz w:val="24"/>
                <w:szCs w:val="24"/>
              </w:rPr>
              <w:t>Low risk</w:t>
            </w:r>
          </w:p>
        </w:tc>
        <w:tc>
          <w:tcPr>
            <w:tcW w:w="5394" w:type="dxa"/>
          </w:tcPr>
          <w:p w14:paraId="79DF9377" w14:textId="7890A8FB" w:rsidR="008A26A6" w:rsidRPr="00084560" w:rsidRDefault="008A26A6" w:rsidP="00663F15">
            <w:pPr>
              <w:rPr>
                <w:sz w:val="24"/>
                <w:szCs w:val="24"/>
              </w:rPr>
            </w:pPr>
            <w:r w:rsidRPr="00084560">
              <w:rPr>
                <w:sz w:val="24"/>
                <w:szCs w:val="24"/>
              </w:rPr>
              <w:t xml:space="preserve"> Twenty</w:t>
            </w:r>
            <w:r w:rsidR="00735760" w:rsidRPr="00084560">
              <w:rPr>
                <w:sz w:val="24"/>
                <w:szCs w:val="24"/>
              </w:rPr>
              <w:t>-</w:t>
            </w:r>
            <w:r w:rsidRPr="00084560">
              <w:rPr>
                <w:sz w:val="24"/>
                <w:szCs w:val="24"/>
              </w:rPr>
              <w:t>four male patients with type 2 diabetes were randomized to two combined resistance aerobic exercise training group (n=12) and control group (n=12). Randomization was performed with a computer-generated randomized sequence of group allocation created.</w:t>
            </w:r>
          </w:p>
          <w:p w14:paraId="11292B34" w14:textId="77777777" w:rsidR="008A26A6" w:rsidRPr="00084560" w:rsidRDefault="008A26A6" w:rsidP="00663F15">
            <w:pPr>
              <w:rPr>
                <w:sz w:val="24"/>
                <w:szCs w:val="24"/>
              </w:rPr>
            </w:pPr>
          </w:p>
          <w:p w14:paraId="736B1DD0" w14:textId="77777777" w:rsidR="008A26A6" w:rsidRPr="00084560" w:rsidRDefault="008A26A6" w:rsidP="00663F15">
            <w:pPr>
              <w:rPr>
                <w:sz w:val="24"/>
                <w:szCs w:val="24"/>
              </w:rPr>
            </w:pPr>
          </w:p>
          <w:p w14:paraId="6F63B00B" w14:textId="77777777" w:rsidR="008A26A6" w:rsidRPr="00084560" w:rsidRDefault="008A26A6" w:rsidP="00663F15">
            <w:pPr>
              <w:rPr>
                <w:sz w:val="24"/>
                <w:szCs w:val="24"/>
              </w:rPr>
            </w:pPr>
          </w:p>
        </w:tc>
      </w:tr>
      <w:tr w:rsidR="00084560" w:rsidRPr="00084560" w14:paraId="425550CE" w14:textId="77777777" w:rsidTr="003C6E61">
        <w:tc>
          <w:tcPr>
            <w:tcW w:w="2364" w:type="dxa"/>
          </w:tcPr>
          <w:p w14:paraId="767A1FB9"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46200686" w14:textId="77777777" w:rsidR="008A26A6" w:rsidRPr="00084560" w:rsidRDefault="008A26A6" w:rsidP="00663F15">
            <w:pPr>
              <w:rPr>
                <w:sz w:val="24"/>
                <w:szCs w:val="24"/>
              </w:rPr>
            </w:pPr>
            <w:r w:rsidRPr="00084560">
              <w:rPr>
                <w:sz w:val="24"/>
                <w:szCs w:val="24"/>
              </w:rPr>
              <w:t>Low risk</w:t>
            </w:r>
          </w:p>
        </w:tc>
        <w:tc>
          <w:tcPr>
            <w:tcW w:w="5394" w:type="dxa"/>
          </w:tcPr>
          <w:p w14:paraId="08C9D74D" w14:textId="5D0088E5" w:rsidR="008A26A6" w:rsidRPr="00084560" w:rsidRDefault="008A26A6" w:rsidP="00663F15">
            <w:pPr>
              <w:rPr>
                <w:sz w:val="24"/>
                <w:szCs w:val="24"/>
              </w:rPr>
            </w:pPr>
            <w:r w:rsidRPr="00084560">
              <w:rPr>
                <w:sz w:val="24"/>
                <w:szCs w:val="24"/>
              </w:rPr>
              <w:t>Patients were randomly allocated into exercise or control group</w:t>
            </w:r>
            <w:r w:rsidR="00735760" w:rsidRPr="00084560">
              <w:rPr>
                <w:sz w:val="24"/>
                <w:szCs w:val="24"/>
              </w:rPr>
              <w:t>s</w:t>
            </w:r>
            <w:r w:rsidRPr="00084560">
              <w:rPr>
                <w:sz w:val="24"/>
                <w:szCs w:val="24"/>
              </w:rPr>
              <w:t xml:space="preserve"> after baseline assessment, using randomization was performed with a computer-generated randomized sequence of group allocation created.</w:t>
            </w:r>
          </w:p>
        </w:tc>
      </w:tr>
      <w:tr w:rsidR="00084560" w:rsidRPr="00084560" w14:paraId="0A61F9F3" w14:textId="77777777" w:rsidTr="003C6E61">
        <w:tc>
          <w:tcPr>
            <w:tcW w:w="2364" w:type="dxa"/>
          </w:tcPr>
          <w:p w14:paraId="5E09D2A4" w14:textId="77777777" w:rsidR="008A26A6" w:rsidRPr="00084560" w:rsidRDefault="008A26A6" w:rsidP="00663F15">
            <w:pPr>
              <w:rPr>
                <w:sz w:val="24"/>
                <w:szCs w:val="24"/>
              </w:rPr>
            </w:pPr>
            <w:r w:rsidRPr="00084560">
              <w:rPr>
                <w:sz w:val="24"/>
                <w:szCs w:val="24"/>
              </w:rPr>
              <w:t>Blinding of participants and personnel (performance bias) All outcomes</w:t>
            </w:r>
          </w:p>
        </w:tc>
        <w:tc>
          <w:tcPr>
            <w:tcW w:w="1258" w:type="dxa"/>
          </w:tcPr>
          <w:p w14:paraId="39E2B552" w14:textId="77777777" w:rsidR="008A26A6" w:rsidRPr="00084560" w:rsidRDefault="008A26A6" w:rsidP="00663F15">
            <w:pPr>
              <w:rPr>
                <w:sz w:val="24"/>
                <w:szCs w:val="24"/>
              </w:rPr>
            </w:pPr>
            <w:r w:rsidRPr="00084560">
              <w:rPr>
                <w:sz w:val="24"/>
                <w:szCs w:val="24"/>
              </w:rPr>
              <w:t xml:space="preserve">Unclear risk  </w:t>
            </w:r>
          </w:p>
        </w:tc>
        <w:tc>
          <w:tcPr>
            <w:tcW w:w="5394" w:type="dxa"/>
            <w:shd w:val="clear" w:color="auto" w:fill="auto"/>
          </w:tcPr>
          <w:p w14:paraId="4952D92A" w14:textId="06E1A3E5" w:rsidR="008A26A6" w:rsidRPr="00084560" w:rsidRDefault="008A26A6" w:rsidP="00663F15">
            <w:pPr>
              <w:rPr>
                <w:sz w:val="24"/>
                <w:szCs w:val="24"/>
              </w:rPr>
            </w:pPr>
            <w:r w:rsidRPr="00084560">
              <w:rPr>
                <w:sz w:val="24"/>
                <w:szCs w:val="24"/>
              </w:rPr>
              <w:t xml:space="preserve">Information concerning </w:t>
            </w:r>
            <w:r w:rsidR="00735760" w:rsidRPr="00084560">
              <w:rPr>
                <w:sz w:val="24"/>
                <w:szCs w:val="24"/>
              </w:rPr>
              <w:t xml:space="preserve">the </w:t>
            </w:r>
            <w:r w:rsidRPr="00084560">
              <w:rPr>
                <w:sz w:val="24"/>
                <w:szCs w:val="24"/>
              </w:rPr>
              <w:t>blinding of participants w</w:t>
            </w:r>
            <w:r w:rsidR="00735760" w:rsidRPr="00084560">
              <w:rPr>
                <w:sz w:val="24"/>
                <w:szCs w:val="24"/>
              </w:rPr>
              <w:t>as</w:t>
            </w:r>
            <w:r w:rsidRPr="00084560">
              <w:rPr>
                <w:sz w:val="24"/>
                <w:szCs w:val="24"/>
              </w:rPr>
              <w:t xml:space="preserve"> not provided</w:t>
            </w:r>
          </w:p>
        </w:tc>
      </w:tr>
      <w:tr w:rsidR="00084560" w:rsidRPr="00084560" w14:paraId="2052BD3E" w14:textId="77777777" w:rsidTr="003C6E61">
        <w:tc>
          <w:tcPr>
            <w:tcW w:w="2364" w:type="dxa"/>
          </w:tcPr>
          <w:p w14:paraId="6BBEA303"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0B808BBA"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5D7D05C2" w14:textId="77777777" w:rsidR="008A26A6" w:rsidRPr="00084560" w:rsidRDefault="008A26A6" w:rsidP="00663F15">
            <w:pPr>
              <w:rPr>
                <w:sz w:val="24"/>
                <w:szCs w:val="24"/>
              </w:rPr>
            </w:pPr>
            <w:r w:rsidRPr="00084560">
              <w:rPr>
                <w:sz w:val="24"/>
                <w:szCs w:val="24"/>
              </w:rPr>
              <w:t xml:space="preserve">Information concerning blinding of the assessor were not provided </w:t>
            </w:r>
          </w:p>
        </w:tc>
      </w:tr>
      <w:tr w:rsidR="00084560" w:rsidRPr="00084560" w14:paraId="3C22DAE9" w14:textId="77777777" w:rsidTr="003C6E61">
        <w:tc>
          <w:tcPr>
            <w:tcW w:w="2364" w:type="dxa"/>
          </w:tcPr>
          <w:p w14:paraId="2132BE3B" w14:textId="77777777" w:rsidR="008A26A6" w:rsidRPr="00084560" w:rsidRDefault="008A26A6" w:rsidP="00663F15">
            <w:pPr>
              <w:rPr>
                <w:sz w:val="24"/>
                <w:szCs w:val="24"/>
              </w:rPr>
            </w:pPr>
            <w:r w:rsidRPr="00084560">
              <w:rPr>
                <w:sz w:val="24"/>
                <w:szCs w:val="24"/>
              </w:rPr>
              <w:t>Incomplete outcome data (attrition bias) All outcomes</w:t>
            </w:r>
          </w:p>
        </w:tc>
        <w:tc>
          <w:tcPr>
            <w:tcW w:w="1258" w:type="dxa"/>
            <w:shd w:val="clear" w:color="auto" w:fill="auto"/>
          </w:tcPr>
          <w:p w14:paraId="32B89495" w14:textId="77777777" w:rsidR="008A26A6" w:rsidRPr="00084560" w:rsidRDefault="008A26A6" w:rsidP="00663F15">
            <w:pPr>
              <w:rPr>
                <w:sz w:val="24"/>
                <w:szCs w:val="24"/>
              </w:rPr>
            </w:pPr>
            <w:r w:rsidRPr="00084560">
              <w:rPr>
                <w:sz w:val="24"/>
                <w:szCs w:val="24"/>
              </w:rPr>
              <w:t>Low risk</w:t>
            </w:r>
          </w:p>
        </w:tc>
        <w:tc>
          <w:tcPr>
            <w:tcW w:w="5394" w:type="dxa"/>
          </w:tcPr>
          <w:p w14:paraId="6E28E5FA" w14:textId="77777777" w:rsidR="008A26A6" w:rsidRPr="00084560" w:rsidRDefault="008A26A6" w:rsidP="00663F15">
            <w:pPr>
              <w:rPr>
                <w:sz w:val="24"/>
                <w:szCs w:val="24"/>
              </w:rPr>
            </w:pPr>
            <w:bookmarkStart w:id="15" w:name="_Hlk118372650"/>
            <w:r w:rsidRPr="00084560">
              <w:rPr>
                <w:sz w:val="24"/>
                <w:szCs w:val="24"/>
              </w:rPr>
              <w:t>One patient in the intervention group did not complete the study.</w:t>
            </w:r>
          </w:p>
          <w:p w14:paraId="320B9D75" w14:textId="77777777" w:rsidR="008A26A6" w:rsidRPr="00084560" w:rsidRDefault="008A26A6" w:rsidP="00663F15">
            <w:pPr>
              <w:rPr>
                <w:sz w:val="24"/>
                <w:szCs w:val="24"/>
              </w:rPr>
            </w:pPr>
            <w:r w:rsidRPr="00084560">
              <w:rPr>
                <w:sz w:val="24"/>
                <w:szCs w:val="24"/>
              </w:rPr>
              <w:t>Because did not complete the exercise session.</w:t>
            </w:r>
          </w:p>
          <w:p w14:paraId="02A4723E" w14:textId="77777777" w:rsidR="008A26A6" w:rsidRPr="00084560" w:rsidRDefault="008A26A6" w:rsidP="00663F15">
            <w:pPr>
              <w:rPr>
                <w:sz w:val="24"/>
                <w:szCs w:val="24"/>
              </w:rPr>
            </w:pPr>
            <w:r w:rsidRPr="00084560">
              <w:rPr>
                <w:sz w:val="24"/>
                <w:szCs w:val="24"/>
              </w:rPr>
              <w:t>One patient in the control group did not complete the study.</w:t>
            </w:r>
          </w:p>
          <w:p w14:paraId="79BF54BD" w14:textId="77777777" w:rsidR="008A26A6" w:rsidRPr="00084560" w:rsidRDefault="008A26A6" w:rsidP="00663F15">
            <w:pPr>
              <w:rPr>
                <w:sz w:val="24"/>
                <w:szCs w:val="24"/>
              </w:rPr>
            </w:pPr>
            <w:r w:rsidRPr="00084560">
              <w:rPr>
                <w:sz w:val="24"/>
                <w:szCs w:val="24"/>
              </w:rPr>
              <w:t xml:space="preserve">Because traveling to another place </w:t>
            </w:r>
            <w:bookmarkEnd w:id="15"/>
          </w:p>
        </w:tc>
      </w:tr>
      <w:tr w:rsidR="00084560" w:rsidRPr="00084560" w14:paraId="19CA404D" w14:textId="77777777" w:rsidTr="003C6E61">
        <w:tc>
          <w:tcPr>
            <w:tcW w:w="2364" w:type="dxa"/>
          </w:tcPr>
          <w:p w14:paraId="2034FDFB"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2C0037CA" w14:textId="77777777" w:rsidR="008A26A6" w:rsidRPr="00084560" w:rsidRDefault="008A26A6" w:rsidP="00663F15">
            <w:pPr>
              <w:rPr>
                <w:sz w:val="24"/>
                <w:szCs w:val="24"/>
              </w:rPr>
            </w:pPr>
            <w:r w:rsidRPr="00084560">
              <w:rPr>
                <w:sz w:val="24"/>
                <w:szCs w:val="24"/>
              </w:rPr>
              <w:t>Low risk</w:t>
            </w:r>
          </w:p>
        </w:tc>
        <w:tc>
          <w:tcPr>
            <w:tcW w:w="5394" w:type="dxa"/>
          </w:tcPr>
          <w:p w14:paraId="1F68FD4D"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427DF5A1" w14:textId="77777777" w:rsidTr="003C6E61">
        <w:tc>
          <w:tcPr>
            <w:tcW w:w="2364" w:type="dxa"/>
          </w:tcPr>
          <w:p w14:paraId="7F118ED4" w14:textId="77777777" w:rsidR="008A26A6" w:rsidRPr="00084560" w:rsidRDefault="008A26A6" w:rsidP="00663F15">
            <w:pPr>
              <w:rPr>
                <w:sz w:val="24"/>
                <w:szCs w:val="24"/>
              </w:rPr>
            </w:pPr>
            <w:r w:rsidRPr="00084560">
              <w:rPr>
                <w:sz w:val="24"/>
                <w:szCs w:val="24"/>
              </w:rPr>
              <w:t>Other bias</w:t>
            </w:r>
          </w:p>
        </w:tc>
        <w:tc>
          <w:tcPr>
            <w:tcW w:w="1258" w:type="dxa"/>
          </w:tcPr>
          <w:p w14:paraId="5FA15872" w14:textId="77777777" w:rsidR="008A26A6" w:rsidRPr="00084560" w:rsidRDefault="008A26A6" w:rsidP="00663F15">
            <w:pPr>
              <w:rPr>
                <w:sz w:val="24"/>
                <w:szCs w:val="24"/>
              </w:rPr>
            </w:pPr>
            <w:r w:rsidRPr="00084560">
              <w:rPr>
                <w:sz w:val="24"/>
                <w:szCs w:val="24"/>
              </w:rPr>
              <w:t>Low risk</w:t>
            </w:r>
          </w:p>
        </w:tc>
        <w:tc>
          <w:tcPr>
            <w:tcW w:w="5394" w:type="dxa"/>
          </w:tcPr>
          <w:p w14:paraId="4BCAE9F3" w14:textId="77777777" w:rsidR="008A26A6" w:rsidRPr="00084560" w:rsidRDefault="008A26A6" w:rsidP="00663F15">
            <w:pPr>
              <w:rPr>
                <w:sz w:val="24"/>
                <w:szCs w:val="24"/>
              </w:rPr>
            </w:pPr>
            <w:r w:rsidRPr="00084560">
              <w:rPr>
                <w:sz w:val="24"/>
                <w:szCs w:val="24"/>
              </w:rPr>
              <w:t>Other biases have not been identified</w:t>
            </w:r>
          </w:p>
        </w:tc>
      </w:tr>
    </w:tbl>
    <w:p w14:paraId="7544FFF8" w14:textId="77777777" w:rsidR="008A26A6" w:rsidRPr="00084560" w:rsidRDefault="008A26A6" w:rsidP="00663F15">
      <w:pPr>
        <w:rPr>
          <w:rFonts w:ascii="Times New Roman" w:hAnsi="Times New Roman" w:cs="Times New Roman"/>
          <w:sz w:val="24"/>
          <w:szCs w:val="24"/>
        </w:rPr>
      </w:pPr>
    </w:p>
    <w:p w14:paraId="731CCF2B" w14:textId="77777777" w:rsidR="008A26A6" w:rsidRPr="00084560" w:rsidRDefault="008A26A6" w:rsidP="00663F15">
      <w:pPr>
        <w:rPr>
          <w:rFonts w:ascii="Times New Roman" w:hAnsi="Times New Roman" w:cs="Times New Roman"/>
          <w:sz w:val="24"/>
          <w:szCs w:val="24"/>
        </w:rPr>
      </w:pPr>
    </w:p>
    <w:p w14:paraId="6F47B480" w14:textId="7F814E42" w:rsidR="008A26A6" w:rsidRPr="00084560" w:rsidRDefault="00AF426D" w:rsidP="00663F15">
      <w:pPr>
        <w:rPr>
          <w:rFonts w:ascii="Times New Roman" w:hAnsi="Times New Roman" w:cs="Times New Roman"/>
          <w:sz w:val="24"/>
          <w:szCs w:val="24"/>
        </w:rPr>
      </w:pPr>
      <w:r w:rsidRPr="00084560">
        <w:rPr>
          <w:rFonts w:ascii="Times New Roman" w:hAnsi="Times New Roman" w:cs="Times New Roman"/>
          <w:sz w:val="24"/>
          <w:szCs w:val="24"/>
        </w:rPr>
        <w:t xml:space="preserve">18 </w:t>
      </w:r>
      <w:r w:rsidR="00E31FF3" w:rsidRPr="00084560">
        <w:rPr>
          <w:rFonts w:ascii="Times New Roman" w:hAnsi="Times New Roman" w:cs="Times New Roman"/>
          <w:sz w:val="24"/>
          <w:szCs w:val="24"/>
        </w:rPr>
        <w:fldChar w:fldCharType="begin"/>
      </w:r>
      <w:r w:rsidR="007101AA" w:rsidRPr="00084560">
        <w:rPr>
          <w:rFonts w:ascii="Times New Roman" w:hAnsi="Times New Roman" w:cs="Times New Roman"/>
          <w:sz w:val="24"/>
          <w:szCs w:val="24"/>
        </w:rPr>
        <w:instrText xml:space="preserve"> ADDIN EN.CITE &lt;EndNote&gt;&lt;Cite&gt;&lt;Author&gt;Magalhães&lt;/Author&gt;&lt;Year&gt;2019&lt;/Year&gt;&lt;RecNum&gt;391&lt;/RecNum&gt;&lt;DisplayText&gt;(Magalhães et al., 2019)&lt;/DisplayText&gt;&lt;record&gt;&lt;rec-number&gt;391&lt;/rec-number&gt;&lt;foreign-keys&gt;&lt;key app="EN" db-id="a5f02txdha5f52e9a9vxd0sn2rxadw5swawv" timestamp="1687574840"&gt;391&lt;/key&gt;&lt;/foreign-keys&gt;&lt;ref-type name="Journal Article"&gt;17&lt;/ref-type&gt;&lt;contributors&gt;&lt;authors&gt;&lt;author&gt;Magalhães, João P&lt;/author&gt;&lt;author&gt;Júdice, Pedro B&lt;/author&gt;&lt;author&gt;Ribeiro, Rogério&lt;/author&gt;&lt;author&gt;Andrade, Rita&lt;/author&gt;&lt;author&gt;Raposo, João&lt;/author&gt;&lt;author&gt;Dores, Hélder&lt;/author&gt;&lt;author&gt;Bicho, Manuel&lt;/author&gt;&lt;author&gt;Sardinha, Luís B&lt;/author&gt;&lt;/authors&gt;&lt;/contributors&gt;&lt;titles&gt;&lt;title&gt;Effectiveness of high‐intensity interval training combined with resistance training versus continuous moderate‐intensity training combined with resistance training in patients with type 2 diabetes: A one‐year randomized controlled trial&lt;/title&gt;&lt;secondary-title&gt;Diabetes, Obesity and Metabolism&lt;/secondary-title&gt;&lt;/titles&gt;&lt;periodical&gt;&lt;full-title&gt;Diabetes, Obesity and Metabolism&lt;/full-title&gt;&lt;/periodical&gt;&lt;pages&gt;550-559&lt;/pages&gt;&lt;volume&gt;21&lt;/volume&gt;&lt;number&gt;3&lt;/number&gt;&lt;dates&gt;&lt;year&gt;2019&lt;/year&gt;&lt;/dates&gt;&lt;isbn&gt;1462-8902&lt;/isbn&gt;&lt;urls&gt;&lt;/urls&gt;&lt;/record&gt;&lt;/Cite&gt;&lt;/EndNote&gt;</w:instrText>
      </w:r>
      <w:r w:rsidR="00E31FF3" w:rsidRPr="00084560">
        <w:rPr>
          <w:rFonts w:ascii="Times New Roman" w:hAnsi="Times New Roman" w:cs="Times New Roman"/>
          <w:sz w:val="24"/>
          <w:szCs w:val="24"/>
        </w:rPr>
        <w:fldChar w:fldCharType="separate"/>
      </w:r>
      <w:r w:rsidR="00E31FF3" w:rsidRPr="00084560">
        <w:rPr>
          <w:rFonts w:ascii="Times New Roman" w:hAnsi="Times New Roman" w:cs="Times New Roman"/>
          <w:noProof/>
          <w:sz w:val="24"/>
          <w:szCs w:val="24"/>
        </w:rPr>
        <w:t>(Magalhães et al., 2019)</w:t>
      </w:r>
      <w:r w:rsidR="00E31FF3" w:rsidRPr="00084560">
        <w:rPr>
          <w:rFonts w:ascii="Times New Roman" w:hAnsi="Times New Roman" w:cs="Times New Roman"/>
          <w:sz w:val="24"/>
          <w:szCs w:val="24"/>
        </w:rPr>
        <w:fldChar w:fldCharType="end"/>
      </w:r>
      <w:r w:rsidR="008A26A6" w:rsidRPr="00084560">
        <w:rPr>
          <w:rFonts w:ascii="Times New Roman" w:hAnsi="Times New Roman" w:cs="Times New Roman"/>
          <w:sz w:val="24"/>
          <w:szCs w:val="24"/>
        </w:rPr>
        <w:t xml:space="preserve">  </w:t>
      </w:r>
    </w:p>
    <w:tbl>
      <w:tblPr>
        <w:tblStyle w:val="TableGrid1"/>
        <w:tblW w:w="0" w:type="auto"/>
        <w:tblLook w:val="04A0" w:firstRow="1" w:lastRow="0" w:firstColumn="1" w:lastColumn="0" w:noHBand="0" w:noVBand="1"/>
      </w:tblPr>
      <w:tblGrid>
        <w:gridCol w:w="2364"/>
        <w:gridCol w:w="1258"/>
        <w:gridCol w:w="5394"/>
      </w:tblGrid>
      <w:tr w:rsidR="00084560" w:rsidRPr="00084560" w14:paraId="1CC8B353" w14:textId="77777777" w:rsidTr="003C6E61">
        <w:tc>
          <w:tcPr>
            <w:tcW w:w="2364" w:type="dxa"/>
          </w:tcPr>
          <w:p w14:paraId="1EF0BE3D" w14:textId="77777777" w:rsidR="008A26A6" w:rsidRPr="00084560" w:rsidRDefault="008A26A6" w:rsidP="00663F15">
            <w:pPr>
              <w:rPr>
                <w:sz w:val="24"/>
                <w:szCs w:val="24"/>
              </w:rPr>
            </w:pPr>
            <w:r w:rsidRPr="00084560">
              <w:rPr>
                <w:sz w:val="24"/>
                <w:szCs w:val="24"/>
              </w:rPr>
              <w:lastRenderedPageBreak/>
              <w:t>Bias</w:t>
            </w:r>
          </w:p>
        </w:tc>
        <w:tc>
          <w:tcPr>
            <w:tcW w:w="1258" w:type="dxa"/>
          </w:tcPr>
          <w:p w14:paraId="14BEDEB0" w14:textId="77777777" w:rsidR="008A26A6" w:rsidRPr="00084560" w:rsidRDefault="008A26A6" w:rsidP="00663F15">
            <w:pPr>
              <w:rPr>
                <w:sz w:val="24"/>
                <w:szCs w:val="24"/>
              </w:rPr>
            </w:pPr>
            <w:r w:rsidRPr="00084560">
              <w:rPr>
                <w:sz w:val="24"/>
                <w:szCs w:val="24"/>
              </w:rPr>
              <w:t>Authors’ judgement</w:t>
            </w:r>
          </w:p>
        </w:tc>
        <w:tc>
          <w:tcPr>
            <w:tcW w:w="5394" w:type="dxa"/>
          </w:tcPr>
          <w:p w14:paraId="7971C613" w14:textId="77777777" w:rsidR="008A26A6" w:rsidRPr="00084560" w:rsidRDefault="008A26A6" w:rsidP="00663F15">
            <w:pPr>
              <w:rPr>
                <w:sz w:val="24"/>
                <w:szCs w:val="24"/>
              </w:rPr>
            </w:pPr>
            <w:r w:rsidRPr="00084560">
              <w:rPr>
                <w:sz w:val="24"/>
                <w:szCs w:val="24"/>
              </w:rPr>
              <w:t>Support for judgement</w:t>
            </w:r>
          </w:p>
        </w:tc>
      </w:tr>
      <w:tr w:rsidR="00084560" w:rsidRPr="00084560" w14:paraId="18F48DB5" w14:textId="77777777" w:rsidTr="003C6E61">
        <w:tc>
          <w:tcPr>
            <w:tcW w:w="2364" w:type="dxa"/>
          </w:tcPr>
          <w:p w14:paraId="5A944AB2" w14:textId="77777777" w:rsidR="008A26A6" w:rsidRPr="00084560" w:rsidRDefault="008A26A6" w:rsidP="00663F15">
            <w:pPr>
              <w:pStyle w:val="NoSpacing"/>
              <w:rPr>
                <w:sz w:val="24"/>
                <w:szCs w:val="24"/>
              </w:rPr>
            </w:pPr>
            <w:r w:rsidRPr="00084560">
              <w:rPr>
                <w:sz w:val="24"/>
                <w:szCs w:val="24"/>
              </w:rPr>
              <w:t>Random sequence generation (selection bias)</w:t>
            </w:r>
          </w:p>
        </w:tc>
        <w:tc>
          <w:tcPr>
            <w:tcW w:w="1258" w:type="dxa"/>
          </w:tcPr>
          <w:p w14:paraId="06027CD0" w14:textId="77777777" w:rsidR="008A26A6" w:rsidRPr="00084560" w:rsidRDefault="008A26A6" w:rsidP="00663F15">
            <w:pPr>
              <w:rPr>
                <w:sz w:val="24"/>
                <w:szCs w:val="24"/>
              </w:rPr>
            </w:pPr>
            <w:r w:rsidRPr="00084560">
              <w:rPr>
                <w:sz w:val="24"/>
                <w:szCs w:val="24"/>
              </w:rPr>
              <w:t>Low risk</w:t>
            </w:r>
          </w:p>
        </w:tc>
        <w:tc>
          <w:tcPr>
            <w:tcW w:w="5394" w:type="dxa"/>
          </w:tcPr>
          <w:p w14:paraId="0EA8EF88" w14:textId="688F1A9B" w:rsidR="008A26A6" w:rsidRPr="00084560" w:rsidRDefault="008A26A6" w:rsidP="00663F15">
            <w:pPr>
              <w:rPr>
                <w:sz w:val="24"/>
                <w:szCs w:val="24"/>
              </w:rPr>
            </w:pPr>
            <w:r w:rsidRPr="00084560">
              <w:rPr>
                <w:sz w:val="24"/>
                <w:szCs w:val="24"/>
              </w:rPr>
              <w:t xml:space="preserve"> A randomized controlled trial included 96 participants with type 2 diabetes</w:t>
            </w:r>
            <w:r w:rsidR="00663F15" w:rsidRPr="00084560">
              <w:rPr>
                <w:sz w:val="24"/>
                <w:szCs w:val="24"/>
              </w:rPr>
              <w:t xml:space="preserve"> </w:t>
            </w:r>
            <w:r w:rsidRPr="00084560">
              <w:rPr>
                <w:sz w:val="24"/>
                <w:szCs w:val="24"/>
              </w:rPr>
              <w:t xml:space="preserve">for a one-year supervised exercise intervention with three groups. Patients were randomly assigned to exercise or control group using </w:t>
            </w:r>
            <w:r w:rsidR="00735760" w:rsidRPr="00084560">
              <w:rPr>
                <w:sz w:val="24"/>
                <w:szCs w:val="24"/>
              </w:rPr>
              <w:t xml:space="preserve">the </w:t>
            </w:r>
            <w:r w:rsidRPr="00084560">
              <w:rPr>
                <w:sz w:val="24"/>
                <w:szCs w:val="24"/>
              </w:rPr>
              <w:t>computer-generated list.</w:t>
            </w:r>
          </w:p>
          <w:p w14:paraId="01F9F513" w14:textId="77777777" w:rsidR="008A26A6" w:rsidRPr="00084560" w:rsidRDefault="008A26A6" w:rsidP="00663F15">
            <w:pPr>
              <w:rPr>
                <w:sz w:val="24"/>
                <w:szCs w:val="24"/>
              </w:rPr>
            </w:pPr>
          </w:p>
          <w:p w14:paraId="6D3B8402" w14:textId="77777777" w:rsidR="008A26A6" w:rsidRPr="00084560" w:rsidRDefault="008A26A6" w:rsidP="00663F15">
            <w:pPr>
              <w:rPr>
                <w:sz w:val="24"/>
                <w:szCs w:val="24"/>
              </w:rPr>
            </w:pPr>
          </w:p>
          <w:p w14:paraId="1F444415" w14:textId="77777777" w:rsidR="008A26A6" w:rsidRPr="00084560" w:rsidRDefault="008A26A6" w:rsidP="00663F15">
            <w:pPr>
              <w:rPr>
                <w:sz w:val="24"/>
                <w:szCs w:val="24"/>
              </w:rPr>
            </w:pPr>
          </w:p>
        </w:tc>
      </w:tr>
      <w:tr w:rsidR="00084560" w:rsidRPr="00084560" w14:paraId="52AAF990" w14:textId="77777777" w:rsidTr="003C6E61">
        <w:tc>
          <w:tcPr>
            <w:tcW w:w="2364" w:type="dxa"/>
          </w:tcPr>
          <w:p w14:paraId="78ED1571"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3A5C9533" w14:textId="77777777" w:rsidR="008A26A6" w:rsidRPr="00084560" w:rsidRDefault="008A26A6" w:rsidP="00663F15">
            <w:pPr>
              <w:rPr>
                <w:sz w:val="24"/>
                <w:szCs w:val="24"/>
              </w:rPr>
            </w:pPr>
            <w:r w:rsidRPr="00084560">
              <w:rPr>
                <w:sz w:val="24"/>
                <w:szCs w:val="24"/>
              </w:rPr>
              <w:t>Low risk</w:t>
            </w:r>
          </w:p>
        </w:tc>
        <w:tc>
          <w:tcPr>
            <w:tcW w:w="5394" w:type="dxa"/>
          </w:tcPr>
          <w:p w14:paraId="0CD496D4" w14:textId="77777777" w:rsidR="008A26A6" w:rsidRPr="00084560" w:rsidRDefault="008A26A6" w:rsidP="00663F15">
            <w:pPr>
              <w:rPr>
                <w:sz w:val="24"/>
                <w:szCs w:val="24"/>
              </w:rPr>
            </w:pPr>
            <w:r w:rsidRPr="00084560">
              <w:rPr>
                <w:sz w:val="24"/>
                <w:szCs w:val="24"/>
              </w:rPr>
              <w:t>Allocation of participants, a researcher external to the project used a computer-generated list of random numbers with an allocation ratio of 1:1:1</w:t>
            </w:r>
          </w:p>
        </w:tc>
      </w:tr>
      <w:tr w:rsidR="00084560" w:rsidRPr="00084560" w14:paraId="5596BBC5" w14:textId="77777777" w:rsidTr="003C6E61">
        <w:tc>
          <w:tcPr>
            <w:tcW w:w="2364" w:type="dxa"/>
          </w:tcPr>
          <w:p w14:paraId="0434EC26" w14:textId="77777777" w:rsidR="008A26A6" w:rsidRPr="00084560" w:rsidRDefault="008A26A6" w:rsidP="00663F15">
            <w:pPr>
              <w:rPr>
                <w:sz w:val="24"/>
                <w:szCs w:val="24"/>
              </w:rPr>
            </w:pPr>
            <w:r w:rsidRPr="00084560">
              <w:rPr>
                <w:sz w:val="24"/>
                <w:szCs w:val="24"/>
              </w:rPr>
              <w:t>Blinding of participants and personnel (performance bias) All outcomes</w:t>
            </w:r>
          </w:p>
        </w:tc>
        <w:tc>
          <w:tcPr>
            <w:tcW w:w="1258" w:type="dxa"/>
          </w:tcPr>
          <w:p w14:paraId="7D541151" w14:textId="77777777" w:rsidR="008A26A6" w:rsidRPr="00084560" w:rsidRDefault="008A26A6" w:rsidP="00663F15">
            <w:pPr>
              <w:rPr>
                <w:sz w:val="24"/>
                <w:szCs w:val="24"/>
              </w:rPr>
            </w:pPr>
            <w:r w:rsidRPr="00084560">
              <w:rPr>
                <w:sz w:val="24"/>
                <w:szCs w:val="24"/>
              </w:rPr>
              <w:t xml:space="preserve">Low risk  </w:t>
            </w:r>
          </w:p>
        </w:tc>
        <w:tc>
          <w:tcPr>
            <w:tcW w:w="5394" w:type="dxa"/>
            <w:shd w:val="clear" w:color="auto" w:fill="auto"/>
          </w:tcPr>
          <w:p w14:paraId="1D295461" w14:textId="77777777" w:rsidR="008A26A6" w:rsidRPr="00084560" w:rsidRDefault="008A26A6" w:rsidP="00663F15">
            <w:pPr>
              <w:rPr>
                <w:sz w:val="24"/>
                <w:szCs w:val="24"/>
              </w:rPr>
            </w:pPr>
            <w:r w:rsidRPr="00084560">
              <w:rPr>
                <w:sz w:val="24"/>
                <w:szCs w:val="24"/>
              </w:rPr>
              <w:t xml:space="preserve">Participants were blinding </w:t>
            </w:r>
          </w:p>
        </w:tc>
      </w:tr>
      <w:tr w:rsidR="00084560" w:rsidRPr="00084560" w14:paraId="0CD9BEC0" w14:textId="77777777" w:rsidTr="003C6E61">
        <w:tc>
          <w:tcPr>
            <w:tcW w:w="2364" w:type="dxa"/>
          </w:tcPr>
          <w:p w14:paraId="12AE46B1"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42DAAAC6" w14:textId="77777777" w:rsidR="008A26A6" w:rsidRPr="00084560" w:rsidRDefault="008A26A6" w:rsidP="00663F15">
            <w:pPr>
              <w:rPr>
                <w:sz w:val="24"/>
                <w:szCs w:val="24"/>
              </w:rPr>
            </w:pPr>
            <w:r w:rsidRPr="00084560">
              <w:rPr>
                <w:sz w:val="24"/>
                <w:szCs w:val="24"/>
              </w:rPr>
              <w:t xml:space="preserve">low risk   </w:t>
            </w:r>
          </w:p>
        </w:tc>
        <w:tc>
          <w:tcPr>
            <w:tcW w:w="5394" w:type="dxa"/>
          </w:tcPr>
          <w:p w14:paraId="59D649CA" w14:textId="77777777" w:rsidR="008A26A6" w:rsidRPr="00084560" w:rsidRDefault="008A26A6" w:rsidP="00663F15">
            <w:pPr>
              <w:rPr>
                <w:sz w:val="24"/>
                <w:szCs w:val="24"/>
              </w:rPr>
            </w:pPr>
            <w:r w:rsidRPr="00084560">
              <w:rPr>
                <w:sz w:val="24"/>
                <w:szCs w:val="24"/>
              </w:rPr>
              <w:t xml:space="preserve">The assessors were blinding. </w:t>
            </w:r>
          </w:p>
        </w:tc>
      </w:tr>
      <w:tr w:rsidR="00084560" w:rsidRPr="00084560" w14:paraId="1AA55BDD" w14:textId="77777777" w:rsidTr="003C6E61">
        <w:tc>
          <w:tcPr>
            <w:tcW w:w="2364" w:type="dxa"/>
          </w:tcPr>
          <w:p w14:paraId="1877829A" w14:textId="77777777" w:rsidR="008A26A6" w:rsidRPr="00084560" w:rsidRDefault="008A26A6" w:rsidP="00663F15">
            <w:pPr>
              <w:rPr>
                <w:sz w:val="24"/>
                <w:szCs w:val="24"/>
              </w:rPr>
            </w:pPr>
            <w:r w:rsidRPr="00084560">
              <w:rPr>
                <w:sz w:val="24"/>
                <w:szCs w:val="24"/>
              </w:rPr>
              <w:t>Incomplete outcome data (attrition bias) All outcomes</w:t>
            </w:r>
          </w:p>
        </w:tc>
        <w:tc>
          <w:tcPr>
            <w:tcW w:w="1258" w:type="dxa"/>
            <w:shd w:val="clear" w:color="auto" w:fill="auto"/>
          </w:tcPr>
          <w:p w14:paraId="3BD9FFEC" w14:textId="77777777" w:rsidR="008A26A6" w:rsidRPr="00084560" w:rsidRDefault="008A26A6" w:rsidP="00663F15">
            <w:pPr>
              <w:rPr>
                <w:sz w:val="24"/>
                <w:szCs w:val="24"/>
              </w:rPr>
            </w:pPr>
            <w:r w:rsidRPr="00084560">
              <w:rPr>
                <w:sz w:val="24"/>
                <w:szCs w:val="24"/>
              </w:rPr>
              <w:t>Low risk</w:t>
            </w:r>
          </w:p>
        </w:tc>
        <w:tc>
          <w:tcPr>
            <w:tcW w:w="5394" w:type="dxa"/>
          </w:tcPr>
          <w:p w14:paraId="353BE07E" w14:textId="77777777" w:rsidR="008A26A6" w:rsidRPr="00084560" w:rsidRDefault="008A26A6" w:rsidP="00663F15">
            <w:pPr>
              <w:rPr>
                <w:sz w:val="24"/>
                <w:szCs w:val="24"/>
              </w:rPr>
            </w:pPr>
            <w:bookmarkStart w:id="16" w:name="_Hlk118372863"/>
            <w:r w:rsidRPr="00084560">
              <w:rPr>
                <w:sz w:val="24"/>
                <w:szCs w:val="24"/>
              </w:rPr>
              <w:t>Six patients in the intervention group dropped out.</w:t>
            </w:r>
          </w:p>
          <w:p w14:paraId="56758CFB" w14:textId="358B2D2B" w:rsidR="00663F15" w:rsidRPr="00084560" w:rsidRDefault="008A26A6" w:rsidP="00663F15">
            <w:pPr>
              <w:rPr>
                <w:sz w:val="24"/>
                <w:szCs w:val="24"/>
              </w:rPr>
            </w:pPr>
            <w:r w:rsidRPr="00084560">
              <w:rPr>
                <w:sz w:val="24"/>
                <w:szCs w:val="24"/>
              </w:rPr>
              <w:t xml:space="preserve">Two changed the town, one had </w:t>
            </w:r>
            <w:r w:rsidR="00FA651C" w:rsidRPr="00084560">
              <w:rPr>
                <w:sz w:val="24"/>
                <w:szCs w:val="24"/>
              </w:rPr>
              <w:t xml:space="preserve">a </w:t>
            </w:r>
            <w:r w:rsidRPr="00084560">
              <w:rPr>
                <w:sz w:val="24"/>
                <w:szCs w:val="24"/>
              </w:rPr>
              <w:t xml:space="preserve">myocardial </w:t>
            </w:r>
            <w:r w:rsidR="00FA651C" w:rsidRPr="00084560">
              <w:rPr>
                <w:sz w:val="24"/>
                <w:szCs w:val="24"/>
              </w:rPr>
              <w:t>infarction</w:t>
            </w:r>
            <w:r w:rsidRPr="00084560">
              <w:rPr>
                <w:sz w:val="24"/>
                <w:szCs w:val="24"/>
              </w:rPr>
              <w:t xml:space="preserve">, one </w:t>
            </w:r>
            <w:r w:rsidR="00735760" w:rsidRPr="00084560">
              <w:rPr>
                <w:sz w:val="24"/>
                <w:szCs w:val="24"/>
              </w:rPr>
              <w:t xml:space="preserve">was </w:t>
            </w:r>
            <w:r w:rsidRPr="00084560">
              <w:rPr>
                <w:sz w:val="24"/>
                <w:szCs w:val="24"/>
              </w:rPr>
              <w:t xml:space="preserve">unwilling to participate, </w:t>
            </w:r>
            <w:r w:rsidR="00FA651C" w:rsidRPr="00084560">
              <w:rPr>
                <w:sz w:val="24"/>
                <w:szCs w:val="24"/>
              </w:rPr>
              <w:t xml:space="preserve">and </w:t>
            </w:r>
            <w:r w:rsidRPr="00084560">
              <w:rPr>
                <w:sz w:val="24"/>
                <w:szCs w:val="24"/>
              </w:rPr>
              <w:t xml:space="preserve">one </w:t>
            </w:r>
            <w:r w:rsidR="00FA651C" w:rsidRPr="00084560">
              <w:rPr>
                <w:sz w:val="24"/>
                <w:szCs w:val="24"/>
              </w:rPr>
              <w:t xml:space="preserve">was </w:t>
            </w:r>
            <w:r w:rsidRPr="00084560">
              <w:rPr>
                <w:sz w:val="24"/>
                <w:szCs w:val="24"/>
              </w:rPr>
              <w:t xml:space="preserve">injured during training. </w:t>
            </w:r>
            <w:r w:rsidR="00663F15" w:rsidRPr="00084560">
              <w:rPr>
                <w:sz w:val="24"/>
                <w:szCs w:val="24"/>
              </w:rPr>
              <w:t xml:space="preserve"> </w:t>
            </w:r>
          </w:p>
          <w:p w14:paraId="4C995EA7" w14:textId="3A0EDAC2" w:rsidR="008A26A6" w:rsidRPr="00084560" w:rsidRDefault="00663F15" w:rsidP="00663F15">
            <w:pPr>
              <w:rPr>
                <w:sz w:val="24"/>
                <w:szCs w:val="24"/>
              </w:rPr>
            </w:pPr>
            <w:r w:rsidRPr="00084560">
              <w:rPr>
                <w:sz w:val="24"/>
                <w:szCs w:val="24"/>
              </w:rPr>
              <w:t>F</w:t>
            </w:r>
            <w:r w:rsidR="008A26A6" w:rsidRPr="00084560">
              <w:rPr>
                <w:sz w:val="24"/>
                <w:szCs w:val="24"/>
              </w:rPr>
              <w:t xml:space="preserve">ive patients </w:t>
            </w:r>
            <w:r w:rsidR="00FA651C" w:rsidRPr="00084560">
              <w:rPr>
                <w:sz w:val="24"/>
                <w:szCs w:val="24"/>
              </w:rPr>
              <w:t xml:space="preserve">were </w:t>
            </w:r>
            <w:r w:rsidR="008A26A6" w:rsidRPr="00084560">
              <w:rPr>
                <w:sz w:val="24"/>
                <w:szCs w:val="24"/>
              </w:rPr>
              <w:t>in the control group.</w:t>
            </w:r>
          </w:p>
          <w:p w14:paraId="32D1187E" w14:textId="2B3A5543" w:rsidR="008A26A6" w:rsidRPr="00084560" w:rsidRDefault="008A26A6" w:rsidP="00663F15">
            <w:pPr>
              <w:rPr>
                <w:sz w:val="24"/>
                <w:szCs w:val="24"/>
              </w:rPr>
            </w:pPr>
            <w:r w:rsidRPr="00084560">
              <w:rPr>
                <w:sz w:val="24"/>
                <w:szCs w:val="24"/>
              </w:rPr>
              <w:t xml:space="preserve">Two </w:t>
            </w:r>
            <w:r w:rsidR="00FA651C" w:rsidRPr="00084560">
              <w:rPr>
                <w:sz w:val="24"/>
                <w:szCs w:val="24"/>
              </w:rPr>
              <w:t xml:space="preserve">were </w:t>
            </w:r>
            <w:r w:rsidRPr="00084560">
              <w:rPr>
                <w:sz w:val="24"/>
                <w:szCs w:val="24"/>
              </w:rPr>
              <w:t xml:space="preserve">unwilling to participate, one changed the town and two changed medications </w:t>
            </w:r>
            <w:bookmarkEnd w:id="16"/>
          </w:p>
        </w:tc>
      </w:tr>
      <w:tr w:rsidR="00084560" w:rsidRPr="00084560" w14:paraId="37E12CE7" w14:textId="77777777" w:rsidTr="003C6E61">
        <w:tc>
          <w:tcPr>
            <w:tcW w:w="2364" w:type="dxa"/>
          </w:tcPr>
          <w:p w14:paraId="54C1E8B4"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2E091CCE" w14:textId="77777777" w:rsidR="008A26A6" w:rsidRPr="00084560" w:rsidRDefault="008A26A6" w:rsidP="00663F15">
            <w:pPr>
              <w:rPr>
                <w:sz w:val="24"/>
                <w:szCs w:val="24"/>
              </w:rPr>
            </w:pPr>
            <w:r w:rsidRPr="00084560">
              <w:rPr>
                <w:sz w:val="24"/>
                <w:szCs w:val="24"/>
              </w:rPr>
              <w:t>Low risk</w:t>
            </w:r>
          </w:p>
        </w:tc>
        <w:tc>
          <w:tcPr>
            <w:tcW w:w="5394" w:type="dxa"/>
          </w:tcPr>
          <w:p w14:paraId="2EA2D564"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53316453" w14:textId="77777777" w:rsidTr="003C6E61">
        <w:tc>
          <w:tcPr>
            <w:tcW w:w="2364" w:type="dxa"/>
          </w:tcPr>
          <w:p w14:paraId="54847002" w14:textId="77777777" w:rsidR="008A26A6" w:rsidRPr="00084560" w:rsidRDefault="008A26A6" w:rsidP="00663F15">
            <w:pPr>
              <w:rPr>
                <w:sz w:val="24"/>
                <w:szCs w:val="24"/>
              </w:rPr>
            </w:pPr>
            <w:r w:rsidRPr="00084560">
              <w:rPr>
                <w:sz w:val="24"/>
                <w:szCs w:val="24"/>
              </w:rPr>
              <w:t>Other bias</w:t>
            </w:r>
          </w:p>
        </w:tc>
        <w:tc>
          <w:tcPr>
            <w:tcW w:w="1258" w:type="dxa"/>
          </w:tcPr>
          <w:p w14:paraId="77C9F19D" w14:textId="77777777" w:rsidR="008A26A6" w:rsidRPr="00084560" w:rsidRDefault="008A26A6" w:rsidP="00663F15">
            <w:pPr>
              <w:rPr>
                <w:sz w:val="24"/>
                <w:szCs w:val="24"/>
              </w:rPr>
            </w:pPr>
            <w:r w:rsidRPr="00084560">
              <w:rPr>
                <w:sz w:val="24"/>
                <w:szCs w:val="24"/>
              </w:rPr>
              <w:t>Low risk</w:t>
            </w:r>
          </w:p>
        </w:tc>
        <w:tc>
          <w:tcPr>
            <w:tcW w:w="5394" w:type="dxa"/>
          </w:tcPr>
          <w:p w14:paraId="1946FBAA" w14:textId="77777777" w:rsidR="008A26A6" w:rsidRPr="00084560" w:rsidRDefault="008A26A6" w:rsidP="00663F15">
            <w:pPr>
              <w:rPr>
                <w:sz w:val="24"/>
                <w:szCs w:val="24"/>
              </w:rPr>
            </w:pPr>
            <w:r w:rsidRPr="00084560">
              <w:rPr>
                <w:sz w:val="24"/>
                <w:szCs w:val="24"/>
              </w:rPr>
              <w:t>Other biases have not been identified</w:t>
            </w:r>
          </w:p>
        </w:tc>
      </w:tr>
    </w:tbl>
    <w:p w14:paraId="31715C0D" w14:textId="64E52348" w:rsidR="008A26A6" w:rsidRPr="00084560" w:rsidRDefault="008A26A6" w:rsidP="00663F15">
      <w:pPr>
        <w:rPr>
          <w:rFonts w:ascii="Times New Roman" w:hAnsi="Times New Roman" w:cs="Times New Roman"/>
          <w:sz w:val="24"/>
          <w:szCs w:val="24"/>
        </w:rPr>
      </w:pPr>
    </w:p>
    <w:p w14:paraId="14FA4EDA" w14:textId="48A8FE3D" w:rsidR="008A26A6" w:rsidRPr="00084560" w:rsidRDefault="00AF426D" w:rsidP="00663F15">
      <w:pPr>
        <w:rPr>
          <w:rFonts w:ascii="Times New Roman" w:hAnsi="Times New Roman" w:cs="Times New Roman"/>
          <w:sz w:val="24"/>
          <w:szCs w:val="24"/>
        </w:rPr>
      </w:pPr>
      <w:r w:rsidRPr="00084560">
        <w:rPr>
          <w:rFonts w:ascii="Times New Roman" w:hAnsi="Times New Roman" w:cs="Times New Roman"/>
          <w:sz w:val="24"/>
          <w:szCs w:val="24"/>
        </w:rPr>
        <w:t>19</w:t>
      </w:r>
      <w:r w:rsidR="008A26A6" w:rsidRPr="00084560">
        <w:rPr>
          <w:rFonts w:ascii="Times New Roman" w:hAnsi="Times New Roman" w:cs="Times New Roman"/>
          <w:sz w:val="24"/>
          <w:szCs w:val="24"/>
        </w:rPr>
        <w:t xml:space="preserve">  </w:t>
      </w:r>
      <w:r w:rsidR="00E31FF3" w:rsidRPr="00084560">
        <w:rPr>
          <w:rFonts w:ascii="Times New Roman" w:hAnsi="Times New Roman" w:cs="Times New Roman"/>
          <w:sz w:val="24"/>
          <w:szCs w:val="24"/>
        </w:rPr>
        <w:fldChar w:fldCharType="begin"/>
      </w:r>
      <w:r w:rsidR="007101AA" w:rsidRPr="00084560">
        <w:rPr>
          <w:rFonts w:ascii="Times New Roman" w:hAnsi="Times New Roman" w:cs="Times New Roman"/>
          <w:sz w:val="24"/>
          <w:szCs w:val="24"/>
        </w:rPr>
        <w:instrText xml:space="preserve"> ADDIN EN.CITE &lt;EndNote&gt;&lt;Cite&gt;&lt;Author&gt;Magalhães&lt;/Author&gt;&lt;Year&gt;2020&lt;/Year&gt;&lt;RecNum&gt;958&lt;/RecNum&gt;&lt;DisplayText&gt;(Magalhães et al., 2020)&lt;/DisplayText&gt;&lt;record&gt;&lt;rec-number&gt;958&lt;/rec-number&gt;&lt;foreign-keys&gt;&lt;key app="EN" db-id="a5f02txdha5f52e9a9vxd0sn2rxadw5swawv" timestamp="1694838233"&gt;958&lt;/key&gt;&lt;/foreign-keys&gt;&lt;ref-type name="Journal Article"&gt;17&lt;/ref-type&gt;&lt;contributors&gt;&lt;authors&gt;&lt;author&gt;Magalhães, João P&lt;/author&gt;&lt;author&gt;Santos, Diana A&lt;/author&gt;&lt;author&gt;Correia, Inês R&lt;/author&gt;&lt;author&gt;Hetherington-Rauth, Megan&lt;/author&gt;&lt;author&gt;Ribeiro, Rogério&lt;/author&gt;&lt;author&gt;Raposo, João F&lt;/author&gt;&lt;author&gt;Matos, Andreia&lt;/author&gt;&lt;author&gt;Bicho, Manuel D&lt;/author&gt;&lt;author&gt;Sardinha, Luís B&lt;/author&gt;&lt;/authors&gt;&lt;/contributors&gt;&lt;titles&gt;&lt;title&gt;Impact of combined training with different exercise intensities on inflammatory and lipid markers in type 2 diabetes: A secondary analysis from a 1-year randomized controlled trial&lt;/title&gt;&lt;secondary-title&gt;Cardiovascular diabetology&lt;/secondary-title&gt;&lt;/titles&gt;&lt;periodical&gt;&lt;full-title&gt;Cardiovasc Diabetol&lt;/full-title&gt;&lt;abbr-1&gt;Cardiovascular diabetology&lt;/abbr-1&gt;&lt;/periodical&gt;&lt;pages&gt;1-11&lt;/pages&gt;&lt;volume&gt;19&lt;/volume&gt;&lt;number&gt;1&lt;/number&gt;&lt;dates&gt;&lt;year&gt;2020&lt;/year&gt;&lt;/dates&gt;&lt;isbn&gt;1475-2840&lt;/isbn&gt;&lt;urls&gt;&lt;/urls&gt;&lt;/record&gt;&lt;/Cite&gt;&lt;/EndNote&gt;</w:instrText>
      </w:r>
      <w:r w:rsidR="00E31FF3" w:rsidRPr="00084560">
        <w:rPr>
          <w:rFonts w:ascii="Times New Roman" w:hAnsi="Times New Roman" w:cs="Times New Roman"/>
          <w:sz w:val="24"/>
          <w:szCs w:val="24"/>
        </w:rPr>
        <w:fldChar w:fldCharType="separate"/>
      </w:r>
      <w:r w:rsidR="00E31FF3" w:rsidRPr="00084560">
        <w:rPr>
          <w:rFonts w:ascii="Times New Roman" w:hAnsi="Times New Roman" w:cs="Times New Roman"/>
          <w:noProof/>
          <w:sz w:val="24"/>
          <w:szCs w:val="24"/>
        </w:rPr>
        <w:t>(Magalhães et al., 2020)</w:t>
      </w:r>
      <w:r w:rsidR="00E31FF3" w:rsidRPr="00084560">
        <w:rPr>
          <w:rFonts w:ascii="Times New Roman" w:hAnsi="Times New Roman" w:cs="Times New Roman"/>
          <w:sz w:val="24"/>
          <w:szCs w:val="24"/>
        </w:rPr>
        <w:fldChar w:fldCharType="end"/>
      </w:r>
    </w:p>
    <w:tbl>
      <w:tblPr>
        <w:tblStyle w:val="TableGrid1"/>
        <w:tblW w:w="0" w:type="auto"/>
        <w:tblLook w:val="04A0" w:firstRow="1" w:lastRow="0" w:firstColumn="1" w:lastColumn="0" w:noHBand="0" w:noVBand="1"/>
      </w:tblPr>
      <w:tblGrid>
        <w:gridCol w:w="2364"/>
        <w:gridCol w:w="1258"/>
        <w:gridCol w:w="5394"/>
      </w:tblGrid>
      <w:tr w:rsidR="00084560" w:rsidRPr="00084560" w14:paraId="34570698" w14:textId="77777777" w:rsidTr="003C6E61">
        <w:tc>
          <w:tcPr>
            <w:tcW w:w="2364" w:type="dxa"/>
          </w:tcPr>
          <w:p w14:paraId="61AFB019" w14:textId="77777777" w:rsidR="008A26A6" w:rsidRPr="00084560" w:rsidRDefault="008A26A6" w:rsidP="00663F15">
            <w:pPr>
              <w:rPr>
                <w:sz w:val="24"/>
                <w:szCs w:val="24"/>
              </w:rPr>
            </w:pPr>
            <w:r w:rsidRPr="00084560">
              <w:rPr>
                <w:sz w:val="24"/>
                <w:szCs w:val="24"/>
              </w:rPr>
              <w:t>Bias</w:t>
            </w:r>
          </w:p>
        </w:tc>
        <w:tc>
          <w:tcPr>
            <w:tcW w:w="1258" w:type="dxa"/>
          </w:tcPr>
          <w:p w14:paraId="2C03A40C" w14:textId="77777777" w:rsidR="008A26A6" w:rsidRPr="00084560" w:rsidRDefault="008A26A6" w:rsidP="00663F15">
            <w:pPr>
              <w:rPr>
                <w:sz w:val="24"/>
                <w:szCs w:val="24"/>
              </w:rPr>
            </w:pPr>
            <w:r w:rsidRPr="00084560">
              <w:rPr>
                <w:sz w:val="24"/>
                <w:szCs w:val="24"/>
              </w:rPr>
              <w:t>Authors’ judgement</w:t>
            </w:r>
          </w:p>
        </w:tc>
        <w:tc>
          <w:tcPr>
            <w:tcW w:w="5394" w:type="dxa"/>
          </w:tcPr>
          <w:p w14:paraId="22B92898" w14:textId="77777777" w:rsidR="008A26A6" w:rsidRPr="00084560" w:rsidRDefault="008A26A6" w:rsidP="00663F15">
            <w:pPr>
              <w:rPr>
                <w:sz w:val="24"/>
                <w:szCs w:val="24"/>
              </w:rPr>
            </w:pPr>
            <w:r w:rsidRPr="00084560">
              <w:rPr>
                <w:sz w:val="24"/>
                <w:szCs w:val="24"/>
              </w:rPr>
              <w:t>Support for judgement</w:t>
            </w:r>
          </w:p>
        </w:tc>
      </w:tr>
      <w:tr w:rsidR="00084560" w:rsidRPr="00084560" w14:paraId="33CD33BA" w14:textId="77777777" w:rsidTr="003C6E61">
        <w:tc>
          <w:tcPr>
            <w:tcW w:w="2364" w:type="dxa"/>
          </w:tcPr>
          <w:p w14:paraId="09A4B19D" w14:textId="77777777" w:rsidR="008A26A6" w:rsidRPr="00084560" w:rsidRDefault="008A26A6" w:rsidP="00663F15">
            <w:pPr>
              <w:pStyle w:val="NoSpacing"/>
              <w:rPr>
                <w:sz w:val="24"/>
                <w:szCs w:val="24"/>
              </w:rPr>
            </w:pPr>
            <w:r w:rsidRPr="00084560">
              <w:rPr>
                <w:sz w:val="24"/>
                <w:szCs w:val="24"/>
              </w:rPr>
              <w:t>Random sequence generation (selection bias)</w:t>
            </w:r>
          </w:p>
        </w:tc>
        <w:tc>
          <w:tcPr>
            <w:tcW w:w="1258" w:type="dxa"/>
          </w:tcPr>
          <w:p w14:paraId="0E3E96F3" w14:textId="77777777" w:rsidR="008A26A6" w:rsidRPr="00084560" w:rsidRDefault="008A26A6" w:rsidP="00663F15">
            <w:pPr>
              <w:rPr>
                <w:sz w:val="24"/>
                <w:szCs w:val="24"/>
              </w:rPr>
            </w:pPr>
            <w:r w:rsidRPr="00084560">
              <w:rPr>
                <w:sz w:val="24"/>
                <w:szCs w:val="24"/>
              </w:rPr>
              <w:t>Low risk</w:t>
            </w:r>
          </w:p>
        </w:tc>
        <w:tc>
          <w:tcPr>
            <w:tcW w:w="5394" w:type="dxa"/>
          </w:tcPr>
          <w:p w14:paraId="155EDF35" w14:textId="006F1451" w:rsidR="008A26A6" w:rsidRPr="00084560" w:rsidRDefault="008A26A6" w:rsidP="00663F15">
            <w:pPr>
              <w:rPr>
                <w:sz w:val="24"/>
                <w:szCs w:val="24"/>
              </w:rPr>
            </w:pPr>
            <w:r w:rsidRPr="00084560">
              <w:rPr>
                <w:sz w:val="24"/>
                <w:szCs w:val="24"/>
              </w:rPr>
              <w:t xml:space="preserve"> A randomized controlled trial included 96 participants with type 2 diabetes</w:t>
            </w:r>
            <w:r w:rsidR="00663F15" w:rsidRPr="00084560">
              <w:rPr>
                <w:sz w:val="24"/>
                <w:szCs w:val="24"/>
              </w:rPr>
              <w:t xml:space="preserve"> </w:t>
            </w:r>
            <w:r w:rsidRPr="00084560">
              <w:rPr>
                <w:sz w:val="24"/>
                <w:szCs w:val="24"/>
              </w:rPr>
              <w:t xml:space="preserve">for a one-year supervised exercise intervention with three groups. Patients were randomly assigned to exercise or control group using </w:t>
            </w:r>
            <w:r w:rsidR="00735760" w:rsidRPr="00084560">
              <w:rPr>
                <w:sz w:val="24"/>
                <w:szCs w:val="24"/>
              </w:rPr>
              <w:t xml:space="preserve">a </w:t>
            </w:r>
            <w:r w:rsidRPr="00084560">
              <w:rPr>
                <w:sz w:val="24"/>
                <w:szCs w:val="24"/>
              </w:rPr>
              <w:t>computer-generated list.</w:t>
            </w:r>
          </w:p>
          <w:p w14:paraId="73A5C2ED" w14:textId="77777777" w:rsidR="008A26A6" w:rsidRPr="00084560" w:rsidRDefault="008A26A6" w:rsidP="00663F15">
            <w:pPr>
              <w:rPr>
                <w:sz w:val="24"/>
                <w:szCs w:val="24"/>
              </w:rPr>
            </w:pPr>
          </w:p>
          <w:p w14:paraId="3933F3A9" w14:textId="77777777" w:rsidR="008A26A6" w:rsidRPr="00084560" w:rsidRDefault="008A26A6" w:rsidP="00663F15">
            <w:pPr>
              <w:rPr>
                <w:sz w:val="24"/>
                <w:szCs w:val="24"/>
              </w:rPr>
            </w:pPr>
          </w:p>
          <w:p w14:paraId="19177416" w14:textId="77777777" w:rsidR="008A26A6" w:rsidRPr="00084560" w:rsidRDefault="008A26A6" w:rsidP="00663F15">
            <w:pPr>
              <w:rPr>
                <w:sz w:val="24"/>
                <w:szCs w:val="24"/>
              </w:rPr>
            </w:pPr>
          </w:p>
        </w:tc>
      </w:tr>
      <w:tr w:rsidR="00084560" w:rsidRPr="00084560" w14:paraId="7D6A1ABC" w14:textId="77777777" w:rsidTr="003C6E61">
        <w:tc>
          <w:tcPr>
            <w:tcW w:w="2364" w:type="dxa"/>
          </w:tcPr>
          <w:p w14:paraId="62464833"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3D4CC05E" w14:textId="77777777" w:rsidR="008A26A6" w:rsidRPr="00084560" w:rsidRDefault="008A26A6" w:rsidP="00663F15">
            <w:pPr>
              <w:rPr>
                <w:sz w:val="24"/>
                <w:szCs w:val="24"/>
              </w:rPr>
            </w:pPr>
            <w:r w:rsidRPr="00084560">
              <w:rPr>
                <w:sz w:val="24"/>
                <w:szCs w:val="24"/>
              </w:rPr>
              <w:t>Low risk</w:t>
            </w:r>
          </w:p>
        </w:tc>
        <w:tc>
          <w:tcPr>
            <w:tcW w:w="5394" w:type="dxa"/>
          </w:tcPr>
          <w:p w14:paraId="447CA8F2" w14:textId="77777777" w:rsidR="008A26A6" w:rsidRPr="00084560" w:rsidRDefault="008A26A6" w:rsidP="00663F15">
            <w:pPr>
              <w:rPr>
                <w:sz w:val="24"/>
                <w:szCs w:val="24"/>
              </w:rPr>
            </w:pPr>
            <w:r w:rsidRPr="00084560">
              <w:rPr>
                <w:sz w:val="24"/>
                <w:szCs w:val="24"/>
              </w:rPr>
              <w:t>Allocation of participants, a researcher external to the project used a computer-generated list of random numbers with an allocation ratio of 1:1:1</w:t>
            </w:r>
          </w:p>
        </w:tc>
      </w:tr>
      <w:tr w:rsidR="00084560" w:rsidRPr="00084560" w14:paraId="09B886EB" w14:textId="77777777" w:rsidTr="003C6E61">
        <w:tc>
          <w:tcPr>
            <w:tcW w:w="2364" w:type="dxa"/>
          </w:tcPr>
          <w:p w14:paraId="6A90A1CB" w14:textId="77777777" w:rsidR="008A26A6" w:rsidRPr="00084560" w:rsidRDefault="008A26A6" w:rsidP="00663F15">
            <w:pPr>
              <w:rPr>
                <w:sz w:val="24"/>
                <w:szCs w:val="24"/>
              </w:rPr>
            </w:pPr>
            <w:r w:rsidRPr="00084560">
              <w:rPr>
                <w:sz w:val="24"/>
                <w:szCs w:val="24"/>
              </w:rPr>
              <w:t xml:space="preserve">Blinding of participants and </w:t>
            </w:r>
            <w:r w:rsidRPr="00084560">
              <w:rPr>
                <w:sz w:val="24"/>
                <w:szCs w:val="24"/>
              </w:rPr>
              <w:lastRenderedPageBreak/>
              <w:t>personnel (performance bias) All outcomes</w:t>
            </w:r>
          </w:p>
        </w:tc>
        <w:tc>
          <w:tcPr>
            <w:tcW w:w="1258" w:type="dxa"/>
          </w:tcPr>
          <w:p w14:paraId="499BE08E" w14:textId="77777777" w:rsidR="008A26A6" w:rsidRPr="00084560" w:rsidRDefault="008A26A6" w:rsidP="00663F15">
            <w:pPr>
              <w:rPr>
                <w:sz w:val="24"/>
                <w:szCs w:val="24"/>
              </w:rPr>
            </w:pPr>
            <w:r w:rsidRPr="00084560">
              <w:rPr>
                <w:sz w:val="24"/>
                <w:szCs w:val="24"/>
              </w:rPr>
              <w:lastRenderedPageBreak/>
              <w:t xml:space="preserve">Low risk  </w:t>
            </w:r>
          </w:p>
        </w:tc>
        <w:tc>
          <w:tcPr>
            <w:tcW w:w="5394" w:type="dxa"/>
            <w:shd w:val="clear" w:color="auto" w:fill="auto"/>
          </w:tcPr>
          <w:p w14:paraId="7C02926E" w14:textId="77777777" w:rsidR="008A26A6" w:rsidRPr="00084560" w:rsidRDefault="008A26A6" w:rsidP="00663F15">
            <w:pPr>
              <w:rPr>
                <w:sz w:val="24"/>
                <w:szCs w:val="24"/>
              </w:rPr>
            </w:pPr>
            <w:r w:rsidRPr="00084560">
              <w:rPr>
                <w:sz w:val="24"/>
                <w:szCs w:val="24"/>
              </w:rPr>
              <w:t xml:space="preserve">Participants were blinding </w:t>
            </w:r>
          </w:p>
        </w:tc>
      </w:tr>
      <w:tr w:rsidR="00084560" w:rsidRPr="00084560" w14:paraId="5DC976F4" w14:textId="77777777" w:rsidTr="003C6E61">
        <w:tc>
          <w:tcPr>
            <w:tcW w:w="2364" w:type="dxa"/>
          </w:tcPr>
          <w:p w14:paraId="071C89B7"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6CDBE8A0" w14:textId="77777777" w:rsidR="008A26A6" w:rsidRPr="00084560" w:rsidRDefault="008A26A6" w:rsidP="00663F15">
            <w:pPr>
              <w:rPr>
                <w:sz w:val="24"/>
                <w:szCs w:val="24"/>
              </w:rPr>
            </w:pPr>
            <w:r w:rsidRPr="00084560">
              <w:rPr>
                <w:sz w:val="24"/>
                <w:szCs w:val="24"/>
              </w:rPr>
              <w:t xml:space="preserve">low risk   </w:t>
            </w:r>
          </w:p>
        </w:tc>
        <w:tc>
          <w:tcPr>
            <w:tcW w:w="5394" w:type="dxa"/>
          </w:tcPr>
          <w:p w14:paraId="4B783657" w14:textId="77777777" w:rsidR="008A26A6" w:rsidRPr="00084560" w:rsidRDefault="008A26A6" w:rsidP="00663F15">
            <w:pPr>
              <w:rPr>
                <w:sz w:val="24"/>
                <w:szCs w:val="24"/>
              </w:rPr>
            </w:pPr>
            <w:r w:rsidRPr="00084560">
              <w:rPr>
                <w:sz w:val="24"/>
                <w:szCs w:val="24"/>
              </w:rPr>
              <w:t xml:space="preserve">The assessors were blinding. </w:t>
            </w:r>
          </w:p>
        </w:tc>
      </w:tr>
      <w:tr w:rsidR="00084560" w:rsidRPr="00084560" w14:paraId="28D76887" w14:textId="77777777" w:rsidTr="003C6E61">
        <w:tc>
          <w:tcPr>
            <w:tcW w:w="2364" w:type="dxa"/>
          </w:tcPr>
          <w:p w14:paraId="14E55632" w14:textId="77777777" w:rsidR="008A26A6" w:rsidRPr="00084560" w:rsidRDefault="008A26A6" w:rsidP="00663F15">
            <w:pPr>
              <w:rPr>
                <w:sz w:val="24"/>
                <w:szCs w:val="24"/>
              </w:rPr>
            </w:pPr>
            <w:r w:rsidRPr="00084560">
              <w:rPr>
                <w:sz w:val="24"/>
                <w:szCs w:val="24"/>
              </w:rPr>
              <w:t>Incomplete outcome data (attrition bias) All outcomes</w:t>
            </w:r>
          </w:p>
        </w:tc>
        <w:tc>
          <w:tcPr>
            <w:tcW w:w="1258" w:type="dxa"/>
            <w:shd w:val="clear" w:color="auto" w:fill="auto"/>
          </w:tcPr>
          <w:p w14:paraId="3D2870B0" w14:textId="77777777" w:rsidR="008A26A6" w:rsidRPr="00084560" w:rsidRDefault="008A26A6" w:rsidP="00663F15">
            <w:pPr>
              <w:rPr>
                <w:sz w:val="24"/>
                <w:szCs w:val="24"/>
              </w:rPr>
            </w:pPr>
            <w:r w:rsidRPr="00084560">
              <w:rPr>
                <w:sz w:val="24"/>
                <w:szCs w:val="24"/>
              </w:rPr>
              <w:t>Low risk</w:t>
            </w:r>
          </w:p>
        </w:tc>
        <w:tc>
          <w:tcPr>
            <w:tcW w:w="5394" w:type="dxa"/>
          </w:tcPr>
          <w:p w14:paraId="5377F670" w14:textId="77777777" w:rsidR="008A26A6" w:rsidRPr="00084560" w:rsidRDefault="008A26A6" w:rsidP="00663F15">
            <w:pPr>
              <w:rPr>
                <w:sz w:val="24"/>
                <w:szCs w:val="24"/>
              </w:rPr>
            </w:pPr>
            <w:r w:rsidRPr="00084560">
              <w:rPr>
                <w:sz w:val="24"/>
                <w:szCs w:val="24"/>
              </w:rPr>
              <w:t>Six patients in the intervention group dropped out.</w:t>
            </w:r>
          </w:p>
          <w:p w14:paraId="3C36131C" w14:textId="6B4E7487" w:rsidR="008A26A6" w:rsidRPr="00084560" w:rsidRDefault="008A26A6" w:rsidP="00663F15">
            <w:pPr>
              <w:rPr>
                <w:sz w:val="24"/>
                <w:szCs w:val="24"/>
              </w:rPr>
            </w:pPr>
            <w:r w:rsidRPr="00084560">
              <w:rPr>
                <w:sz w:val="24"/>
                <w:szCs w:val="24"/>
              </w:rPr>
              <w:t xml:space="preserve">Two changed the town, one had </w:t>
            </w:r>
            <w:r w:rsidR="00FA651C" w:rsidRPr="00084560">
              <w:rPr>
                <w:sz w:val="24"/>
                <w:szCs w:val="24"/>
              </w:rPr>
              <w:t xml:space="preserve">a </w:t>
            </w:r>
            <w:r w:rsidRPr="00084560">
              <w:rPr>
                <w:sz w:val="24"/>
                <w:szCs w:val="24"/>
              </w:rPr>
              <w:t>myocardial</w:t>
            </w:r>
            <w:r w:rsidR="00663F15" w:rsidRPr="00084560">
              <w:rPr>
                <w:sz w:val="24"/>
                <w:szCs w:val="24"/>
              </w:rPr>
              <w:t xml:space="preserve"> </w:t>
            </w:r>
            <w:r w:rsidRPr="00084560">
              <w:rPr>
                <w:sz w:val="24"/>
                <w:szCs w:val="24"/>
              </w:rPr>
              <w:t>inf</w:t>
            </w:r>
            <w:r w:rsidR="00735760" w:rsidRPr="00084560">
              <w:rPr>
                <w:sz w:val="24"/>
                <w:szCs w:val="24"/>
              </w:rPr>
              <w:t>ar</w:t>
            </w:r>
            <w:r w:rsidRPr="00084560">
              <w:rPr>
                <w:sz w:val="24"/>
                <w:szCs w:val="24"/>
              </w:rPr>
              <w:t xml:space="preserve">ction, one </w:t>
            </w:r>
            <w:r w:rsidR="00FA651C" w:rsidRPr="00084560">
              <w:rPr>
                <w:sz w:val="24"/>
                <w:szCs w:val="24"/>
              </w:rPr>
              <w:t xml:space="preserve">was </w:t>
            </w:r>
            <w:r w:rsidRPr="00084560">
              <w:rPr>
                <w:sz w:val="24"/>
                <w:szCs w:val="24"/>
              </w:rPr>
              <w:t xml:space="preserve">unwilling to participate, </w:t>
            </w:r>
            <w:r w:rsidR="00FA651C" w:rsidRPr="00084560">
              <w:rPr>
                <w:sz w:val="24"/>
                <w:szCs w:val="24"/>
              </w:rPr>
              <w:t xml:space="preserve">and </w:t>
            </w:r>
            <w:r w:rsidRPr="00084560">
              <w:rPr>
                <w:sz w:val="24"/>
                <w:szCs w:val="24"/>
              </w:rPr>
              <w:t xml:space="preserve">one </w:t>
            </w:r>
            <w:r w:rsidR="00735760" w:rsidRPr="00084560">
              <w:rPr>
                <w:sz w:val="24"/>
                <w:szCs w:val="24"/>
              </w:rPr>
              <w:t xml:space="preserve">was </w:t>
            </w:r>
            <w:r w:rsidRPr="00084560">
              <w:rPr>
                <w:sz w:val="24"/>
                <w:szCs w:val="24"/>
              </w:rPr>
              <w:t xml:space="preserve">injured during training. </w:t>
            </w:r>
          </w:p>
          <w:p w14:paraId="0187ECA5" w14:textId="098888D8" w:rsidR="008A26A6" w:rsidRPr="00084560" w:rsidRDefault="008A26A6" w:rsidP="00663F15">
            <w:pPr>
              <w:rPr>
                <w:sz w:val="24"/>
                <w:szCs w:val="24"/>
              </w:rPr>
            </w:pPr>
            <w:r w:rsidRPr="00084560">
              <w:rPr>
                <w:sz w:val="24"/>
                <w:szCs w:val="24"/>
              </w:rPr>
              <w:t xml:space="preserve">Five patients </w:t>
            </w:r>
            <w:r w:rsidR="00FA651C" w:rsidRPr="00084560">
              <w:rPr>
                <w:sz w:val="24"/>
                <w:szCs w:val="24"/>
              </w:rPr>
              <w:t xml:space="preserve">were </w:t>
            </w:r>
            <w:r w:rsidRPr="00084560">
              <w:rPr>
                <w:sz w:val="24"/>
                <w:szCs w:val="24"/>
              </w:rPr>
              <w:t>in the control group.</w:t>
            </w:r>
          </w:p>
          <w:p w14:paraId="568E36C1" w14:textId="23768AD7" w:rsidR="008A26A6" w:rsidRPr="00084560" w:rsidRDefault="008A26A6" w:rsidP="00663F15">
            <w:pPr>
              <w:rPr>
                <w:sz w:val="24"/>
                <w:szCs w:val="24"/>
              </w:rPr>
            </w:pPr>
            <w:r w:rsidRPr="00084560">
              <w:rPr>
                <w:sz w:val="24"/>
                <w:szCs w:val="24"/>
              </w:rPr>
              <w:t xml:space="preserve">Two </w:t>
            </w:r>
            <w:r w:rsidR="00FA651C" w:rsidRPr="00084560">
              <w:rPr>
                <w:sz w:val="24"/>
                <w:szCs w:val="24"/>
              </w:rPr>
              <w:t xml:space="preserve">were </w:t>
            </w:r>
            <w:r w:rsidRPr="00084560">
              <w:rPr>
                <w:sz w:val="24"/>
                <w:szCs w:val="24"/>
              </w:rPr>
              <w:t>unwilling to participate, one changed the</w:t>
            </w:r>
            <w:r w:rsidR="00735760" w:rsidRPr="00084560">
              <w:rPr>
                <w:sz w:val="24"/>
                <w:szCs w:val="24"/>
              </w:rPr>
              <w:t>ir</w:t>
            </w:r>
            <w:r w:rsidRPr="00084560">
              <w:rPr>
                <w:sz w:val="24"/>
                <w:szCs w:val="24"/>
              </w:rPr>
              <w:t xml:space="preserve"> town and two changed medications </w:t>
            </w:r>
          </w:p>
        </w:tc>
      </w:tr>
      <w:tr w:rsidR="00084560" w:rsidRPr="00084560" w14:paraId="06D6354F" w14:textId="77777777" w:rsidTr="003C6E61">
        <w:tc>
          <w:tcPr>
            <w:tcW w:w="2364" w:type="dxa"/>
          </w:tcPr>
          <w:p w14:paraId="6AD1BCE3"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0B483300" w14:textId="77777777" w:rsidR="008A26A6" w:rsidRPr="00084560" w:rsidRDefault="008A26A6" w:rsidP="00663F15">
            <w:pPr>
              <w:rPr>
                <w:sz w:val="24"/>
                <w:szCs w:val="24"/>
              </w:rPr>
            </w:pPr>
            <w:r w:rsidRPr="00084560">
              <w:rPr>
                <w:sz w:val="24"/>
                <w:szCs w:val="24"/>
              </w:rPr>
              <w:t>Low risk</w:t>
            </w:r>
          </w:p>
        </w:tc>
        <w:tc>
          <w:tcPr>
            <w:tcW w:w="5394" w:type="dxa"/>
          </w:tcPr>
          <w:p w14:paraId="6BD93514"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1F2A7F18" w14:textId="77777777" w:rsidTr="003C6E61">
        <w:tc>
          <w:tcPr>
            <w:tcW w:w="2364" w:type="dxa"/>
          </w:tcPr>
          <w:p w14:paraId="62C7C0AF" w14:textId="77777777" w:rsidR="008A26A6" w:rsidRPr="00084560" w:rsidRDefault="008A26A6" w:rsidP="00663F15">
            <w:pPr>
              <w:rPr>
                <w:sz w:val="24"/>
                <w:szCs w:val="24"/>
              </w:rPr>
            </w:pPr>
            <w:r w:rsidRPr="00084560">
              <w:rPr>
                <w:sz w:val="24"/>
                <w:szCs w:val="24"/>
              </w:rPr>
              <w:t>Other bias</w:t>
            </w:r>
          </w:p>
        </w:tc>
        <w:tc>
          <w:tcPr>
            <w:tcW w:w="1258" w:type="dxa"/>
          </w:tcPr>
          <w:p w14:paraId="2437E121" w14:textId="77777777" w:rsidR="008A26A6" w:rsidRPr="00084560" w:rsidRDefault="008A26A6" w:rsidP="00663F15">
            <w:pPr>
              <w:rPr>
                <w:sz w:val="24"/>
                <w:szCs w:val="24"/>
              </w:rPr>
            </w:pPr>
            <w:r w:rsidRPr="00084560">
              <w:rPr>
                <w:sz w:val="24"/>
                <w:szCs w:val="24"/>
              </w:rPr>
              <w:t>Low risk</w:t>
            </w:r>
          </w:p>
        </w:tc>
        <w:tc>
          <w:tcPr>
            <w:tcW w:w="5394" w:type="dxa"/>
          </w:tcPr>
          <w:p w14:paraId="0EC46384" w14:textId="77777777" w:rsidR="008A26A6" w:rsidRPr="00084560" w:rsidRDefault="008A26A6" w:rsidP="00663F15">
            <w:pPr>
              <w:rPr>
                <w:sz w:val="24"/>
                <w:szCs w:val="24"/>
              </w:rPr>
            </w:pPr>
            <w:r w:rsidRPr="00084560">
              <w:rPr>
                <w:sz w:val="24"/>
                <w:szCs w:val="24"/>
              </w:rPr>
              <w:t>Other biases have not been identified</w:t>
            </w:r>
          </w:p>
        </w:tc>
      </w:tr>
    </w:tbl>
    <w:p w14:paraId="3B81F9EE" w14:textId="77777777" w:rsidR="008A26A6" w:rsidRPr="00084560" w:rsidRDefault="008A26A6" w:rsidP="00663F15">
      <w:pPr>
        <w:rPr>
          <w:rFonts w:ascii="Times New Roman" w:hAnsi="Times New Roman" w:cs="Times New Roman"/>
          <w:sz w:val="24"/>
          <w:szCs w:val="24"/>
        </w:rPr>
      </w:pPr>
    </w:p>
    <w:p w14:paraId="204DD64A" w14:textId="4D605D5A" w:rsidR="008A26A6" w:rsidRPr="00084560" w:rsidRDefault="00AF426D" w:rsidP="00663F15">
      <w:pPr>
        <w:rPr>
          <w:rFonts w:ascii="Times New Roman" w:hAnsi="Times New Roman" w:cs="Times New Roman"/>
          <w:sz w:val="24"/>
          <w:szCs w:val="24"/>
        </w:rPr>
      </w:pPr>
      <w:r w:rsidRPr="00084560">
        <w:rPr>
          <w:rFonts w:ascii="Times New Roman" w:hAnsi="Times New Roman" w:cs="Times New Roman"/>
          <w:sz w:val="24"/>
          <w:szCs w:val="24"/>
        </w:rPr>
        <w:t xml:space="preserve">20 </w:t>
      </w:r>
      <w:r w:rsidR="00E31FF3" w:rsidRPr="00084560">
        <w:rPr>
          <w:rFonts w:ascii="Times New Roman" w:hAnsi="Times New Roman" w:cs="Times New Roman"/>
          <w:sz w:val="24"/>
          <w:szCs w:val="24"/>
        </w:rPr>
        <w:fldChar w:fldCharType="begin"/>
      </w:r>
      <w:r w:rsidR="007101AA" w:rsidRPr="00084560">
        <w:rPr>
          <w:rFonts w:ascii="Times New Roman" w:hAnsi="Times New Roman" w:cs="Times New Roman"/>
          <w:sz w:val="24"/>
          <w:szCs w:val="24"/>
        </w:rPr>
        <w:instrText xml:space="preserve"> ADDIN EN.CITE &lt;EndNote&gt;&lt;Cite&gt;&lt;Author&gt;Annibalini&lt;/Author&gt;&lt;Year&gt;2017&lt;/Year&gt;&lt;RecNum&gt;413&lt;/RecNum&gt;&lt;DisplayText&gt;(Annibalini et al., 2017)&lt;/DisplayText&gt;&lt;record&gt;&lt;rec-number&gt;413&lt;/rec-number&gt;&lt;foreign-keys&gt;&lt;key app="EN" db-id="a5f02txdha5f52e9a9vxd0sn2rxadw5swawv" timestamp="1687662403"&gt;413&lt;/key&gt;&lt;/foreign-keys&gt;&lt;ref-type name="Journal Article"&gt;17&lt;/ref-type&gt;&lt;contributors&gt;&lt;authors&gt;&lt;author&gt;Annibalini, Giosuè&lt;/author&gt;&lt;author&gt;Lucertini, Francesco&lt;/author&gt;&lt;author&gt;Agostini, Deborah&lt;/author&gt;&lt;author&gt;Vallorani, Luciana&lt;/author&gt;&lt;author&gt;Gioacchini, Annamaria&lt;/author&gt;&lt;author&gt;Barbieri, Elena&lt;/author&gt;&lt;author&gt;Guescini, Michele&lt;/author&gt;&lt;author&gt;Casadei, Lucia&lt;/author&gt;&lt;author&gt;Passalia, Annunziata&lt;/author&gt;&lt;author&gt;Del Sal, Marta&lt;/author&gt;&lt;/authors&gt;&lt;/contributors&gt;&lt;titles&gt;&lt;title&gt;Concurrent aerobic and resistance training has anti-inflammatory effects and increases both plasma and leukocyte levels of IGF-1 in late middle-aged type 2 diabetic patients&lt;/title&gt;&lt;secondary-title&gt;Oxidative medicine and cellular longevity&lt;/secondary-title&gt;&lt;/titles&gt;&lt;periodical&gt;&lt;full-title&gt;Oxid Med Cell Longev&lt;/full-title&gt;&lt;abbr-1&gt;Oxidative medicine and cellular longevity&lt;/abbr-1&gt;&lt;/periodical&gt;&lt;volume&gt;2017&lt;/volume&gt;&lt;dates&gt;&lt;year&gt;2017&lt;/year&gt;&lt;/dates&gt;&lt;isbn&gt;1942-0900&lt;/isbn&gt;&lt;urls&gt;&lt;/urls&gt;&lt;/record&gt;&lt;/Cite&gt;&lt;/EndNote&gt;</w:instrText>
      </w:r>
      <w:r w:rsidR="00E31FF3" w:rsidRPr="00084560">
        <w:rPr>
          <w:rFonts w:ascii="Times New Roman" w:hAnsi="Times New Roman" w:cs="Times New Roman"/>
          <w:sz w:val="24"/>
          <w:szCs w:val="24"/>
        </w:rPr>
        <w:fldChar w:fldCharType="separate"/>
      </w:r>
      <w:r w:rsidR="00E31FF3" w:rsidRPr="00084560">
        <w:rPr>
          <w:rFonts w:ascii="Times New Roman" w:hAnsi="Times New Roman" w:cs="Times New Roman"/>
          <w:noProof/>
          <w:sz w:val="24"/>
          <w:szCs w:val="24"/>
        </w:rPr>
        <w:t>(Annibalini et al., 2017)</w:t>
      </w:r>
      <w:r w:rsidR="00E31FF3" w:rsidRPr="00084560">
        <w:rPr>
          <w:rFonts w:ascii="Times New Roman" w:hAnsi="Times New Roman" w:cs="Times New Roman"/>
          <w:sz w:val="24"/>
          <w:szCs w:val="24"/>
        </w:rPr>
        <w:fldChar w:fldCharType="end"/>
      </w:r>
    </w:p>
    <w:tbl>
      <w:tblPr>
        <w:tblStyle w:val="TableGrid1"/>
        <w:tblW w:w="0" w:type="auto"/>
        <w:tblLook w:val="04A0" w:firstRow="1" w:lastRow="0" w:firstColumn="1" w:lastColumn="0" w:noHBand="0" w:noVBand="1"/>
      </w:tblPr>
      <w:tblGrid>
        <w:gridCol w:w="2364"/>
        <w:gridCol w:w="1258"/>
        <w:gridCol w:w="5394"/>
      </w:tblGrid>
      <w:tr w:rsidR="00084560" w:rsidRPr="00084560" w14:paraId="32041F8F" w14:textId="77777777" w:rsidTr="003C6E61">
        <w:tc>
          <w:tcPr>
            <w:tcW w:w="2364" w:type="dxa"/>
          </w:tcPr>
          <w:p w14:paraId="6522A3B5" w14:textId="77777777" w:rsidR="008A26A6" w:rsidRPr="00084560" w:rsidRDefault="008A26A6" w:rsidP="00663F15">
            <w:pPr>
              <w:rPr>
                <w:sz w:val="24"/>
                <w:szCs w:val="24"/>
              </w:rPr>
            </w:pPr>
            <w:r w:rsidRPr="00084560">
              <w:rPr>
                <w:sz w:val="24"/>
                <w:szCs w:val="24"/>
              </w:rPr>
              <w:t>Bias</w:t>
            </w:r>
          </w:p>
        </w:tc>
        <w:tc>
          <w:tcPr>
            <w:tcW w:w="1258" w:type="dxa"/>
          </w:tcPr>
          <w:p w14:paraId="7CEF33E3" w14:textId="77777777" w:rsidR="008A26A6" w:rsidRPr="00084560" w:rsidRDefault="008A26A6" w:rsidP="00663F15">
            <w:pPr>
              <w:rPr>
                <w:sz w:val="24"/>
                <w:szCs w:val="24"/>
              </w:rPr>
            </w:pPr>
            <w:r w:rsidRPr="00084560">
              <w:rPr>
                <w:sz w:val="24"/>
                <w:szCs w:val="24"/>
              </w:rPr>
              <w:t>Authors’ judgement</w:t>
            </w:r>
          </w:p>
        </w:tc>
        <w:tc>
          <w:tcPr>
            <w:tcW w:w="5394" w:type="dxa"/>
          </w:tcPr>
          <w:p w14:paraId="7FA68332" w14:textId="77777777" w:rsidR="008A26A6" w:rsidRPr="00084560" w:rsidRDefault="008A26A6" w:rsidP="00663F15">
            <w:pPr>
              <w:rPr>
                <w:sz w:val="24"/>
                <w:szCs w:val="24"/>
              </w:rPr>
            </w:pPr>
            <w:r w:rsidRPr="00084560">
              <w:rPr>
                <w:sz w:val="24"/>
                <w:szCs w:val="24"/>
              </w:rPr>
              <w:t>Support for judgement</w:t>
            </w:r>
          </w:p>
        </w:tc>
      </w:tr>
      <w:tr w:rsidR="00084560" w:rsidRPr="00084560" w14:paraId="7B1E403A" w14:textId="77777777" w:rsidTr="003C6E61">
        <w:tc>
          <w:tcPr>
            <w:tcW w:w="2364" w:type="dxa"/>
          </w:tcPr>
          <w:p w14:paraId="633B774E" w14:textId="77777777" w:rsidR="008A26A6" w:rsidRPr="00084560" w:rsidRDefault="008A26A6" w:rsidP="00663F15">
            <w:pPr>
              <w:pStyle w:val="NoSpacing"/>
              <w:rPr>
                <w:sz w:val="24"/>
                <w:szCs w:val="24"/>
              </w:rPr>
            </w:pPr>
            <w:r w:rsidRPr="00084560">
              <w:rPr>
                <w:sz w:val="24"/>
                <w:szCs w:val="24"/>
              </w:rPr>
              <w:t>Random sequence generation (selection bias)</w:t>
            </w:r>
          </w:p>
        </w:tc>
        <w:tc>
          <w:tcPr>
            <w:tcW w:w="1258" w:type="dxa"/>
          </w:tcPr>
          <w:p w14:paraId="7B5CDAAD" w14:textId="77777777" w:rsidR="008A26A6" w:rsidRPr="00084560" w:rsidRDefault="008A26A6" w:rsidP="00663F15">
            <w:pPr>
              <w:rPr>
                <w:sz w:val="24"/>
                <w:szCs w:val="24"/>
              </w:rPr>
            </w:pPr>
            <w:r w:rsidRPr="00084560">
              <w:rPr>
                <w:sz w:val="24"/>
                <w:szCs w:val="24"/>
              </w:rPr>
              <w:t>Unclear risk</w:t>
            </w:r>
          </w:p>
        </w:tc>
        <w:tc>
          <w:tcPr>
            <w:tcW w:w="5394" w:type="dxa"/>
          </w:tcPr>
          <w:p w14:paraId="343E1BE7" w14:textId="77777777" w:rsidR="008A26A6" w:rsidRPr="00084560" w:rsidRDefault="008A26A6" w:rsidP="00663F15">
            <w:pPr>
              <w:rPr>
                <w:sz w:val="24"/>
                <w:szCs w:val="24"/>
              </w:rPr>
            </w:pPr>
            <w:r w:rsidRPr="00084560">
              <w:rPr>
                <w:sz w:val="24"/>
                <w:szCs w:val="24"/>
              </w:rPr>
              <w:t>Sixteen male patients were randomly assigned to an intervention group (n = 8).</w:t>
            </w:r>
          </w:p>
          <w:p w14:paraId="4DC14CE7" w14:textId="77777777" w:rsidR="008A26A6" w:rsidRPr="00084560" w:rsidRDefault="008A26A6" w:rsidP="00663F15">
            <w:pPr>
              <w:rPr>
                <w:sz w:val="24"/>
                <w:szCs w:val="24"/>
              </w:rPr>
            </w:pPr>
          </w:p>
          <w:p w14:paraId="0BB0078C" w14:textId="77777777" w:rsidR="008A26A6" w:rsidRPr="00084560" w:rsidRDefault="008A26A6" w:rsidP="00663F15">
            <w:pPr>
              <w:rPr>
                <w:sz w:val="24"/>
                <w:szCs w:val="24"/>
              </w:rPr>
            </w:pPr>
          </w:p>
        </w:tc>
      </w:tr>
      <w:tr w:rsidR="00084560" w:rsidRPr="00084560" w14:paraId="643EDD6B" w14:textId="77777777" w:rsidTr="003C6E61">
        <w:tc>
          <w:tcPr>
            <w:tcW w:w="2364" w:type="dxa"/>
          </w:tcPr>
          <w:p w14:paraId="5292DE04"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675C1D7C"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53E41CAD" w14:textId="77777777" w:rsidR="008A26A6" w:rsidRPr="00084560" w:rsidRDefault="008A26A6" w:rsidP="00663F15">
            <w:pPr>
              <w:rPr>
                <w:sz w:val="24"/>
                <w:szCs w:val="24"/>
              </w:rPr>
            </w:pPr>
            <w:r w:rsidRPr="00084560">
              <w:rPr>
                <w:sz w:val="24"/>
                <w:szCs w:val="24"/>
              </w:rPr>
              <w:t xml:space="preserve">Sixteen male patients were randomly assigned to an intervention group after the baseline assessment </w:t>
            </w:r>
          </w:p>
          <w:p w14:paraId="712CF1A3" w14:textId="77777777" w:rsidR="008A26A6" w:rsidRPr="00084560" w:rsidRDefault="008A26A6" w:rsidP="00663F15">
            <w:pPr>
              <w:rPr>
                <w:sz w:val="24"/>
                <w:szCs w:val="24"/>
              </w:rPr>
            </w:pPr>
          </w:p>
        </w:tc>
      </w:tr>
      <w:tr w:rsidR="00084560" w:rsidRPr="00084560" w14:paraId="543A3940" w14:textId="77777777" w:rsidTr="003C6E61">
        <w:tc>
          <w:tcPr>
            <w:tcW w:w="2364" w:type="dxa"/>
          </w:tcPr>
          <w:p w14:paraId="5AC13E97" w14:textId="77777777" w:rsidR="008A26A6" w:rsidRPr="00084560" w:rsidRDefault="008A26A6" w:rsidP="00663F15">
            <w:pPr>
              <w:rPr>
                <w:sz w:val="24"/>
                <w:szCs w:val="24"/>
              </w:rPr>
            </w:pPr>
            <w:r w:rsidRPr="00084560">
              <w:rPr>
                <w:sz w:val="24"/>
                <w:szCs w:val="24"/>
              </w:rPr>
              <w:t>Blinding of participants and personnel (performance bias) All outcomes</w:t>
            </w:r>
          </w:p>
        </w:tc>
        <w:tc>
          <w:tcPr>
            <w:tcW w:w="1258" w:type="dxa"/>
          </w:tcPr>
          <w:p w14:paraId="428B1633" w14:textId="77777777" w:rsidR="008A26A6" w:rsidRPr="00084560" w:rsidRDefault="008A26A6" w:rsidP="00663F15">
            <w:pPr>
              <w:rPr>
                <w:sz w:val="24"/>
                <w:szCs w:val="24"/>
              </w:rPr>
            </w:pPr>
            <w:r w:rsidRPr="00084560">
              <w:rPr>
                <w:sz w:val="24"/>
                <w:szCs w:val="24"/>
              </w:rPr>
              <w:t xml:space="preserve">Unclear risk  </w:t>
            </w:r>
          </w:p>
        </w:tc>
        <w:tc>
          <w:tcPr>
            <w:tcW w:w="5394" w:type="dxa"/>
            <w:shd w:val="clear" w:color="auto" w:fill="auto"/>
          </w:tcPr>
          <w:p w14:paraId="6CDF7938" w14:textId="0215830D" w:rsidR="008A26A6" w:rsidRPr="00084560" w:rsidRDefault="008A26A6" w:rsidP="00663F15">
            <w:pPr>
              <w:rPr>
                <w:sz w:val="24"/>
                <w:szCs w:val="24"/>
              </w:rPr>
            </w:pPr>
            <w:r w:rsidRPr="00084560">
              <w:rPr>
                <w:sz w:val="24"/>
                <w:szCs w:val="24"/>
              </w:rPr>
              <w:t xml:space="preserve">Information concerning </w:t>
            </w:r>
            <w:r w:rsidR="00FA651C" w:rsidRPr="00084560">
              <w:rPr>
                <w:sz w:val="24"/>
                <w:szCs w:val="24"/>
              </w:rPr>
              <w:t xml:space="preserve">the </w:t>
            </w:r>
            <w:r w:rsidRPr="00084560">
              <w:rPr>
                <w:sz w:val="24"/>
                <w:szCs w:val="24"/>
              </w:rPr>
              <w:t xml:space="preserve">blinding of participants </w:t>
            </w:r>
            <w:r w:rsidR="00FA651C" w:rsidRPr="00084560">
              <w:rPr>
                <w:sz w:val="24"/>
                <w:szCs w:val="24"/>
              </w:rPr>
              <w:t xml:space="preserve">was </w:t>
            </w:r>
            <w:r w:rsidRPr="00084560">
              <w:rPr>
                <w:sz w:val="24"/>
                <w:szCs w:val="24"/>
              </w:rPr>
              <w:t>not provided</w:t>
            </w:r>
          </w:p>
        </w:tc>
      </w:tr>
      <w:tr w:rsidR="00084560" w:rsidRPr="00084560" w14:paraId="4CB42608" w14:textId="77777777" w:rsidTr="003C6E61">
        <w:tc>
          <w:tcPr>
            <w:tcW w:w="2364" w:type="dxa"/>
          </w:tcPr>
          <w:p w14:paraId="58B33945"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6EA8F0EB"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622F53F1" w14:textId="0E5140A6" w:rsidR="008A26A6" w:rsidRPr="00084560" w:rsidRDefault="008A26A6" w:rsidP="00663F15">
            <w:pPr>
              <w:rPr>
                <w:sz w:val="24"/>
                <w:szCs w:val="24"/>
              </w:rPr>
            </w:pPr>
            <w:r w:rsidRPr="00084560">
              <w:rPr>
                <w:sz w:val="24"/>
                <w:szCs w:val="24"/>
              </w:rPr>
              <w:t xml:space="preserve">Information concerning </w:t>
            </w:r>
            <w:r w:rsidR="00FA651C" w:rsidRPr="00084560">
              <w:rPr>
                <w:sz w:val="24"/>
                <w:szCs w:val="24"/>
              </w:rPr>
              <w:t xml:space="preserve">the </w:t>
            </w:r>
            <w:r w:rsidRPr="00084560">
              <w:rPr>
                <w:sz w:val="24"/>
                <w:szCs w:val="24"/>
              </w:rPr>
              <w:t xml:space="preserve">blinding of the assessor </w:t>
            </w:r>
            <w:r w:rsidR="00FA651C" w:rsidRPr="00084560">
              <w:rPr>
                <w:sz w:val="24"/>
                <w:szCs w:val="24"/>
              </w:rPr>
              <w:t xml:space="preserve">was </w:t>
            </w:r>
            <w:r w:rsidRPr="00084560">
              <w:rPr>
                <w:sz w:val="24"/>
                <w:szCs w:val="24"/>
              </w:rPr>
              <w:t xml:space="preserve">not provided </w:t>
            </w:r>
          </w:p>
        </w:tc>
      </w:tr>
      <w:tr w:rsidR="00084560" w:rsidRPr="00084560" w14:paraId="3A3129FA" w14:textId="77777777" w:rsidTr="003C6E61">
        <w:tc>
          <w:tcPr>
            <w:tcW w:w="2364" w:type="dxa"/>
          </w:tcPr>
          <w:p w14:paraId="3623E6CF" w14:textId="77777777" w:rsidR="008A26A6" w:rsidRPr="00084560" w:rsidRDefault="008A26A6" w:rsidP="00663F15">
            <w:pPr>
              <w:rPr>
                <w:sz w:val="24"/>
                <w:szCs w:val="24"/>
              </w:rPr>
            </w:pPr>
            <w:r w:rsidRPr="00084560">
              <w:rPr>
                <w:sz w:val="24"/>
                <w:szCs w:val="24"/>
              </w:rPr>
              <w:t>Incomplete outcome data (attrition bias) All outcomes</w:t>
            </w:r>
          </w:p>
        </w:tc>
        <w:tc>
          <w:tcPr>
            <w:tcW w:w="1258" w:type="dxa"/>
            <w:shd w:val="clear" w:color="auto" w:fill="auto"/>
          </w:tcPr>
          <w:p w14:paraId="1A5A6E3D" w14:textId="77777777" w:rsidR="008A26A6" w:rsidRPr="00084560" w:rsidRDefault="008A26A6" w:rsidP="00663F15">
            <w:pPr>
              <w:rPr>
                <w:sz w:val="24"/>
                <w:szCs w:val="24"/>
              </w:rPr>
            </w:pPr>
            <w:r w:rsidRPr="00084560">
              <w:rPr>
                <w:sz w:val="24"/>
                <w:szCs w:val="24"/>
              </w:rPr>
              <w:t>Low risk</w:t>
            </w:r>
          </w:p>
        </w:tc>
        <w:tc>
          <w:tcPr>
            <w:tcW w:w="5394" w:type="dxa"/>
          </w:tcPr>
          <w:p w14:paraId="1A43E83D" w14:textId="77777777" w:rsidR="008A26A6" w:rsidRPr="00084560" w:rsidRDefault="008A26A6" w:rsidP="00663F15">
            <w:pPr>
              <w:rPr>
                <w:sz w:val="24"/>
                <w:szCs w:val="24"/>
              </w:rPr>
            </w:pPr>
            <w:r w:rsidRPr="00084560">
              <w:rPr>
                <w:sz w:val="24"/>
                <w:szCs w:val="24"/>
              </w:rPr>
              <w:t>All the participants completed the study.</w:t>
            </w:r>
          </w:p>
        </w:tc>
      </w:tr>
      <w:tr w:rsidR="00084560" w:rsidRPr="00084560" w14:paraId="06BDD0B2" w14:textId="77777777" w:rsidTr="003C6E61">
        <w:tc>
          <w:tcPr>
            <w:tcW w:w="2364" w:type="dxa"/>
          </w:tcPr>
          <w:p w14:paraId="0B24300B"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0653CFC5" w14:textId="77777777" w:rsidR="008A26A6" w:rsidRPr="00084560" w:rsidRDefault="008A26A6" w:rsidP="00663F15">
            <w:pPr>
              <w:rPr>
                <w:sz w:val="24"/>
                <w:szCs w:val="24"/>
              </w:rPr>
            </w:pPr>
            <w:r w:rsidRPr="00084560">
              <w:rPr>
                <w:sz w:val="24"/>
                <w:szCs w:val="24"/>
              </w:rPr>
              <w:t>Low risk</w:t>
            </w:r>
          </w:p>
        </w:tc>
        <w:tc>
          <w:tcPr>
            <w:tcW w:w="5394" w:type="dxa"/>
          </w:tcPr>
          <w:p w14:paraId="58566DC4"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5860122F" w14:textId="77777777" w:rsidTr="003C6E61">
        <w:tc>
          <w:tcPr>
            <w:tcW w:w="2364" w:type="dxa"/>
          </w:tcPr>
          <w:p w14:paraId="3AFC03FF" w14:textId="77777777" w:rsidR="008A26A6" w:rsidRPr="00084560" w:rsidRDefault="008A26A6" w:rsidP="00663F15">
            <w:pPr>
              <w:rPr>
                <w:sz w:val="24"/>
                <w:szCs w:val="24"/>
              </w:rPr>
            </w:pPr>
            <w:r w:rsidRPr="00084560">
              <w:rPr>
                <w:sz w:val="24"/>
                <w:szCs w:val="24"/>
              </w:rPr>
              <w:t>Other bias</w:t>
            </w:r>
          </w:p>
        </w:tc>
        <w:tc>
          <w:tcPr>
            <w:tcW w:w="1258" w:type="dxa"/>
          </w:tcPr>
          <w:p w14:paraId="7132247A" w14:textId="77777777" w:rsidR="008A26A6" w:rsidRPr="00084560" w:rsidRDefault="008A26A6" w:rsidP="00663F15">
            <w:pPr>
              <w:rPr>
                <w:sz w:val="24"/>
                <w:szCs w:val="24"/>
              </w:rPr>
            </w:pPr>
            <w:r w:rsidRPr="00084560">
              <w:rPr>
                <w:sz w:val="24"/>
                <w:szCs w:val="24"/>
              </w:rPr>
              <w:t>Low risk</w:t>
            </w:r>
          </w:p>
        </w:tc>
        <w:tc>
          <w:tcPr>
            <w:tcW w:w="5394" w:type="dxa"/>
          </w:tcPr>
          <w:p w14:paraId="2BAE4A2B" w14:textId="77777777" w:rsidR="008A26A6" w:rsidRPr="00084560" w:rsidRDefault="008A26A6" w:rsidP="00663F15">
            <w:pPr>
              <w:rPr>
                <w:sz w:val="24"/>
                <w:szCs w:val="24"/>
              </w:rPr>
            </w:pPr>
            <w:r w:rsidRPr="00084560">
              <w:rPr>
                <w:sz w:val="24"/>
                <w:szCs w:val="24"/>
              </w:rPr>
              <w:t>Other biases have not been identified</w:t>
            </w:r>
          </w:p>
        </w:tc>
      </w:tr>
    </w:tbl>
    <w:p w14:paraId="78A6889C" w14:textId="77777777" w:rsidR="008A26A6" w:rsidRPr="00084560" w:rsidRDefault="008A26A6" w:rsidP="00663F15">
      <w:pPr>
        <w:rPr>
          <w:rFonts w:ascii="Times New Roman" w:hAnsi="Times New Roman" w:cs="Times New Roman"/>
          <w:sz w:val="24"/>
          <w:szCs w:val="24"/>
        </w:rPr>
      </w:pPr>
    </w:p>
    <w:p w14:paraId="27D3CC53" w14:textId="77777777" w:rsidR="008A26A6" w:rsidRPr="00084560" w:rsidRDefault="008A26A6" w:rsidP="00663F15">
      <w:pPr>
        <w:rPr>
          <w:rFonts w:ascii="Times New Roman" w:hAnsi="Times New Roman" w:cs="Times New Roman"/>
          <w:sz w:val="24"/>
          <w:szCs w:val="24"/>
        </w:rPr>
      </w:pPr>
    </w:p>
    <w:p w14:paraId="6273D253" w14:textId="69ABFE49" w:rsidR="008A26A6" w:rsidRPr="00084560" w:rsidRDefault="00AF426D" w:rsidP="00663F15">
      <w:pPr>
        <w:rPr>
          <w:rFonts w:ascii="Times New Roman" w:hAnsi="Times New Roman" w:cs="Times New Roman"/>
          <w:sz w:val="24"/>
          <w:szCs w:val="24"/>
        </w:rPr>
      </w:pPr>
      <w:r w:rsidRPr="00084560">
        <w:rPr>
          <w:rFonts w:ascii="Times New Roman" w:hAnsi="Times New Roman" w:cs="Times New Roman"/>
          <w:sz w:val="24"/>
          <w:szCs w:val="24"/>
        </w:rPr>
        <w:t xml:space="preserve">21 </w:t>
      </w:r>
      <w:r w:rsidR="008A26A6" w:rsidRPr="00084560">
        <w:rPr>
          <w:rFonts w:ascii="Times New Roman" w:hAnsi="Times New Roman" w:cs="Times New Roman"/>
          <w:sz w:val="24"/>
          <w:szCs w:val="24"/>
        </w:rPr>
        <w:fldChar w:fldCharType="begin"/>
      </w:r>
      <w:r w:rsidR="0057139C" w:rsidRPr="00084560">
        <w:rPr>
          <w:rFonts w:ascii="Times New Roman" w:hAnsi="Times New Roman" w:cs="Times New Roman"/>
          <w:sz w:val="24"/>
          <w:szCs w:val="24"/>
        </w:rPr>
        <w:instrText xml:space="preserve"> ADDIN EN.CITE &lt;EndNote&gt;&lt;Cite&gt;&lt;Author&gt;Sabouri&lt;/Author&gt;&lt;Year&gt;2021&lt;/Year&gt;&lt;RecNum&gt;232&lt;/RecNum&gt;&lt;DisplayText&gt;(Sabouri et al., 2021)&lt;/DisplayText&gt;&lt;record&gt;&lt;rec-number&gt;232&lt;/rec-number&gt;&lt;foreign-keys&gt;&lt;key app="EN" db-id="a5f02txdha5f52e9a9vxd0sn2rxadw5swawv" timestamp="1661937755"&gt;232&lt;/key&gt;&lt;/foreign-keys&gt;&lt;ref-type name="Journal Article"&gt;17&lt;/ref-type&gt;&lt;contributors&gt;&lt;authors&gt;&lt;author&gt;Sabouri, Mostafa&lt;/author&gt;&lt;author&gt;Hatami, Elaheh&lt;/author&gt;&lt;author&gt;Pournemati, Parisa&lt;/author&gt;&lt;author&gt;Shabkhiz, Fatemeh&lt;/author&gt;&lt;/authors&gt;&lt;/contributors&gt;&lt;titles&gt;&lt;title&gt;Inflammatory, antioxidant and glycemic status to different mode of high-intensity training in type 2 diabetes mellitus&lt;/title&gt;&lt;secondary-title&gt;Molecular Biology Reports&lt;/secondary-title&gt;&lt;/titles&gt;&lt;periodical&gt;&lt;full-title&gt;Molecular Biology Reports&lt;/full-title&gt;&lt;/periodical&gt;&lt;pages&gt;5291-5304&lt;/pages&gt;&lt;volume&gt;48&lt;/volume&gt;&lt;number&gt;6&lt;/number&gt;&lt;dates&gt;&lt;year&gt;2021&lt;/year&gt;&lt;/dates&gt;&lt;isbn&gt;1573-4978&lt;/isbn&gt;&lt;urls&gt;&lt;/urls&gt;&lt;/record&gt;&lt;/Cite&gt;&lt;/EndNote&gt;</w:instrText>
      </w:r>
      <w:r w:rsidR="008A26A6" w:rsidRPr="00084560">
        <w:rPr>
          <w:rFonts w:ascii="Times New Roman" w:hAnsi="Times New Roman" w:cs="Times New Roman"/>
          <w:sz w:val="24"/>
          <w:szCs w:val="24"/>
        </w:rPr>
        <w:fldChar w:fldCharType="separate"/>
      </w:r>
      <w:r w:rsidR="008A26A6" w:rsidRPr="00084560">
        <w:rPr>
          <w:rFonts w:ascii="Times New Roman" w:hAnsi="Times New Roman" w:cs="Times New Roman"/>
          <w:noProof/>
          <w:sz w:val="24"/>
          <w:szCs w:val="24"/>
        </w:rPr>
        <w:t>(Sabouri et al., 2021)</w:t>
      </w:r>
      <w:r w:rsidR="008A26A6" w:rsidRPr="00084560">
        <w:rPr>
          <w:rFonts w:ascii="Times New Roman" w:hAnsi="Times New Roman" w:cs="Times New Roman"/>
          <w:sz w:val="24"/>
          <w:szCs w:val="24"/>
        </w:rPr>
        <w:fldChar w:fldCharType="end"/>
      </w:r>
      <w:r w:rsidR="008A26A6" w:rsidRPr="00084560">
        <w:rPr>
          <w:rFonts w:ascii="Times New Roman" w:hAnsi="Times New Roman" w:cs="Times New Roman"/>
          <w:sz w:val="24"/>
          <w:szCs w:val="24"/>
        </w:rPr>
        <w:t>.</w:t>
      </w:r>
    </w:p>
    <w:tbl>
      <w:tblPr>
        <w:tblStyle w:val="TableGrid1"/>
        <w:tblW w:w="0" w:type="auto"/>
        <w:tblLook w:val="04A0" w:firstRow="1" w:lastRow="0" w:firstColumn="1" w:lastColumn="0" w:noHBand="0" w:noVBand="1"/>
      </w:tblPr>
      <w:tblGrid>
        <w:gridCol w:w="2364"/>
        <w:gridCol w:w="1258"/>
        <w:gridCol w:w="5394"/>
      </w:tblGrid>
      <w:tr w:rsidR="00084560" w:rsidRPr="00084560" w14:paraId="31244DFF" w14:textId="77777777" w:rsidTr="003C6E61">
        <w:tc>
          <w:tcPr>
            <w:tcW w:w="2364" w:type="dxa"/>
          </w:tcPr>
          <w:p w14:paraId="1058A527" w14:textId="77777777" w:rsidR="008A26A6" w:rsidRPr="00084560" w:rsidRDefault="008A26A6" w:rsidP="00663F15">
            <w:pPr>
              <w:rPr>
                <w:sz w:val="24"/>
                <w:szCs w:val="24"/>
              </w:rPr>
            </w:pPr>
            <w:r w:rsidRPr="00084560">
              <w:rPr>
                <w:sz w:val="24"/>
                <w:szCs w:val="24"/>
              </w:rPr>
              <w:t>Bias</w:t>
            </w:r>
          </w:p>
        </w:tc>
        <w:tc>
          <w:tcPr>
            <w:tcW w:w="1258" w:type="dxa"/>
          </w:tcPr>
          <w:p w14:paraId="33C48B55" w14:textId="77777777" w:rsidR="008A26A6" w:rsidRPr="00084560" w:rsidRDefault="008A26A6" w:rsidP="00663F15">
            <w:pPr>
              <w:rPr>
                <w:sz w:val="24"/>
                <w:szCs w:val="24"/>
              </w:rPr>
            </w:pPr>
            <w:r w:rsidRPr="00084560">
              <w:rPr>
                <w:sz w:val="24"/>
                <w:szCs w:val="24"/>
              </w:rPr>
              <w:t>Authors’ judgement</w:t>
            </w:r>
          </w:p>
        </w:tc>
        <w:tc>
          <w:tcPr>
            <w:tcW w:w="5394" w:type="dxa"/>
          </w:tcPr>
          <w:p w14:paraId="1621FE45" w14:textId="77777777" w:rsidR="008A26A6" w:rsidRPr="00084560" w:rsidRDefault="008A26A6" w:rsidP="00663F15">
            <w:pPr>
              <w:rPr>
                <w:sz w:val="24"/>
                <w:szCs w:val="24"/>
              </w:rPr>
            </w:pPr>
            <w:r w:rsidRPr="00084560">
              <w:rPr>
                <w:sz w:val="24"/>
                <w:szCs w:val="24"/>
              </w:rPr>
              <w:t>Support for judgement</w:t>
            </w:r>
          </w:p>
        </w:tc>
      </w:tr>
      <w:tr w:rsidR="00084560" w:rsidRPr="00084560" w14:paraId="3D455092" w14:textId="77777777" w:rsidTr="003C6E61">
        <w:tc>
          <w:tcPr>
            <w:tcW w:w="2364" w:type="dxa"/>
          </w:tcPr>
          <w:p w14:paraId="58D0FA90" w14:textId="77777777" w:rsidR="008A26A6" w:rsidRPr="00084560" w:rsidRDefault="008A26A6" w:rsidP="00663F15">
            <w:pPr>
              <w:rPr>
                <w:sz w:val="24"/>
                <w:szCs w:val="24"/>
              </w:rPr>
            </w:pPr>
            <w:r w:rsidRPr="00084560">
              <w:rPr>
                <w:sz w:val="24"/>
                <w:szCs w:val="24"/>
              </w:rPr>
              <w:lastRenderedPageBreak/>
              <w:t>Random sequence generation (selection bias)</w:t>
            </w:r>
          </w:p>
        </w:tc>
        <w:tc>
          <w:tcPr>
            <w:tcW w:w="1258" w:type="dxa"/>
          </w:tcPr>
          <w:p w14:paraId="642958BA" w14:textId="77777777" w:rsidR="008A26A6" w:rsidRPr="00084560" w:rsidRDefault="008A26A6" w:rsidP="00663F15">
            <w:pPr>
              <w:rPr>
                <w:sz w:val="24"/>
                <w:szCs w:val="24"/>
              </w:rPr>
            </w:pPr>
            <w:r w:rsidRPr="00084560">
              <w:rPr>
                <w:sz w:val="24"/>
                <w:szCs w:val="24"/>
              </w:rPr>
              <w:t xml:space="preserve">Low risk  </w:t>
            </w:r>
          </w:p>
        </w:tc>
        <w:tc>
          <w:tcPr>
            <w:tcW w:w="5394" w:type="dxa"/>
          </w:tcPr>
          <w:p w14:paraId="213DBF6C" w14:textId="7910F202" w:rsidR="008A26A6" w:rsidRPr="00084560" w:rsidRDefault="008A26A6" w:rsidP="00663F15">
            <w:pPr>
              <w:rPr>
                <w:sz w:val="24"/>
                <w:szCs w:val="24"/>
              </w:rPr>
            </w:pPr>
            <w:r w:rsidRPr="00084560">
              <w:rPr>
                <w:sz w:val="24"/>
                <w:szCs w:val="24"/>
              </w:rPr>
              <w:t xml:space="preserve">A total </w:t>
            </w:r>
            <w:r w:rsidR="00FA651C" w:rsidRPr="00084560">
              <w:rPr>
                <w:sz w:val="24"/>
                <w:szCs w:val="24"/>
              </w:rPr>
              <w:t xml:space="preserve">of </w:t>
            </w:r>
            <w:r w:rsidRPr="00084560">
              <w:rPr>
                <w:sz w:val="24"/>
                <w:szCs w:val="24"/>
              </w:rPr>
              <w:t xml:space="preserve">59 eligible subjects were categorized to </w:t>
            </w:r>
          </w:p>
          <w:p w14:paraId="58E562A2" w14:textId="738C9780" w:rsidR="008A26A6" w:rsidRPr="00084560" w:rsidRDefault="008A26A6" w:rsidP="00663F15">
            <w:pPr>
              <w:rPr>
                <w:sz w:val="24"/>
                <w:szCs w:val="24"/>
              </w:rPr>
            </w:pPr>
            <w:r w:rsidRPr="00084560">
              <w:rPr>
                <w:sz w:val="24"/>
                <w:szCs w:val="24"/>
              </w:rPr>
              <w:t xml:space="preserve">HIIT (n=16), ST [15], HIIT+ST (n=15), or CON (n=13), with an online randomization statistical service method using </w:t>
            </w:r>
            <w:r w:rsidR="00FA651C" w:rsidRPr="00084560">
              <w:rPr>
                <w:sz w:val="24"/>
                <w:szCs w:val="24"/>
              </w:rPr>
              <w:t xml:space="preserve">a </w:t>
            </w:r>
            <w:r w:rsidRPr="00084560">
              <w:rPr>
                <w:sz w:val="24"/>
                <w:szCs w:val="24"/>
              </w:rPr>
              <w:t>computer</w:t>
            </w:r>
            <w:r w:rsidR="00735760" w:rsidRPr="00084560">
              <w:rPr>
                <w:sz w:val="24"/>
                <w:szCs w:val="24"/>
              </w:rPr>
              <w:t>-</w:t>
            </w:r>
            <w:r w:rsidRPr="00084560">
              <w:rPr>
                <w:sz w:val="24"/>
                <w:szCs w:val="24"/>
              </w:rPr>
              <w:t>generated list.</w:t>
            </w:r>
          </w:p>
          <w:p w14:paraId="7305B6DE" w14:textId="77777777" w:rsidR="008A26A6" w:rsidRPr="00084560" w:rsidRDefault="008A26A6" w:rsidP="00663F15">
            <w:pPr>
              <w:rPr>
                <w:sz w:val="24"/>
                <w:szCs w:val="24"/>
              </w:rPr>
            </w:pPr>
          </w:p>
        </w:tc>
      </w:tr>
      <w:tr w:rsidR="00084560" w:rsidRPr="00084560" w14:paraId="7AFEC2D7" w14:textId="77777777" w:rsidTr="003C6E61">
        <w:tc>
          <w:tcPr>
            <w:tcW w:w="2364" w:type="dxa"/>
          </w:tcPr>
          <w:p w14:paraId="2730B680" w14:textId="77777777" w:rsidR="008A26A6" w:rsidRPr="00084560" w:rsidRDefault="008A26A6" w:rsidP="00663F15">
            <w:pPr>
              <w:rPr>
                <w:sz w:val="24"/>
                <w:szCs w:val="24"/>
              </w:rPr>
            </w:pPr>
            <w:r w:rsidRPr="00084560">
              <w:rPr>
                <w:sz w:val="24"/>
                <w:szCs w:val="24"/>
              </w:rPr>
              <w:t>Allocation concealment (selection bias)</w:t>
            </w:r>
          </w:p>
        </w:tc>
        <w:tc>
          <w:tcPr>
            <w:tcW w:w="1258" w:type="dxa"/>
          </w:tcPr>
          <w:p w14:paraId="12D60E97"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38FA7246" w14:textId="77777777" w:rsidR="008A26A6" w:rsidRPr="00084560" w:rsidRDefault="008A26A6" w:rsidP="00663F15">
            <w:pPr>
              <w:rPr>
                <w:sz w:val="24"/>
                <w:szCs w:val="24"/>
              </w:rPr>
            </w:pPr>
            <w:r w:rsidRPr="00084560">
              <w:rPr>
                <w:sz w:val="24"/>
                <w:szCs w:val="24"/>
              </w:rPr>
              <w:t>Patients were randomly assigned to an intervention group after the baseline assessment</w:t>
            </w:r>
          </w:p>
        </w:tc>
      </w:tr>
      <w:tr w:rsidR="00084560" w:rsidRPr="00084560" w14:paraId="46AAEFAB" w14:textId="77777777" w:rsidTr="003C6E61">
        <w:tc>
          <w:tcPr>
            <w:tcW w:w="2364" w:type="dxa"/>
          </w:tcPr>
          <w:p w14:paraId="1A85A306" w14:textId="77777777" w:rsidR="008A26A6" w:rsidRPr="00084560" w:rsidRDefault="008A26A6" w:rsidP="00663F15">
            <w:pPr>
              <w:rPr>
                <w:sz w:val="24"/>
                <w:szCs w:val="24"/>
              </w:rPr>
            </w:pPr>
            <w:r w:rsidRPr="00084560">
              <w:rPr>
                <w:sz w:val="24"/>
                <w:szCs w:val="24"/>
              </w:rPr>
              <w:t>Blinding of participants and personnel (performance bias) All outcomes</w:t>
            </w:r>
          </w:p>
        </w:tc>
        <w:tc>
          <w:tcPr>
            <w:tcW w:w="1258" w:type="dxa"/>
          </w:tcPr>
          <w:p w14:paraId="13CBECD5" w14:textId="77777777" w:rsidR="008A26A6" w:rsidRPr="00084560" w:rsidRDefault="008A26A6" w:rsidP="00663F15">
            <w:pPr>
              <w:rPr>
                <w:sz w:val="24"/>
                <w:szCs w:val="24"/>
              </w:rPr>
            </w:pPr>
            <w:r w:rsidRPr="00084560">
              <w:rPr>
                <w:sz w:val="24"/>
                <w:szCs w:val="24"/>
              </w:rPr>
              <w:t xml:space="preserve">Unclear risk  </w:t>
            </w:r>
          </w:p>
        </w:tc>
        <w:tc>
          <w:tcPr>
            <w:tcW w:w="5394" w:type="dxa"/>
            <w:shd w:val="clear" w:color="auto" w:fill="auto"/>
          </w:tcPr>
          <w:p w14:paraId="11495E14" w14:textId="5E29D940" w:rsidR="008A26A6" w:rsidRPr="00084560" w:rsidRDefault="008A26A6" w:rsidP="00663F15">
            <w:pPr>
              <w:rPr>
                <w:sz w:val="24"/>
                <w:szCs w:val="24"/>
              </w:rPr>
            </w:pPr>
            <w:r w:rsidRPr="00084560">
              <w:rPr>
                <w:sz w:val="24"/>
                <w:szCs w:val="24"/>
              </w:rPr>
              <w:t xml:space="preserve">Information concerning </w:t>
            </w:r>
            <w:r w:rsidR="00FA651C" w:rsidRPr="00084560">
              <w:rPr>
                <w:sz w:val="24"/>
                <w:szCs w:val="24"/>
              </w:rPr>
              <w:t xml:space="preserve">the </w:t>
            </w:r>
            <w:r w:rsidRPr="00084560">
              <w:rPr>
                <w:sz w:val="24"/>
                <w:szCs w:val="24"/>
              </w:rPr>
              <w:t xml:space="preserve">blinding of participants </w:t>
            </w:r>
            <w:r w:rsidR="00FA651C" w:rsidRPr="00084560">
              <w:rPr>
                <w:sz w:val="24"/>
                <w:szCs w:val="24"/>
              </w:rPr>
              <w:t xml:space="preserve">was </w:t>
            </w:r>
            <w:r w:rsidRPr="00084560">
              <w:rPr>
                <w:sz w:val="24"/>
                <w:szCs w:val="24"/>
              </w:rPr>
              <w:t>not provided</w:t>
            </w:r>
          </w:p>
        </w:tc>
      </w:tr>
      <w:tr w:rsidR="00084560" w:rsidRPr="00084560" w14:paraId="420522BA" w14:textId="77777777" w:rsidTr="003C6E61">
        <w:tc>
          <w:tcPr>
            <w:tcW w:w="2364" w:type="dxa"/>
          </w:tcPr>
          <w:p w14:paraId="26B95B20" w14:textId="77777777" w:rsidR="008A26A6" w:rsidRPr="00084560" w:rsidRDefault="008A26A6" w:rsidP="00663F15">
            <w:pPr>
              <w:rPr>
                <w:sz w:val="24"/>
                <w:szCs w:val="24"/>
              </w:rPr>
            </w:pPr>
            <w:r w:rsidRPr="00084560">
              <w:rPr>
                <w:sz w:val="24"/>
                <w:szCs w:val="24"/>
              </w:rPr>
              <w:t>Blinding of outcome assessment (detection bias) All outcomes</w:t>
            </w:r>
          </w:p>
        </w:tc>
        <w:tc>
          <w:tcPr>
            <w:tcW w:w="1258" w:type="dxa"/>
          </w:tcPr>
          <w:p w14:paraId="2FE99299" w14:textId="77777777" w:rsidR="008A26A6" w:rsidRPr="00084560" w:rsidRDefault="008A26A6" w:rsidP="00663F15">
            <w:pPr>
              <w:rPr>
                <w:sz w:val="24"/>
                <w:szCs w:val="24"/>
              </w:rPr>
            </w:pPr>
            <w:r w:rsidRPr="00084560">
              <w:rPr>
                <w:sz w:val="24"/>
                <w:szCs w:val="24"/>
              </w:rPr>
              <w:t xml:space="preserve">Unclear risk   </w:t>
            </w:r>
          </w:p>
        </w:tc>
        <w:tc>
          <w:tcPr>
            <w:tcW w:w="5394" w:type="dxa"/>
          </w:tcPr>
          <w:p w14:paraId="2EA9C55C" w14:textId="06805EE5" w:rsidR="008A26A6" w:rsidRPr="00084560" w:rsidRDefault="008A26A6" w:rsidP="00663F15">
            <w:pPr>
              <w:rPr>
                <w:sz w:val="24"/>
                <w:szCs w:val="24"/>
              </w:rPr>
            </w:pPr>
            <w:r w:rsidRPr="00084560">
              <w:rPr>
                <w:sz w:val="24"/>
                <w:szCs w:val="24"/>
              </w:rPr>
              <w:t xml:space="preserve">Information concerning </w:t>
            </w:r>
            <w:r w:rsidR="00FA651C" w:rsidRPr="00084560">
              <w:rPr>
                <w:sz w:val="24"/>
                <w:szCs w:val="24"/>
              </w:rPr>
              <w:t xml:space="preserve">the </w:t>
            </w:r>
            <w:r w:rsidRPr="00084560">
              <w:rPr>
                <w:sz w:val="24"/>
                <w:szCs w:val="24"/>
              </w:rPr>
              <w:t xml:space="preserve">blinding of the assessor </w:t>
            </w:r>
            <w:r w:rsidR="00FA651C" w:rsidRPr="00084560">
              <w:rPr>
                <w:sz w:val="24"/>
                <w:szCs w:val="24"/>
              </w:rPr>
              <w:t xml:space="preserve">was </w:t>
            </w:r>
            <w:r w:rsidRPr="00084560">
              <w:rPr>
                <w:sz w:val="24"/>
                <w:szCs w:val="24"/>
              </w:rPr>
              <w:t xml:space="preserve">not provided </w:t>
            </w:r>
          </w:p>
        </w:tc>
      </w:tr>
      <w:tr w:rsidR="00084560" w:rsidRPr="00084560" w14:paraId="0176120E" w14:textId="77777777" w:rsidTr="003C6E61">
        <w:tc>
          <w:tcPr>
            <w:tcW w:w="2364" w:type="dxa"/>
          </w:tcPr>
          <w:p w14:paraId="5A121E46" w14:textId="77777777" w:rsidR="008A26A6" w:rsidRPr="00084560" w:rsidRDefault="008A26A6" w:rsidP="00663F15">
            <w:pPr>
              <w:rPr>
                <w:sz w:val="24"/>
                <w:szCs w:val="24"/>
              </w:rPr>
            </w:pPr>
            <w:r w:rsidRPr="00084560">
              <w:rPr>
                <w:sz w:val="24"/>
                <w:szCs w:val="24"/>
              </w:rPr>
              <w:t>Incomplete outcome data (attrition bias) All outcomes</w:t>
            </w:r>
          </w:p>
        </w:tc>
        <w:tc>
          <w:tcPr>
            <w:tcW w:w="1258" w:type="dxa"/>
            <w:shd w:val="clear" w:color="auto" w:fill="auto"/>
          </w:tcPr>
          <w:p w14:paraId="04204211" w14:textId="77777777" w:rsidR="008A26A6" w:rsidRPr="00084560" w:rsidRDefault="008A26A6" w:rsidP="00663F15">
            <w:pPr>
              <w:rPr>
                <w:sz w:val="24"/>
                <w:szCs w:val="24"/>
              </w:rPr>
            </w:pPr>
            <w:r w:rsidRPr="00084560">
              <w:rPr>
                <w:sz w:val="24"/>
                <w:szCs w:val="24"/>
              </w:rPr>
              <w:t xml:space="preserve">Low risk    </w:t>
            </w:r>
          </w:p>
        </w:tc>
        <w:tc>
          <w:tcPr>
            <w:tcW w:w="5394" w:type="dxa"/>
          </w:tcPr>
          <w:p w14:paraId="64934976" w14:textId="3A7D8974" w:rsidR="008A26A6" w:rsidRPr="00084560" w:rsidRDefault="008A26A6" w:rsidP="00663F15">
            <w:pPr>
              <w:rPr>
                <w:sz w:val="24"/>
                <w:szCs w:val="24"/>
              </w:rPr>
            </w:pPr>
            <w:r w:rsidRPr="00084560">
              <w:rPr>
                <w:sz w:val="24"/>
                <w:szCs w:val="24"/>
              </w:rPr>
              <w:t>All the participant</w:t>
            </w:r>
            <w:r w:rsidR="00FA651C" w:rsidRPr="00084560">
              <w:rPr>
                <w:sz w:val="24"/>
                <w:szCs w:val="24"/>
              </w:rPr>
              <w:t>s</w:t>
            </w:r>
            <w:r w:rsidRPr="00084560">
              <w:rPr>
                <w:sz w:val="24"/>
                <w:szCs w:val="24"/>
              </w:rPr>
              <w:t xml:space="preserve"> completed the study.</w:t>
            </w:r>
          </w:p>
        </w:tc>
      </w:tr>
      <w:tr w:rsidR="00084560" w:rsidRPr="00084560" w14:paraId="5C8359FB" w14:textId="77777777" w:rsidTr="003C6E61">
        <w:tc>
          <w:tcPr>
            <w:tcW w:w="2364" w:type="dxa"/>
          </w:tcPr>
          <w:p w14:paraId="299F62ED" w14:textId="77777777" w:rsidR="008A26A6" w:rsidRPr="00084560" w:rsidRDefault="008A26A6" w:rsidP="00663F15">
            <w:pPr>
              <w:rPr>
                <w:sz w:val="24"/>
                <w:szCs w:val="24"/>
              </w:rPr>
            </w:pPr>
            <w:r w:rsidRPr="00084560">
              <w:rPr>
                <w:sz w:val="24"/>
                <w:szCs w:val="24"/>
              </w:rPr>
              <w:t>Selective reporting (reporting bias)</w:t>
            </w:r>
          </w:p>
        </w:tc>
        <w:tc>
          <w:tcPr>
            <w:tcW w:w="1258" w:type="dxa"/>
          </w:tcPr>
          <w:p w14:paraId="62A2EEA5" w14:textId="77777777" w:rsidR="008A26A6" w:rsidRPr="00084560" w:rsidRDefault="008A26A6" w:rsidP="00663F15">
            <w:pPr>
              <w:rPr>
                <w:sz w:val="24"/>
                <w:szCs w:val="24"/>
              </w:rPr>
            </w:pPr>
            <w:r w:rsidRPr="00084560">
              <w:rPr>
                <w:sz w:val="24"/>
                <w:szCs w:val="24"/>
              </w:rPr>
              <w:t>Low risk</w:t>
            </w:r>
          </w:p>
        </w:tc>
        <w:tc>
          <w:tcPr>
            <w:tcW w:w="5394" w:type="dxa"/>
          </w:tcPr>
          <w:p w14:paraId="1FAA1F66" w14:textId="77777777" w:rsidR="008A26A6" w:rsidRPr="00084560" w:rsidRDefault="008A26A6" w:rsidP="00663F15">
            <w:pPr>
              <w:rPr>
                <w:sz w:val="24"/>
                <w:szCs w:val="24"/>
              </w:rPr>
            </w:pPr>
            <w:r w:rsidRPr="00084560">
              <w:rPr>
                <w:sz w:val="24"/>
                <w:szCs w:val="24"/>
              </w:rPr>
              <w:t>Expected outcomes were reported</w:t>
            </w:r>
          </w:p>
        </w:tc>
      </w:tr>
      <w:tr w:rsidR="008A26A6" w:rsidRPr="00084560" w14:paraId="0ED3DE10" w14:textId="77777777" w:rsidTr="003C6E61">
        <w:tc>
          <w:tcPr>
            <w:tcW w:w="2364" w:type="dxa"/>
          </w:tcPr>
          <w:p w14:paraId="361FC86D" w14:textId="77777777" w:rsidR="008A26A6" w:rsidRPr="00084560" w:rsidRDefault="008A26A6" w:rsidP="00663F15">
            <w:pPr>
              <w:rPr>
                <w:sz w:val="24"/>
                <w:szCs w:val="24"/>
              </w:rPr>
            </w:pPr>
            <w:r w:rsidRPr="00084560">
              <w:rPr>
                <w:sz w:val="24"/>
                <w:szCs w:val="24"/>
              </w:rPr>
              <w:t>Other bias</w:t>
            </w:r>
          </w:p>
        </w:tc>
        <w:tc>
          <w:tcPr>
            <w:tcW w:w="1258" w:type="dxa"/>
          </w:tcPr>
          <w:p w14:paraId="7C58DA0E" w14:textId="77777777" w:rsidR="008A26A6" w:rsidRPr="00084560" w:rsidRDefault="008A26A6" w:rsidP="00663F15">
            <w:pPr>
              <w:rPr>
                <w:sz w:val="24"/>
                <w:szCs w:val="24"/>
              </w:rPr>
            </w:pPr>
            <w:r w:rsidRPr="00084560">
              <w:rPr>
                <w:sz w:val="24"/>
                <w:szCs w:val="24"/>
              </w:rPr>
              <w:t>Low risk</w:t>
            </w:r>
          </w:p>
        </w:tc>
        <w:tc>
          <w:tcPr>
            <w:tcW w:w="5394" w:type="dxa"/>
          </w:tcPr>
          <w:p w14:paraId="77B250D4" w14:textId="77777777" w:rsidR="008A26A6" w:rsidRPr="00084560" w:rsidRDefault="008A26A6" w:rsidP="00663F15">
            <w:pPr>
              <w:rPr>
                <w:sz w:val="24"/>
                <w:szCs w:val="24"/>
              </w:rPr>
            </w:pPr>
            <w:r w:rsidRPr="00084560">
              <w:rPr>
                <w:sz w:val="24"/>
                <w:szCs w:val="24"/>
              </w:rPr>
              <w:t>Other biases have not been identified</w:t>
            </w:r>
          </w:p>
        </w:tc>
      </w:tr>
    </w:tbl>
    <w:p w14:paraId="207AD11B" w14:textId="77777777" w:rsidR="008A26A6" w:rsidRPr="00084560" w:rsidRDefault="008A26A6" w:rsidP="00663F15">
      <w:pPr>
        <w:rPr>
          <w:rFonts w:ascii="Times New Roman" w:hAnsi="Times New Roman" w:cs="Times New Roman"/>
          <w:sz w:val="24"/>
          <w:szCs w:val="24"/>
        </w:rPr>
      </w:pPr>
    </w:p>
    <w:p w14:paraId="0DEEC975" w14:textId="4B1DE9C8" w:rsidR="0057139C" w:rsidRPr="00084560" w:rsidRDefault="0057139C" w:rsidP="00663F15">
      <w:pPr>
        <w:rPr>
          <w:rFonts w:ascii="Times New Roman" w:hAnsi="Times New Roman" w:cs="Times New Roman"/>
          <w:sz w:val="24"/>
          <w:szCs w:val="24"/>
        </w:rPr>
      </w:pPr>
      <w:r w:rsidRPr="00084560">
        <w:rPr>
          <w:rFonts w:ascii="Times New Roman" w:hAnsi="Times New Roman" w:cs="Times New Roman"/>
          <w:sz w:val="24"/>
          <w:szCs w:val="24"/>
        </w:rPr>
        <w:t xml:space="preserve">22. </w:t>
      </w:r>
      <w:r w:rsidRPr="00084560">
        <w:rPr>
          <w:rFonts w:ascii="Times New Roman" w:hAnsi="Times New Roman" w:cs="Times New Roman"/>
          <w:sz w:val="24"/>
          <w:szCs w:val="24"/>
        </w:rPr>
        <w:fldChar w:fldCharType="begin"/>
      </w:r>
      <w:r w:rsidRPr="00084560">
        <w:rPr>
          <w:rFonts w:ascii="Times New Roman" w:hAnsi="Times New Roman" w:cs="Times New Roman"/>
          <w:sz w:val="24"/>
          <w:szCs w:val="24"/>
        </w:rPr>
        <w:instrText xml:space="preserve"> ADDIN EN.CITE &lt;EndNote&gt;&lt;Cite&gt;&lt;Author&gt;Motahari Rad&lt;/Author&gt;&lt;Year&gt;2023&lt;/Year&gt;&lt;RecNum&gt;10802&lt;/RecNum&gt;&lt;DisplayText&gt;(Motahari Rad et al., 2023)&lt;/DisplayText&gt;&lt;record&gt;&lt;rec-number&gt;10802&lt;/rec-number&gt;&lt;foreign-keys&gt;&lt;key app="EN" db-id="a5f02txdha5f52e9a9vxd0sn2rxadw5swawv" timestamp="1715065863"&gt;10802&lt;/key&gt;&lt;/foreign-keys&gt;&lt;ref-type name="Journal Article"&gt;17&lt;/ref-type&gt;&lt;contributors&gt;&lt;authors&gt;&lt;author&gt;Motahari Rad, Morteza&lt;/author&gt;&lt;author&gt;Bijeh, Nahid&lt;/author&gt;&lt;author&gt;Attarzadeh Hosseini, Seyyed Reza&lt;/author&gt;&lt;author&gt;Raouf Saeb, Aliakbar&lt;/author&gt;&lt;/authors&gt;&lt;/contributors&gt;&lt;titles&gt;&lt;title&gt;The effect of two concurrent exercise modalities on serum concentrations of FGF21, irisin, follistatin, and myostatin in men with type 2 diabetes mellitus&lt;/title&gt;&lt;secondary-title&gt;Archives of Physiology and Biochemistry&lt;/secondary-title&gt;&lt;/titles&gt;&lt;periodical&gt;&lt;full-title&gt;Archives of Physiology and Biochemistry&lt;/full-title&gt;&lt;/periodical&gt;&lt;pages&gt;424-433&lt;/pages&gt;&lt;volume&gt;129&lt;/volume&gt;&lt;number&gt;2&lt;/number&gt;&lt;dates&gt;&lt;year&gt;2023&lt;/year&gt;&lt;/dates&gt;&lt;isbn&gt;1381-3455&lt;/isbn&gt;&lt;urls&gt;&lt;/urls&gt;&lt;/record&gt;&lt;/Cite&gt;&lt;/EndNote&gt;</w:instrText>
      </w:r>
      <w:r w:rsidRPr="00084560">
        <w:rPr>
          <w:rFonts w:ascii="Times New Roman" w:hAnsi="Times New Roman" w:cs="Times New Roman"/>
          <w:sz w:val="24"/>
          <w:szCs w:val="24"/>
        </w:rPr>
        <w:fldChar w:fldCharType="separate"/>
      </w:r>
      <w:r w:rsidRPr="00084560">
        <w:rPr>
          <w:rFonts w:ascii="Times New Roman" w:hAnsi="Times New Roman" w:cs="Times New Roman"/>
          <w:noProof/>
          <w:sz w:val="24"/>
          <w:szCs w:val="24"/>
        </w:rPr>
        <w:t>(Motahari Rad et al., 2023)</w:t>
      </w:r>
      <w:r w:rsidRPr="00084560">
        <w:rPr>
          <w:rFonts w:ascii="Times New Roman" w:hAnsi="Times New Roman" w:cs="Times New Roman"/>
          <w:sz w:val="24"/>
          <w:szCs w:val="24"/>
        </w:rPr>
        <w:fldChar w:fldCharType="end"/>
      </w:r>
    </w:p>
    <w:tbl>
      <w:tblPr>
        <w:tblStyle w:val="TableGrid1"/>
        <w:tblW w:w="0" w:type="auto"/>
        <w:tblLook w:val="04A0" w:firstRow="1" w:lastRow="0" w:firstColumn="1" w:lastColumn="0" w:noHBand="0" w:noVBand="1"/>
      </w:tblPr>
      <w:tblGrid>
        <w:gridCol w:w="2364"/>
        <w:gridCol w:w="1258"/>
        <w:gridCol w:w="5394"/>
      </w:tblGrid>
      <w:tr w:rsidR="00084560" w:rsidRPr="00084560" w14:paraId="482AA53E" w14:textId="77777777" w:rsidTr="00E25F73">
        <w:tc>
          <w:tcPr>
            <w:tcW w:w="2364" w:type="dxa"/>
          </w:tcPr>
          <w:p w14:paraId="780C5FBF" w14:textId="77777777" w:rsidR="0057139C" w:rsidRPr="00084560" w:rsidRDefault="0057139C" w:rsidP="00E25F73">
            <w:pPr>
              <w:rPr>
                <w:sz w:val="24"/>
                <w:szCs w:val="24"/>
              </w:rPr>
            </w:pPr>
            <w:r w:rsidRPr="00084560">
              <w:rPr>
                <w:sz w:val="24"/>
                <w:szCs w:val="24"/>
              </w:rPr>
              <w:t>Bias</w:t>
            </w:r>
          </w:p>
        </w:tc>
        <w:tc>
          <w:tcPr>
            <w:tcW w:w="1258" w:type="dxa"/>
          </w:tcPr>
          <w:p w14:paraId="0DC224B1" w14:textId="77777777" w:rsidR="0057139C" w:rsidRPr="00084560" w:rsidRDefault="0057139C" w:rsidP="00E25F73">
            <w:pPr>
              <w:rPr>
                <w:sz w:val="24"/>
                <w:szCs w:val="24"/>
              </w:rPr>
            </w:pPr>
            <w:r w:rsidRPr="00084560">
              <w:rPr>
                <w:sz w:val="24"/>
                <w:szCs w:val="24"/>
              </w:rPr>
              <w:t>Authors’ judgement</w:t>
            </w:r>
          </w:p>
        </w:tc>
        <w:tc>
          <w:tcPr>
            <w:tcW w:w="5394" w:type="dxa"/>
          </w:tcPr>
          <w:p w14:paraId="6C0648FB" w14:textId="77777777" w:rsidR="0057139C" w:rsidRPr="00084560" w:rsidRDefault="0057139C" w:rsidP="00E25F73">
            <w:pPr>
              <w:rPr>
                <w:sz w:val="24"/>
                <w:szCs w:val="24"/>
              </w:rPr>
            </w:pPr>
            <w:r w:rsidRPr="00084560">
              <w:rPr>
                <w:sz w:val="24"/>
                <w:szCs w:val="24"/>
              </w:rPr>
              <w:t>Support for judgement</w:t>
            </w:r>
          </w:p>
        </w:tc>
      </w:tr>
      <w:tr w:rsidR="00084560" w:rsidRPr="00084560" w14:paraId="261CAC5B" w14:textId="77777777" w:rsidTr="00E25F73">
        <w:tc>
          <w:tcPr>
            <w:tcW w:w="2364" w:type="dxa"/>
          </w:tcPr>
          <w:p w14:paraId="27121045" w14:textId="77777777" w:rsidR="0057139C" w:rsidRPr="00084560" w:rsidRDefault="0057139C" w:rsidP="00E25F73">
            <w:pPr>
              <w:rPr>
                <w:sz w:val="24"/>
                <w:szCs w:val="24"/>
              </w:rPr>
            </w:pPr>
            <w:r w:rsidRPr="00084560">
              <w:rPr>
                <w:sz w:val="24"/>
                <w:szCs w:val="24"/>
              </w:rPr>
              <w:t>Random sequence generation (selection bias)</w:t>
            </w:r>
          </w:p>
        </w:tc>
        <w:tc>
          <w:tcPr>
            <w:tcW w:w="1258" w:type="dxa"/>
          </w:tcPr>
          <w:p w14:paraId="7B06EB3F" w14:textId="77777777" w:rsidR="0057139C" w:rsidRPr="00084560" w:rsidRDefault="0057139C" w:rsidP="00E25F73">
            <w:pPr>
              <w:rPr>
                <w:sz w:val="24"/>
                <w:szCs w:val="24"/>
              </w:rPr>
            </w:pPr>
            <w:r w:rsidRPr="00084560">
              <w:rPr>
                <w:sz w:val="24"/>
                <w:szCs w:val="24"/>
              </w:rPr>
              <w:t xml:space="preserve">Low risk  </w:t>
            </w:r>
          </w:p>
        </w:tc>
        <w:tc>
          <w:tcPr>
            <w:tcW w:w="5394" w:type="dxa"/>
          </w:tcPr>
          <w:p w14:paraId="519A00B4" w14:textId="09C3D5A0" w:rsidR="0057139C" w:rsidRPr="00084560" w:rsidRDefault="0057139C" w:rsidP="0057139C">
            <w:pPr>
              <w:rPr>
                <w:sz w:val="24"/>
                <w:szCs w:val="24"/>
              </w:rPr>
            </w:pPr>
            <w:r w:rsidRPr="00084560">
              <w:rPr>
                <w:sz w:val="24"/>
                <w:szCs w:val="24"/>
              </w:rPr>
              <w:t xml:space="preserve">The subjects were randomly assigned to A-R (n ¼ 17), R-A (n ¼ 17), or non-exercise control (CON, n ¼ 17) groups, with an allocation ratio of 1:1:1. The </w:t>
            </w:r>
            <w:proofErr w:type="spellStart"/>
            <w:r w:rsidRPr="00084560">
              <w:rPr>
                <w:sz w:val="24"/>
                <w:szCs w:val="24"/>
              </w:rPr>
              <w:t>randomisation</w:t>
            </w:r>
            <w:proofErr w:type="spellEnd"/>
            <w:r w:rsidRPr="00084560">
              <w:rPr>
                <w:sz w:val="24"/>
                <w:szCs w:val="24"/>
              </w:rPr>
              <w:t xml:space="preserve"> was carried out through random number production after all baseline assessments had been completed.</w:t>
            </w:r>
          </w:p>
          <w:p w14:paraId="1C19D568" w14:textId="77777777" w:rsidR="0057139C" w:rsidRPr="00084560" w:rsidRDefault="0057139C" w:rsidP="00E25F73">
            <w:pPr>
              <w:rPr>
                <w:sz w:val="24"/>
                <w:szCs w:val="24"/>
              </w:rPr>
            </w:pPr>
          </w:p>
        </w:tc>
      </w:tr>
      <w:tr w:rsidR="00084560" w:rsidRPr="00084560" w14:paraId="19136AEA" w14:textId="77777777" w:rsidTr="00E25F73">
        <w:tc>
          <w:tcPr>
            <w:tcW w:w="2364" w:type="dxa"/>
          </w:tcPr>
          <w:p w14:paraId="350CF407" w14:textId="77777777" w:rsidR="0057139C" w:rsidRPr="00084560" w:rsidRDefault="0057139C" w:rsidP="00E25F73">
            <w:pPr>
              <w:rPr>
                <w:sz w:val="24"/>
                <w:szCs w:val="24"/>
              </w:rPr>
            </w:pPr>
            <w:r w:rsidRPr="00084560">
              <w:rPr>
                <w:sz w:val="24"/>
                <w:szCs w:val="24"/>
              </w:rPr>
              <w:t>Allocation concealment (selection bias)</w:t>
            </w:r>
          </w:p>
        </w:tc>
        <w:tc>
          <w:tcPr>
            <w:tcW w:w="1258" w:type="dxa"/>
          </w:tcPr>
          <w:p w14:paraId="4CFA89A2" w14:textId="0DFCFB8B" w:rsidR="0057139C" w:rsidRPr="00084560" w:rsidRDefault="0057139C" w:rsidP="00E25F73">
            <w:pPr>
              <w:rPr>
                <w:sz w:val="24"/>
                <w:szCs w:val="24"/>
              </w:rPr>
            </w:pPr>
            <w:r w:rsidRPr="00084560">
              <w:rPr>
                <w:sz w:val="24"/>
                <w:szCs w:val="24"/>
              </w:rPr>
              <w:t xml:space="preserve">Low  </w:t>
            </w:r>
          </w:p>
        </w:tc>
        <w:tc>
          <w:tcPr>
            <w:tcW w:w="5394" w:type="dxa"/>
          </w:tcPr>
          <w:p w14:paraId="427EE491" w14:textId="230B3111" w:rsidR="0057139C" w:rsidRPr="00084560" w:rsidRDefault="0057139C" w:rsidP="0057139C">
            <w:pPr>
              <w:rPr>
                <w:sz w:val="24"/>
                <w:szCs w:val="24"/>
              </w:rPr>
            </w:pPr>
            <w:r w:rsidRPr="00084560">
              <w:rPr>
                <w:sz w:val="24"/>
                <w:szCs w:val="24"/>
              </w:rPr>
              <w:t xml:space="preserve">The subjects were randomly assigned to A-R (n ¼ 17), R-A (n ¼ 17), or non-exercise control (CON, n ¼ 17) groups, with an allocation ratio of 1:1:1. The </w:t>
            </w:r>
            <w:proofErr w:type="spellStart"/>
            <w:r w:rsidRPr="00084560">
              <w:rPr>
                <w:sz w:val="24"/>
                <w:szCs w:val="24"/>
              </w:rPr>
              <w:t>randomisation</w:t>
            </w:r>
            <w:proofErr w:type="spellEnd"/>
            <w:r w:rsidRPr="00084560">
              <w:rPr>
                <w:sz w:val="24"/>
                <w:szCs w:val="24"/>
              </w:rPr>
              <w:t xml:space="preserve"> was carried out through random number production after all baseline assessments had been completed</w:t>
            </w:r>
          </w:p>
        </w:tc>
      </w:tr>
      <w:tr w:rsidR="00084560" w:rsidRPr="00084560" w14:paraId="6ED4AA45" w14:textId="77777777" w:rsidTr="00E25F73">
        <w:tc>
          <w:tcPr>
            <w:tcW w:w="2364" w:type="dxa"/>
          </w:tcPr>
          <w:p w14:paraId="18F95D7D" w14:textId="77777777" w:rsidR="0057139C" w:rsidRPr="00084560" w:rsidRDefault="0057139C" w:rsidP="00E25F73">
            <w:pPr>
              <w:rPr>
                <w:sz w:val="24"/>
                <w:szCs w:val="24"/>
              </w:rPr>
            </w:pPr>
            <w:r w:rsidRPr="00084560">
              <w:rPr>
                <w:sz w:val="24"/>
                <w:szCs w:val="24"/>
              </w:rPr>
              <w:t>Blinding of participants and personnel (performance bias) All outcomes</w:t>
            </w:r>
          </w:p>
        </w:tc>
        <w:tc>
          <w:tcPr>
            <w:tcW w:w="1258" w:type="dxa"/>
          </w:tcPr>
          <w:p w14:paraId="31844D04" w14:textId="77777777" w:rsidR="0057139C" w:rsidRPr="00084560" w:rsidRDefault="0057139C" w:rsidP="00E25F73">
            <w:pPr>
              <w:rPr>
                <w:sz w:val="24"/>
                <w:szCs w:val="24"/>
              </w:rPr>
            </w:pPr>
            <w:r w:rsidRPr="00084560">
              <w:rPr>
                <w:sz w:val="24"/>
                <w:szCs w:val="24"/>
              </w:rPr>
              <w:t xml:space="preserve">Unclear risk  </w:t>
            </w:r>
          </w:p>
        </w:tc>
        <w:tc>
          <w:tcPr>
            <w:tcW w:w="5394" w:type="dxa"/>
            <w:shd w:val="clear" w:color="auto" w:fill="auto"/>
          </w:tcPr>
          <w:p w14:paraId="3B8B6CAB" w14:textId="77777777" w:rsidR="0057139C" w:rsidRPr="00084560" w:rsidRDefault="0057139C" w:rsidP="00E25F73">
            <w:pPr>
              <w:rPr>
                <w:sz w:val="24"/>
                <w:szCs w:val="24"/>
              </w:rPr>
            </w:pPr>
            <w:r w:rsidRPr="00084560">
              <w:rPr>
                <w:sz w:val="24"/>
                <w:szCs w:val="24"/>
              </w:rPr>
              <w:t>Information concerning the blinding of participants was not provided</w:t>
            </w:r>
          </w:p>
        </w:tc>
      </w:tr>
      <w:tr w:rsidR="00084560" w:rsidRPr="00084560" w14:paraId="4D7F4C9F" w14:textId="77777777" w:rsidTr="00E25F73">
        <w:tc>
          <w:tcPr>
            <w:tcW w:w="2364" w:type="dxa"/>
          </w:tcPr>
          <w:p w14:paraId="6F950436" w14:textId="77777777" w:rsidR="0057139C" w:rsidRPr="00084560" w:rsidRDefault="0057139C" w:rsidP="00E25F73">
            <w:pPr>
              <w:rPr>
                <w:sz w:val="24"/>
                <w:szCs w:val="24"/>
              </w:rPr>
            </w:pPr>
            <w:r w:rsidRPr="00084560">
              <w:rPr>
                <w:sz w:val="24"/>
                <w:szCs w:val="24"/>
              </w:rPr>
              <w:t>Blinding of outcome assessment (detection bias) All outcomes</w:t>
            </w:r>
          </w:p>
        </w:tc>
        <w:tc>
          <w:tcPr>
            <w:tcW w:w="1258" w:type="dxa"/>
          </w:tcPr>
          <w:p w14:paraId="42CF823B" w14:textId="57055A9F" w:rsidR="0057139C" w:rsidRPr="00084560" w:rsidRDefault="0057139C" w:rsidP="00E25F73">
            <w:pPr>
              <w:rPr>
                <w:sz w:val="24"/>
                <w:szCs w:val="24"/>
              </w:rPr>
            </w:pPr>
            <w:r w:rsidRPr="00084560">
              <w:rPr>
                <w:sz w:val="24"/>
                <w:szCs w:val="24"/>
              </w:rPr>
              <w:t xml:space="preserve">Low risk    </w:t>
            </w:r>
          </w:p>
        </w:tc>
        <w:tc>
          <w:tcPr>
            <w:tcW w:w="5394" w:type="dxa"/>
          </w:tcPr>
          <w:p w14:paraId="2DC3D997" w14:textId="1ACBDC59" w:rsidR="0057139C" w:rsidRPr="00084560" w:rsidRDefault="0057139C" w:rsidP="00E25F73">
            <w:pPr>
              <w:rPr>
                <w:sz w:val="24"/>
                <w:szCs w:val="24"/>
              </w:rPr>
            </w:pPr>
            <w:r w:rsidRPr="00084560">
              <w:rPr>
                <w:sz w:val="24"/>
                <w:szCs w:val="24"/>
              </w:rPr>
              <w:t xml:space="preserve">The assessor was blinding  </w:t>
            </w:r>
          </w:p>
        </w:tc>
      </w:tr>
      <w:tr w:rsidR="00084560" w:rsidRPr="00084560" w14:paraId="0DD27EF8" w14:textId="77777777" w:rsidTr="00E25F73">
        <w:tc>
          <w:tcPr>
            <w:tcW w:w="2364" w:type="dxa"/>
          </w:tcPr>
          <w:p w14:paraId="27AB56A4" w14:textId="77777777" w:rsidR="0057139C" w:rsidRPr="00084560" w:rsidRDefault="0057139C" w:rsidP="00E25F73">
            <w:pPr>
              <w:rPr>
                <w:sz w:val="24"/>
                <w:szCs w:val="24"/>
              </w:rPr>
            </w:pPr>
            <w:r w:rsidRPr="00084560">
              <w:rPr>
                <w:sz w:val="24"/>
                <w:szCs w:val="24"/>
              </w:rPr>
              <w:lastRenderedPageBreak/>
              <w:t>Incomplete outcome data (attrition bias) All outcomes</w:t>
            </w:r>
          </w:p>
        </w:tc>
        <w:tc>
          <w:tcPr>
            <w:tcW w:w="1258" w:type="dxa"/>
            <w:shd w:val="clear" w:color="auto" w:fill="auto"/>
          </w:tcPr>
          <w:p w14:paraId="7327941D" w14:textId="77777777" w:rsidR="0057139C" w:rsidRPr="00084560" w:rsidRDefault="0057139C" w:rsidP="00E25F73">
            <w:pPr>
              <w:rPr>
                <w:sz w:val="24"/>
                <w:szCs w:val="24"/>
              </w:rPr>
            </w:pPr>
            <w:r w:rsidRPr="00084560">
              <w:rPr>
                <w:sz w:val="24"/>
                <w:szCs w:val="24"/>
              </w:rPr>
              <w:t xml:space="preserve">Low risk    </w:t>
            </w:r>
          </w:p>
        </w:tc>
        <w:tc>
          <w:tcPr>
            <w:tcW w:w="5394" w:type="dxa"/>
          </w:tcPr>
          <w:p w14:paraId="506A01C3" w14:textId="77777777" w:rsidR="0057139C" w:rsidRPr="00084560" w:rsidRDefault="0057139C" w:rsidP="00E25F73">
            <w:pPr>
              <w:rPr>
                <w:sz w:val="24"/>
                <w:szCs w:val="24"/>
              </w:rPr>
            </w:pPr>
            <w:r w:rsidRPr="00084560">
              <w:rPr>
                <w:sz w:val="24"/>
                <w:szCs w:val="24"/>
              </w:rPr>
              <w:t>All the participants completed the study.</w:t>
            </w:r>
          </w:p>
        </w:tc>
      </w:tr>
      <w:tr w:rsidR="00084560" w:rsidRPr="00084560" w14:paraId="78FC1D06" w14:textId="77777777" w:rsidTr="00E25F73">
        <w:tc>
          <w:tcPr>
            <w:tcW w:w="2364" w:type="dxa"/>
          </w:tcPr>
          <w:p w14:paraId="5F5D9D80" w14:textId="77777777" w:rsidR="0057139C" w:rsidRPr="00084560" w:rsidRDefault="0057139C" w:rsidP="00E25F73">
            <w:pPr>
              <w:rPr>
                <w:sz w:val="24"/>
                <w:szCs w:val="24"/>
              </w:rPr>
            </w:pPr>
            <w:r w:rsidRPr="00084560">
              <w:rPr>
                <w:sz w:val="24"/>
                <w:szCs w:val="24"/>
              </w:rPr>
              <w:t>Selective reporting (reporting bias)</w:t>
            </w:r>
          </w:p>
        </w:tc>
        <w:tc>
          <w:tcPr>
            <w:tcW w:w="1258" w:type="dxa"/>
          </w:tcPr>
          <w:p w14:paraId="25701430" w14:textId="77777777" w:rsidR="0057139C" w:rsidRPr="00084560" w:rsidRDefault="0057139C" w:rsidP="00E25F73">
            <w:pPr>
              <w:rPr>
                <w:sz w:val="24"/>
                <w:szCs w:val="24"/>
              </w:rPr>
            </w:pPr>
            <w:r w:rsidRPr="00084560">
              <w:rPr>
                <w:sz w:val="24"/>
                <w:szCs w:val="24"/>
              </w:rPr>
              <w:t>Low risk</w:t>
            </w:r>
          </w:p>
        </w:tc>
        <w:tc>
          <w:tcPr>
            <w:tcW w:w="5394" w:type="dxa"/>
          </w:tcPr>
          <w:p w14:paraId="57C3435D" w14:textId="77777777" w:rsidR="0057139C" w:rsidRPr="00084560" w:rsidRDefault="0057139C" w:rsidP="00E25F73">
            <w:pPr>
              <w:rPr>
                <w:sz w:val="24"/>
                <w:szCs w:val="24"/>
              </w:rPr>
            </w:pPr>
            <w:r w:rsidRPr="00084560">
              <w:rPr>
                <w:sz w:val="24"/>
                <w:szCs w:val="24"/>
              </w:rPr>
              <w:t>Expected outcomes were reported</w:t>
            </w:r>
          </w:p>
        </w:tc>
      </w:tr>
      <w:tr w:rsidR="00E25409" w:rsidRPr="00084560" w14:paraId="59B2A343" w14:textId="77777777" w:rsidTr="00E25F73">
        <w:tc>
          <w:tcPr>
            <w:tcW w:w="2364" w:type="dxa"/>
          </w:tcPr>
          <w:p w14:paraId="7AF27200" w14:textId="77777777" w:rsidR="0057139C" w:rsidRPr="00084560" w:rsidRDefault="0057139C" w:rsidP="00E25F73">
            <w:pPr>
              <w:rPr>
                <w:sz w:val="24"/>
                <w:szCs w:val="24"/>
              </w:rPr>
            </w:pPr>
            <w:r w:rsidRPr="00084560">
              <w:rPr>
                <w:sz w:val="24"/>
                <w:szCs w:val="24"/>
              </w:rPr>
              <w:t>Other bias</w:t>
            </w:r>
          </w:p>
        </w:tc>
        <w:tc>
          <w:tcPr>
            <w:tcW w:w="1258" w:type="dxa"/>
          </w:tcPr>
          <w:p w14:paraId="420C6FE6" w14:textId="77777777" w:rsidR="0057139C" w:rsidRPr="00084560" w:rsidRDefault="0057139C" w:rsidP="00E25F73">
            <w:pPr>
              <w:rPr>
                <w:sz w:val="24"/>
                <w:szCs w:val="24"/>
              </w:rPr>
            </w:pPr>
            <w:r w:rsidRPr="00084560">
              <w:rPr>
                <w:sz w:val="24"/>
                <w:szCs w:val="24"/>
              </w:rPr>
              <w:t>Low risk</w:t>
            </w:r>
          </w:p>
        </w:tc>
        <w:tc>
          <w:tcPr>
            <w:tcW w:w="5394" w:type="dxa"/>
          </w:tcPr>
          <w:p w14:paraId="722D94CE" w14:textId="77777777" w:rsidR="0057139C" w:rsidRPr="00084560" w:rsidRDefault="0057139C" w:rsidP="00E25F73">
            <w:pPr>
              <w:rPr>
                <w:sz w:val="24"/>
                <w:szCs w:val="24"/>
              </w:rPr>
            </w:pPr>
            <w:r w:rsidRPr="00084560">
              <w:rPr>
                <w:sz w:val="24"/>
                <w:szCs w:val="24"/>
              </w:rPr>
              <w:t>Other biases have not been identified</w:t>
            </w:r>
          </w:p>
        </w:tc>
      </w:tr>
    </w:tbl>
    <w:p w14:paraId="3D22FB11" w14:textId="77777777" w:rsidR="00A90F22" w:rsidRPr="00084560" w:rsidRDefault="00A90F22" w:rsidP="003E6ED8">
      <w:pPr>
        <w:jc w:val="both"/>
        <w:rPr>
          <w:rFonts w:ascii="Times New Roman" w:hAnsi="Times New Roman" w:cs="Times New Roman"/>
          <w:b/>
          <w:bCs/>
          <w:sz w:val="24"/>
          <w:szCs w:val="24"/>
        </w:rPr>
      </w:pPr>
    </w:p>
    <w:p w14:paraId="515317B1" w14:textId="03EBD43D" w:rsidR="002F627D" w:rsidRPr="00084560" w:rsidRDefault="0057139C" w:rsidP="002F627D">
      <w:r w:rsidRPr="00084560">
        <w:t xml:space="preserve">The subjects were randomly assigned to A-R (n ¼ 17), R-A (n ¼ 17), or non-exercise control (CON, n ¼ 17) groups, with an allocation ratio of 1:1:1. The </w:t>
      </w:r>
      <w:proofErr w:type="spellStart"/>
      <w:r w:rsidRPr="00084560">
        <w:t>randomisation</w:t>
      </w:r>
      <w:proofErr w:type="spellEnd"/>
      <w:r w:rsidRPr="00084560">
        <w:t xml:space="preserve"> was carried out through random number production after all baseline assessments had been completed.</w:t>
      </w:r>
      <w:r w:rsidR="00951BB0" w:rsidRPr="00084560">
        <w:t xml:space="preserve"> </w:t>
      </w:r>
    </w:p>
    <w:p w14:paraId="6A86DA06" w14:textId="77777777" w:rsidR="000D3D06" w:rsidRPr="00084560" w:rsidRDefault="000D3D06" w:rsidP="002F627D"/>
    <w:p w14:paraId="07523E49" w14:textId="77777777" w:rsidR="00C40966" w:rsidRPr="00084560" w:rsidRDefault="00C40966" w:rsidP="002F627D"/>
    <w:p w14:paraId="2C99413A" w14:textId="77777777" w:rsidR="00C40966" w:rsidRPr="00084560" w:rsidRDefault="00C40966" w:rsidP="002F627D"/>
    <w:p w14:paraId="4A1E065B" w14:textId="77777777" w:rsidR="00C40966" w:rsidRPr="00084560" w:rsidRDefault="00C40966" w:rsidP="002F627D"/>
    <w:p w14:paraId="36E3DA7D" w14:textId="77777777" w:rsidR="00C40966" w:rsidRPr="00084560" w:rsidRDefault="00C40966" w:rsidP="002F627D"/>
    <w:p w14:paraId="3E282B8A" w14:textId="77777777" w:rsidR="000D3D06" w:rsidRPr="00084560" w:rsidRDefault="000D3D06" w:rsidP="002F627D"/>
    <w:p w14:paraId="7C11A059" w14:textId="77777777" w:rsidR="000D3D06" w:rsidRPr="00084560" w:rsidRDefault="000D3D06" w:rsidP="002F627D"/>
    <w:p w14:paraId="28C0BF47" w14:textId="77777777" w:rsidR="000D3D06" w:rsidRPr="00084560" w:rsidRDefault="000D3D06" w:rsidP="002F627D"/>
    <w:p w14:paraId="3A5E3200" w14:textId="77777777" w:rsidR="000D3D06" w:rsidRPr="00084560" w:rsidRDefault="000D3D06" w:rsidP="002F627D"/>
    <w:p w14:paraId="04CA76D3" w14:textId="77777777" w:rsidR="000D3D06" w:rsidRPr="00084560" w:rsidRDefault="000D3D06" w:rsidP="002F627D"/>
    <w:p w14:paraId="52CB6669" w14:textId="77777777" w:rsidR="000D3D06" w:rsidRPr="00084560" w:rsidRDefault="000D3D06" w:rsidP="002F627D"/>
    <w:p w14:paraId="561B6D90" w14:textId="77777777" w:rsidR="002F627D" w:rsidRPr="00084560" w:rsidRDefault="002F627D" w:rsidP="00B9208B"/>
    <w:bookmarkEnd w:id="0"/>
    <w:p w14:paraId="624A802C" w14:textId="77777777" w:rsidR="0057139C" w:rsidRPr="00084560" w:rsidRDefault="0057139C" w:rsidP="005B2A86">
      <w:pPr>
        <w:rPr>
          <w:lang w:val="en-MY"/>
        </w:rPr>
      </w:pPr>
    </w:p>
    <w:p w14:paraId="00D01F87" w14:textId="77777777" w:rsidR="0057139C" w:rsidRPr="00084560" w:rsidRDefault="0057139C" w:rsidP="005B2A86">
      <w:pPr>
        <w:rPr>
          <w:lang w:val="en-MY"/>
        </w:rPr>
      </w:pPr>
    </w:p>
    <w:p w14:paraId="3976EE2B" w14:textId="0939E9A7" w:rsidR="00AF426D" w:rsidRPr="00084560" w:rsidRDefault="00AF426D" w:rsidP="0057139C">
      <w:pPr>
        <w:rPr>
          <w:lang w:val="en-MY"/>
        </w:rPr>
      </w:pPr>
    </w:p>
    <w:sectPr w:rsidR="00AF426D" w:rsidRPr="00084560" w:rsidSect="00917F7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5A2F8" w14:textId="77777777" w:rsidR="00655523" w:rsidRDefault="00655523" w:rsidP="00FA651C">
      <w:pPr>
        <w:spacing w:after="0" w:line="240" w:lineRule="auto"/>
      </w:pPr>
      <w:r>
        <w:separator/>
      </w:r>
    </w:p>
  </w:endnote>
  <w:endnote w:type="continuationSeparator" w:id="0">
    <w:p w14:paraId="2C228504" w14:textId="77777777" w:rsidR="00655523" w:rsidRDefault="00655523" w:rsidP="00FA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D9015" w14:textId="77777777" w:rsidR="00655523" w:rsidRDefault="00655523" w:rsidP="00FA651C">
      <w:pPr>
        <w:spacing w:after="0" w:line="240" w:lineRule="auto"/>
      </w:pPr>
      <w:r>
        <w:separator/>
      </w:r>
    </w:p>
  </w:footnote>
  <w:footnote w:type="continuationSeparator" w:id="0">
    <w:p w14:paraId="703E6FB6" w14:textId="77777777" w:rsidR="00655523" w:rsidRDefault="00655523" w:rsidP="00FA6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51DC"/>
    <w:multiLevelType w:val="hybridMultilevel"/>
    <w:tmpl w:val="435CA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721CB"/>
    <w:multiLevelType w:val="hybridMultilevel"/>
    <w:tmpl w:val="435CA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1A2E5E"/>
    <w:multiLevelType w:val="hybridMultilevel"/>
    <w:tmpl w:val="0E066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E9136B"/>
    <w:multiLevelType w:val="hybridMultilevel"/>
    <w:tmpl w:val="8A160D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EA2943"/>
    <w:multiLevelType w:val="hybridMultilevel"/>
    <w:tmpl w:val="0E066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4F1182"/>
    <w:multiLevelType w:val="hybridMultilevel"/>
    <w:tmpl w:val="435CA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317C59"/>
    <w:multiLevelType w:val="multilevel"/>
    <w:tmpl w:val="A2505F60"/>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0391414"/>
    <w:multiLevelType w:val="hybridMultilevel"/>
    <w:tmpl w:val="8A160D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BC16F9"/>
    <w:multiLevelType w:val="hybridMultilevel"/>
    <w:tmpl w:val="B42EE0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223166"/>
    <w:multiLevelType w:val="hybridMultilevel"/>
    <w:tmpl w:val="1FD24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366DAC"/>
    <w:multiLevelType w:val="multilevel"/>
    <w:tmpl w:val="3F786F5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8D7663"/>
    <w:multiLevelType w:val="hybridMultilevel"/>
    <w:tmpl w:val="0E066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BA6838"/>
    <w:multiLevelType w:val="hybridMultilevel"/>
    <w:tmpl w:val="0E066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582806"/>
    <w:multiLevelType w:val="multilevel"/>
    <w:tmpl w:val="42D0BA2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975AF7"/>
    <w:multiLevelType w:val="hybridMultilevel"/>
    <w:tmpl w:val="25A45D4A"/>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C368A2"/>
    <w:multiLevelType w:val="hybridMultilevel"/>
    <w:tmpl w:val="A18CEB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C72204"/>
    <w:multiLevelType w:val="hybridMultilevel"/>
    <w:tmpl w:val="A3B85A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DB5A80"/>
    <w:multiLevelType w:val="hybridMultilevel"/>
    <w:tmpl w:val="71A67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2D138E"/>
    <w:multiLevelType w:val="hybridMultilevel"/>
    <w:tmpl w:val="7562CF22"/>
    <w:lvl w:ilvl="0" w:tplc="62364912">
      <w:start w:val="27"/>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541C6DD7"/>
    <w:multiLevelType w:val="hybridMultilevel"/>
    <w:tmpl w:val="1FD24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7B14B2"/>
    <w:multiLevelType w:val="hybridMultilevel"/>
    <w:tmpl w:val="CE10B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6C0878"/>
    <w:multiLevelType w:val="hybridMultilevel"/>
    <w:tmpl w:val="6428C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78261C"/>
    <w:multiLevelType w:val="hybridMultilevel"/>
    <w:tmpl w:val="58B21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950022"/>
    <w:multiLevelType w:val="hybridMultilevel"/>
    <w:tmpl w:val="E4E6E7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A53CAB"/>
    <w:multiLevelType w:val="hybridMultilevel"/>
    <w:tmpl w:val="A3B85A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4F1A21"/>
    <w:multiLevelType w:val="hybridMultilevel"/>
    <w:tmpl w:val="70201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671B7E"/>
    <w:multiLevelType w:val="hybridMultilevel"/>
    <w:tmpl w:val="CEB0B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FA3233"/>
    <w:multiLevelType w:val="hybridMultilevel"/>
    <w:tmpl w:val="70201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6829A4"/>
    <w:multiLevelType w:val="multilevel"/>
    <w:tmpl w:val="707C9F3C"/>
    <w:lvl w:ilvl="0">
      <w:start w:val="1"/>
      <w:numFmt w:val="decimal"/>
      <w:lvlText w:val="%1."/>
      <w:lvlJc w:val="left"/>
      <w:pPr>
        <w:ind w:left="360" w:hanging="360"/>
      </w:pPr>
    </w:lvl>
    <w:lvl w:ilvl="1">
      <w:start w:val="4"/>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FE25984"/>
    <w:multiLevelType w:val="hybridMultilevel"/>
    <w:tmpl w:val="435CA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63611969">
    <w:abstractNumId w:val="14"/>
  </w:num>
  <w:num w:numId="2" w16cid:durableId="238947055">
    <w:abstractNumId w:val="23"/>
  </w:num>
  <w:num w:numId="3" w16cid:durableId="998191197">
    <w:abstractNumId w:val="15"/>
  </w:num>
  <w:num w:numId="4" w16cid:durableId="396244493">
    <w:abstractNumId w:val="20"/>
  </w:num>
  <w:num w:numId="5" w16cid:durableId="505442563">
    <w:abstractNumId w:val="28"/>
  </w:num>
  <w:num w:numId="6" w16cid:durableId="132604610">
    <w:abstractNumId w:val="6"/>
  </w:num>
  <w:num w:numId="7" w16cid:durableId="2029675426">
    <w:abstractNumId w:val="17"/>
  </w:num>
  <w:num w:numId="8" w16cid:durableId="1440220968">
    <w:abstractNumId w:val="8"/>
  </w:num>
  <w:num w:numId="9" w16cid:durableId="1015309804">
    <w:abstractNumId w:val="9"/>
  </w:num>
  <w:num w:numId="10" w16cid:durableId="837573865">
    <w:abstractNumId w:val="19"/>
  </w:num>
  <w:num w:numId="11" w16cid:durableId="594021578">
    <w:abstractNumId w:val="21"/>
  </w:num>
  <w:num w:numId="12" w16cid:durableId="1432314983">
    <w:abstractNumId w:val="24"/>
  </w:num>
  <w:num w:numId="13" w16cid:durableId="1144736058">
    <w:abstractNumId w:val="16"/>
  </w:num>
  <w:num w:numId="14" w16cid:durableId="2111855821">
    <w:abstractNumId w:val="3"/>
  </w:num>
  <w:num w:numId="15" w16cid:durableId="1894534207">
    <w:abstractNumId w:val="7"/>
  </w:num>
  <w:num w:numId="16" w16cid:durableId="1169102412">
    <w:abstractNumId w:val="27"/>
  </w:num>
  <w:num w:numId="17" w16cid:durableId="902594252">
    <w:abstractNumId w:val="25"/>
  </w:num>
  <w:num w:numId="18" w16cid:durableId="403336605">
    <w:abstractNumId w:val="0"/>
  </w:num>
  <w:num w:numId="19" w16cid:durableId="487332436">
    <w:abstractNumId w:val="11"/>
  </w:num>
  <w:num w:numId="20" w16cid:durableId="584922465">
    <w:abstractNumId w:val="2"/>
  </w:num>
  <w:num w:numId="21" w16cid:durableId="1894852426">
    <w:abstractNumId w:val="1"/>
  </w:num>
  <w:num w:numId="22" w16cid:durableId="1899365643">
    <w:abstractNumId w:val="4"/>
  </w:num>
  <w:num w:numId="23" w16cid:durableId="629826790">
    <w:abstractNumId w:val="29"/>
  </w:num>
  <w:num w:numId="24" w16cid:durableId="2120024098">
    <w:abstractNumId w:val="12"/>
  </w:num>
  <w:num w:numId="25" w16cid:durableId="1718701701">
    <w:abstractNumId w:val="5"/>
  </w:num>
  <w:num w:numId="26" w16cid:durableId="1760983583">
    <w:abstractNumId w:val="18"/>
  </w:num>
  <w:num w:numId="27" w16cid:durableId="1766414102">
    <w:abstractNumId w:val="22"/>
  </w:num>
  <w:num w:numId="28" w16cid:durableId="69236454">
    <w:abstractNumId w:val="26"/>
  </w:num>
  <w:num w:numId="29" w16cid:durableId="402339048">
    <w:abstractNumId w:val="13"/>
  </w:num>
  <w:num w:numId="30" w16cid:durableId="675959099">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yMrcwsDAxMDI2tTBS0lEKTi0uzszPAykwNqsFAKjskgQtAAAA"/>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f02txdha5f52e9a9vxd0sn2rxadw5swawv&quot;&gt;My EndNote Library&lt;record-ids&gt;&lt;item&gt;153&lt;/item&gt;&lt;item&gt;156&lt;/item&gt;&lt;item&gt;158&lt;/item&gt;&lt;item&gt;159&lt;/item&gt;&lt;item&gt;160&lt;/item&gt;&lt;item&gt;164&lt;/item&gt;&lt;item&gt;166&lt;/item&gt;&lt;item&gt;168&lt;/item&gt;&lt;item&gt;174&lt;/item&gt;&lt;item&gt;175&lt;/item&gt;&lt;item&gt;179&lt;/item&gt;&lt;item&gt;180&lt;/item&gt;&lt;item&gt;182&lt;/item&gt;&lt;item&gt;185&lt;/item&gt;&lt;item&gt;190&lt;/item&gt;&lt;item&gt;192&lt;/item&gt;&lt;item&gt;209&lt;/item&gt;&lt;item&gt;219&lt;/item&gt;&lt;item&gt;228&lt;/item&gt;&lt;item&gt;232&lt;/item&gt;&lt;item&gt;260&lt;/item&gt;&lt;item&gt;261&lt;/item&gt;&lt;item&gt;263&lt;/item&gt;&lt;item&gt;264&lt;/item&gt;&lt;item&gt;391&lt;/item&gt;&lt;item&gt;413&lt;/item&gt;&lt;item&gt;10802&lt;/item&gt;&lt;/record-ids&gt;&lt;/item&gt;&lt;/Libraries&gt;"/>
  </w:docVars>
  <w:rsids>
    <w:rsidRoot w:val="000E27A6"/>
    <w:rsid w:val="00001944"/>
    <w:rsid w:val="00002DBC"/>
    <w:rsid w:val="00005545"/>
    <w:rsid w:val="00011657"/>
    <w:rsid w:val="000145A9"/>
    <w:rsid w:val="00020747"/>
    <w:rsid w:val="00020BF3"/>
    <w:rsid w:val="00021A1B"/>
    <w:rsid w:val="0002348B"/>
    <w:rsid w:val="00024615"/>
    <w:rsid w:val="000331C5"/>
    <w:rsid w:val="000359CC"/>
    <w:rsid w:val="000360E7"/>
    <w:rsid w:val="00044A43"/>
    <w:rsid w:val="00046834"/>
    <w:rsid w:val="00046C30"/>
    <w:rsid w:val="00047320"/>
    <w:rsid w:val="00051E96"/>
    <w:rsid w:val="00055DBF"/>
    <w:rsid w:val="000633B0"/>
    <w:rsid w:val="00065047"/>
    <w:rsid w:val="00066D11"/>
    <w:rsid w:val="000708E4"/>
    <w:rsid w:val="000818C5"/>
    <w:rsid w:val="0008387B"/>
    <w:rsid w:val="00084560"/>
    <w:rsid w:val="00087035"/>
    <w:rsid w:val="0008717E"/>
    <w:rsid w:val="00090B8A"/>
    <w:rsid w:val="00091694"/>
    <w:rsid w:val="00092CA5"/>
    <w:rsid w:val="0009421B"/>
    <w:rsid w:val="00094E53"/>
    <w:rsid w:val="000B09E8"/>
    <w:rsid w:val="000B0F52"/>
    <w:rsid w:val="000B7528"/>
    <w:rsid w:val="000C7A72"/>
    <w:rsid w:val="000D1EF0"/>
    <w:rsid w:val="000D3D06"/>
    <w:rsid w:val="000D667A"/>
    <w:rsid w:val="000D727B"/>
    <w:rsid w:val="000D7CC5"/>
    <w:rsid w:val="000E27A6"/>
    <w:rsid w:val="000E2C4C"/>
    <w:rsid w:val="000E3309"/>
    <w:rsid w:val="000E7350"/>
    <w:rsid w:val="000F1B98"/>
    <w:rsid w:val="00100ACF"/>
    <w:rsid w:val="001021D7"/>
    <w:rsid w:val="00102A35"/>
    <w:rsid w:val="00102B3D"/>
    <w:rsid w:val="00106653"/>
    <w:rsid w:val="0011186E"/>
    <w:rsid w:val="00113FFC"/>
    <w:rsid w:val="00117195"/>
    <w:rsid w:val="0012247F"/>
    <w:rsid w:val="00123FEB"/>
    <w:rsid w:val="001242C0"/>
    <w:rsid w:val="00125F10"/>
    <w:rsid w:val="00132B4B"/>
    <w:rsid w:val="00133EAB"/>
    <w:rsid w:val="00136955"/>
    <w:rsid w:val="00137BDA"/>
    <w:rsid w:val="00143D9A"/>
    <w:rsid w:val="001451ED"/>
    <w:rsid w:val="001456D3"/>
    <w:rsid w:val="001467D4"/>
    <w:rsid w:val="00146B02"/>
    <w:rsid w:val="00150EB3"/>
    <w:rsid w:val="00156356"/>
    <w:rsid w:val="00160083"/>
    <w:rsid w:val="00161869"/>
    <w:rsid w:val="00164126"/>
    <w:rsid w:val="0016494C"/>
    <w:rsid w:val="00166995"/>
    <w:rsid w:val="0016795B"/>
    <w:rsid w:val="001679EF"/>
    <w:rsid w:val="00171BDC"/>
    <w:rsid w:val="0017425D"/>
    <w:rsid w:val="00185D36"/>
    <w:rsid w:val="00191164"/>
    <w:rsid w:val="00191979"/>
    <w:rsid w:val="00191AF2"/>
    <w:rsid w:val="0019799A"/>
    <w:rsid w:val="001A26B3"/>
    <w:rsid w:val="001A28B2"/>
    <w:rsid w:val="001A3DB2"/>
    <w:rsid w:val="001A5D7A"/>
    <w:rsid w:val="001B41D1"/>
    <w:rsid w:val="001B6C12"/>
    <w:rsid w:val="001B75EF"/>
    <w:rsid w:val="001C14A1"/>
    <w:rsid w:val="001C7111"/>
    <w:rsid w:val="001D26D0"/>
    <w:rsid w:val="001D491F"/>
    <w:rsid w:val="001D769B"/>
    <w:rsid w:val="001E0A6D"/>
    <w:rsid w:val="001E1998"/>
    <w:rsid w:val="001E24BE"/>
    <w:rsid w:val="001E35A0"/>
    <w:rsid w:val="001E3A33"/>
    <w:rsid w:val="001E5281"/>
    <w:rsid w:val="001E72FD"/>
    <w:rsid w:val="001F10E0"/>
    <w:rsid w:val="001F26B8"/>
    <w:rsid w:val="001F5E2D"/>
    <w:rsid w:val="00200706"/>
    <w:rsid w:val="00201CF3"/>
    <w:rsid w:val="0021064F"/>
    <w:rsid w:val="002139F9"/>
    <w:rsid w:val="00221161"/>
    <w:rsid w:val="00224AA8"/>
    <w:rsid w:val="00232899"/>
    <w:rsid w:val="002448F0"/>
    <w:rsid w:val="00255794"/>
    <w:rsid w:val="00257BEB"/>
    <w:rsid w:val="002651A0"/>
    <w:rsid w:val="00265297"/>
    <w:rsid w:val="00270050"/>
    <w:rsid w:val="002714C9"/>
    <w:rsid w:val="00272E2C"/>
    <w:rsid w:val="00275FE5"/>
    <w:rsid w:val="00282062"/>
    <w:rsid w:val="00291DBC"/>
    <w:rsid w:val="00291EF5"/>
    <w:rsid w:val="0029404A"/>
    <w:rsid w:val="002A3920"/>
    <w:rsid w:val="002A5D87"/>
    <w:rsid w:val="002A643B"/>
    <w:rsid w:val="002B67C7"/>
    <w:rsid w:val="002C25E2"/>
    <w:rsid w:val="002C2F09"/>
    <w:rsid w:val="002C3FE2"/>
    <w:rsid w:val="002C4A3A"/>
    <w:rsid w:val="002C7766"/>
    <w:rsid w:val="002C7977"/>
    <w:rsid w:val="002C7CA2"/>
    <w:rsid w:val="002D04F7"/>
    <w:rsid w:val="002D37A8"/>
    <w:rsid w:val="002D42CC"/>
    <w:rsid w:val="002D5377"/>
    <w:rsid w:val="002E4AD3"/>
    <w:rsid w:val="002F2D3E"/>
    <w:rsid w:val="002F4F04"/>
    <w:rsid w:val="002F627D"/>
    <w:rsid w:val="002F73F9"/>
    <w:rsid w:val="0030242E"/>
    <w:rsid w:val="00302A4A"/>
    <w:rsid w:val="0030366C"/>
    <w:rsid w:val="003044A3"/>
    <w:rsid w:val="0030663D"/>
    <w:rsid w:val="0030749C"/>
    <w:rsid w:val="00312507"/>
    <w:rsid w:val="00320C9F"/>
    <w:rsid w:val="00320D61"/>
    <w:rsid w:val="003211B9"/>
    <w:rsid w:val="0032170D"/>
    <w:rsid w:val="00321FAA"/>
    <w:rsid w:val="003225BB"/>
    <w:rsid w:val="0032641D"/>
    <w:rsid w:val="003304CD"/>
    <w:rsid w:val="00331A92"/>
    <w:rsid w:val="00331C06"/>
    <w:rsid w:val="0033246E"/>
    <w:rsid w:val="003408B4"/>
    <w:rsid w:val="00341CAB"/>
    <w:rsid w:val="00341F87"/>
    <w:rsid w:val="00342B2A"/>
    <w:rsid w:val="00351D43"/>
    <w:rsid w:val="00352B36"/>
    <w:rsid w:val="00362294"/>
    <w:rsid w:val="003667CA"/>
    <w:rsid w:val="00370455"/>
    <w:rsid w:val="00373C30"/>
    <w:rsid w:val="00373F2A"/>
    <w:rsid w:val="003745D1"/>
    <w:rsid w:val="00377B38"/>
    <w:rsid w:val="0038143D"/>
    <w:rsid w:val="00386596"/>
    <w:rsid w:val="00386599"/>
    <w:rsid w:val="003925F3"/>
    <w:rsid w:val="003A03E5"/>
    <w:rsid w:val="003A0505"/>
    <w:rsid w:val="003A1C98"/>
    <w:rsid w:val="003A5DEB"/>
    <w:rsid w:val="003A6FF6"/>
    <w:rsid w:val="003B03C5"/>
    <w:rsid w:val="003B3369"/>
    <w:rsid w:val="003B651F"/>
    <w:rsid w:val="003C02DC"/>
    <w:rsid w:val="003C0A5D"/>
    <w:rsid w:val="003C0A8B"/>
    <w:rsid w:val="003C1EAD"/>
    <w:rsid w:val="003C25BE"/>
    <w:rsid w:val="003C3211"/>
    <w:rsid w:val="003C6BE8"/>
    <w:rsid w:val="003C6E61"/>
    <w:rsid w:val="003D090C"/>
    <w:rsid w:val="003D2BCF"/>
    <w:rsid w:val="003D7A4C"/>
    <w:rsid w:val="003E1F50"/>
    <w:rsid w:val="003E3CFE"/>
    <w:rsid w:val="003E5AC8"/>
    <w:rsid w:val="003E6891"/>
    <w:rsid w:val="003E6ED8"/>
    <w:rsid w:val="003F5C83"/>
    <w:rsid w:val="003F7A40"/>
    <w:rsid w:val="00403F8F"/>
    <w:rsid w:val="00404352"/>
    <w:rsid w:val="004057B8"/>
    <w:rsid w:val="004058E8"/>
    <w:rsid w:val="00406F1F"/>
    <w:rsid w:val="00413040"/>
    <w:rsid w:val="004160F2"/>
    <w:rsid w:val="00416A93"/>
    <w:rsid w:val="00422EDC"/>
    <w:rsid w:val="004254B2"/>
    <w:rsid w:val="00427458"/>
    <w:rsid w:val="00432165"/>
    <w:rsid w:val="004322C3"/>
    <w:rsid w:val="00437977"/>
    <w:rsid w:val="004416A7"/>
    <w:rsid w:val="00444B04"/>
    <w:rsid w:val="004510FF"/>
    <w:rsid w:val="00456822"/>
    <w:rsid w:val="004569E3"/>
    <w:rsid w:val="00456EDE"/>
    <w:rsid w:val="004618D4"/>
    <w:rsid w:val="00462B59"/>
    <w:rsid w:val="0046766C"/>
    <w:rsid w:val="004837D5"/>
    <w:rsid w:val="0048505E"/>
    <w:rsid w:val="00486B50"/>
    <w:rsid w:val="00492B94"/>
    <w:rsid w:val="0049595F"/>
    <w:rsid w:val="004A25E4"/>
    <w:rsid w:val="004A28B4"/>
    <w:rsid w:val="004A2A4E"/>
    <w:rsid w:val="004A67DB"/>
    <w:rsid w:val="004A6A23"/>
    <w:rsid w:val="004A6A2C"/>
    <w:rsid w:val="004A7201"/>
    <w:rsid w:val="004B6B75"/>
    <w:rsid w:val="004C2EED"/>
    <w:rsid w:val="004C4FFF"/>
    <w:rsid w:val="004C5287"/>
    <w:rsid w:val="004C5DC6"/>
    <w:rsid w:val="004D254F"/>
    <w:rsid w:val="004D323E"/>
    <w:rsid w:val="004D4407"/>
    <w:rsid w:val="004D76FD"/>
    <w:rsid w:val="004E04C9"/>
    <w:rsid w:val="004E34F9"/>
    <w:rsid w:val="004E607F"/>
    <w:rsid w:val="004E6FF2"/>
    <w:rsid w:val="00500EE4"/>
    <w:rsid w:val="005021A9"/>
    <w:rsid w:val="00502CFF"/>
    <w:rsid w:val="00503A42"/>
    <w:rsid w:val="005045A5"/>
    <w:rsid w:val="005047DC"/>
    <w:rsid w:val="00505130"/>
    <w:rsid w:val="00513A0E"/>
    <w:rsid w:val="00514A0A"/>
    <w:rsid w:val="00515D13"/>
    <w:rsid w:val="00522D87"/>
    <w:rsid w:val="0052451C"/>
    <w:rsid w:val="00526F1C"/>
    <w:rsid w:val="00533D5E"/>
    <w:rsid w:val="005346EB"/>
    <w:rsid w:val="00534984"/>
    <w:rsid w:val="0053546D"/>
    <w:rsid w:val="00537732"/>
    <w:rsid w:val="005427D1"/>
    <w:rsid w:val="005435A0"/>
    <w:rsid w:val="00545F82"/>
    <w:rsid w:val="0054672B"/>
    <w:rsid w:val="00546CB1"/>
    <w:rsid w:val="00547821"/>
    <w:rsid w:val="00550B1B"/>
    <w:rsid w:val="00553D7A"/>
    <w:rsid w:val="005545DC"/>
    <w:rsid w:val="0055494F"/>
    <w:rsid w:val="005670C6"/>
    <w:rsid w:val="005700EE"/>
    <w:rsid w:val="0057139C"/>
    <w:rsid w:val="00571663"/>
    <w:rsid w:val="00573DEF"/>
    <w:rsid w:val="00574659"/>
    <w:rsid w:val="00575F08"/>
    <w:rsid w:val="005764DA"/>
    <w:rsid w:val="0057671A"/>
    <w:rsid w:val="005773C2"/>
    <w:rsid w:val="00581720"/>
    <w:rsid w:val="005829F2"/>
    <w:rsid w:val="00584397"/>
    <w:rsid w:val="0059400E"/>
    <w:rsid w:val="00596F3A"/>
    <w:rsid w:val="005A06F0"/>
    <w:rsid w:val="005B2A86"/>
    <w:rsid w:val="005B2C59"/>
    <w:rsid w:val="005B421E"/>
    <w:rsid w:val="005B436D"/>
    <w:rsid w:val="005B6C6A"/>
    <w:rsid w:val="005C22E5"/>
    <w:rsid w:val="005C2AC6"/>
    <w:rsid w:val="005C3B8F"/>
    <w:rsid w:val="005C3BDD"/>
    <w:rsid w:val="005C53F8"/>
    <w:rsid w:val="005C597E"/>
    <w:rsid w:val="005C664B"/>
    <w:rsid w:val="005D5F53"/>
    <w:rsid w:val="005D6C42"/>
    <w:rsid w:val="005E3332"/>
    <w:rsid w:val="005E37C0"/>
    <w:rsid w:val="005E39EE"/>
    <w:rsid w:val="005E462A"/>
    <w:rsid w:val="005E56C4"/>
    <w:rsid w:val="005F11D5"/>
    <w:rsid w:val="005F2EA3"/>
    <w:rsid w:val="006031C1"/>
    <w:rsid w:val="006034AD"/>
    <w:rsid w:val="00603EBA"/>
    <w:rsid w:val="00616249"/>
    <w:rsid w:val="006164F1"/>
    <w:rsid w:val="006175B2"/>
    <w:rsid w:val="006278DB"/>
    <w:rsid w:val="00627A25"/>
    <w:rsid w:val="00630578"/>
    <w:rsid w:val="00631FB0"/>
    <w:rsid w:val="00634F5B"/>
    <w:rsid w:val="006423FE"/>
    <w:rsid w:val="00642530"/>
    <w:rsid w:val="00643642"/>
    <w:rsid w:val="00644DD5"/>
    <w:rsid w:val="00645122"/>
    <w:rsid w:val="00654A03"/>
    <w:rsid w:val="00655523"/>
    <w:rsid w:val="00655666"/>
    <w:rsid w:val="00660DAA"/>
    <w:rsid w:val="006627DE"/>
    <w:rsid w:val="00663580"/>
    <w:rsid w:val="00663F15"/>
    <w:rsid w:val="006768ED"/>
    <w:rsid w:val="00676E62"/>
    <w:rsid w:val="00677DE2"/>
    <w:rsid w:val="00682811"/>
    <w:rsid w:val="00683A6C"/>
    <w:rsid w:val="00687BEE"/>
    <w:rsid w:val="006957DA"/>
    <w:rsid w:val="006A015E"/>
    <w:rsid w:val="006A0FBD"/>
    <w:rsid w:val="006A1840"/>
    <w:rsid w:val="006A184B"/>
    <w:rsid w:val="006A1E0D"/>
    <w:rsid w:val="006B2529"/>
    <w:rsid w:val="006C5FBE"/>
    <w:rsid w:val="006D5FCC"/>
    <w:rsid w:val="006E1276"/>
    <w:rsid w:val="006E2BC9"/>
    <w:rsid w:val="006E2D4A"/>
    <w:rsid w:val="006E73B5"/>
    <w:rsid w:val="006F3494"/>
    <w:rsid w:val="006F45B6"/>
    <w:rsid w:val="006F7683"/>
    <w:rsid w:val="0070044F"/>
    <w:rsid w:val="007044CB"/>
    <w:rsid w:val="00707A33"/>
    <w:rsid w:val="007101AA"/>
    <w:rsid w:val="0071275D"/>
    <w:rsid w:val="00716583"/>
    <w:rsid w:val="007176FE"/>
    <w:rsid w:val="007274EA"/>
    <w:rsid w:val="00735760"/>
    <w:rsid w:val="00737185"/>
    <w:rsid w:val="0074082D"/>
    <w:rsid w:val="00741FBB"/>
    <w:rsid w:val="00742CE8"/>
    <w:rsid w:val="00746DEF"/>
    <w:rsid w:val="00754003"/>
    <w:rsid w:val="007610B6"/>
    <w:rsid w:val="00766E5C"/>
    <w:rsid w:val="00766F96"/>
    <w:rsid w:val="007679A4"/>
    <w:rsid w:val="00773CD0"/>
    <w:rsid w:val="007756C3"/>
    <w:rsid w:val="00785612"/>
    <w:rsid w:val="00785953"/>
    <w:rsid w:val="00785CC3"/>
    <w:rsid w:val="00787410"/>
    <w:rsid w:val="00787BE7"/>
    <w:rsid w:val="007911F7"/>
    <w:rsid w:val="00793863"/>
    <w:rsid w:val="007969E6"/>
    <w:rsid w:val="007A2397"/>
    <w:rsid w:val="007A75F7"/>
    <w:rsid w:val="007B3B0F"/>
    <w:rsid w:val="007B3DC2"/>
    <w:rsid w:val="007B4214"/>
    <w:rsid w:val="007B54B9"/>
    <w:rsid w:val="007B552F"/>
    <w:rsid w:val="007B5B3B"/>
    <w:rsid w:val="007B7FC8"/>
    <w:rsid w:val="007C045C"/>
    <w:rsid w:val="007C1858"/>
    <w:rsid w:val="007D68C0"/>
    <w:rsid w:val="007E1FA1"/>
    <w:rsid w:val="007E27FC"/>
    <w:rsid w:val="007E326A"/>
    <w:rsid w:val="007F038C"/>
    <w:rsid w:val="007F0711"/>
    <w:rsid w:val="007F0D4B"/>
    <w:rsid w:val="007F76EF"/>
    <w:rsid w:val="00803C64"/>
    <w:rsid w:val="00804C8C"/>
    <w:rsid w:val="0080547A"/>
    <w:rsid w:val="008175D2"/>
    <w:rsid w:val="00817A9A"/>
    <w:rsid w:val="008201B7"/>
    <w:rsid w:val="00820D16"/>
    <w:rsid w:val="008211B9"/>
    <w:rsid w:val="00821875"/>
    <w:rsid w:val="00822193"/>
    <w:rsid w:val="00822C00"/>
    <w:rsid w:val="0082411B"/>
    <w:rsid w:val="00825038"/>
    <w:rsid w:val="008264D0"/>
    <w:rsid w:val="0082797C"/>
    <w:rsid w:val="008317ED"/>
    <w:rsid w:val="00831DB4"/>
    <w:rsid w:val="0083602D"/>
    <w:rsid w:val="00840FA7"/>
    <w:rsid w:val="008412D5"/>
    <w:rsid w:val="008424DC"/>
    <w:rsid w:val="00843EAD"/>
    <w:rsid w:val="008448D3"/>
    <w:rsid w:val="00845BD3"/>
    <w:rsid w:val="0085432A"/>
    <w:rsid w:val="008562FE"/>
    <w:rsid w:val="00861139"/>
    <w:rsid w:val="00867714"/>
    <w:rsid w:val="008679AB"/>
    <w:rsid w:val="008775A9"/>
    <w:rsid w:val="008A1641"/>
    <w:rsid w:val="008A26A6"/>
    <w:rsid w:val="008A3970"/>
    <w:rsid w:val="008A4EF9"/>
    <w:rsid w:val="008B7C16"/>
    <w:rsid w:val="008C09CB"/>
    <w:rsid w:val="008C17CD"/>
    <w:rsid w:val="008C2705"/>
    <w:rsid w:val="008C4DD6"/>
    <w:rsid w:val="008C5426"/>
    <w:rsid w:val="008D426E"/>
    <w:rsid w:val="008D4A3B"/>
    <w:rsid w:val="008D641B"/>
    <w:rsid w:val="008E3729"/>
    <w:rsid w:val="008E4B48"/>
    <w:rsid w:val="008E4C9C"/>
    <w:rsid w:val="008E4E4A"/>
    <w:rsid w:val="008E5033"/>
    <w:rsid w:val="008E6B1D"/>
    <w:rsid w:val="008F00F8"/>
    <w:rsid w:val="008F1641"/>
    <w:rsid w:val="008F1FBA"/>
    <w:rsid w:val="008F3C78"/>
    <w:rsid w:val="008F53AC"/>
    <w:rsid w:val="008F5A48"/>
    <w:rsid w:val="008F74C7"/>
    <w:rsid w:val="008F7971"/>
    <w:rsid w:val="008F7FCD"/>
    <w:rsid w:val="00902A3F"/>
    <w:rsid w:val="009060A3"/>
    <w:rsid w:val="009133A3"/>
    <w:rsid w:val="00917F73"/>
    <w:rsid w:val="009211D4"/>
    <w:rsid w:val="00922C3D"/>
    <w:rsid w:val="00930536"/>
    <w:rsid w:val="00932D86"/>
    <w:rsid w:val="009339CA"/>
    <w:rsid w:val="0094490D"/>
    <w:rsid w:val="00944B86"/>
    <w:rsid w:val="009479ED"/>
    <w:rsid w:val="00947EC0"/>
    <w:rsid w:val="00951127"/>
    <w:rsid w:val="00951BB0"/>
    <w:rsid w:val="009527C3"/>
    <w:rsid w:val="00955170"/>
    <w:rsid w:val="0096030C"/>
    <w:rsid w:val="00967FE6"/>
    <w:rsid w:val="0097050C"/>
    <w:rsid w:val="00975895"/>
    <w:rsid w:val="00982AA0"/>
    <w:rsid w:val="00984A7F"/>
    <w:rsid w:val="00987169"/>
    <w:rsid w:val="00992838"/>
    <w:rsid w:val="00996D6F"/>
    <w:rsid w:val="009A3742"/>
    <w:rsid w:val="009A48ED"/>
    <w:rsid w:val="009A4FEB"/>
    <w:rsid w:val="009A6BC6"/>
    <w:rsid w:val="009A75FB"/>
    <w:rsid w:val="009B1BA9"/>
    <w:rsid w:val="009B29E5"/>
    <w:rsid w:val="009B5266"/>
    <w:rsid w:val="009B6875"/>
    <w:rsid w:val="009C254C"/>
    <w:rsid w:val="009C5E81"/>
    <w:rsid w:val="009C6171"/>
    <w:rsid w:val="009D4B39"/>
    <w:rsid w:val="009E5EC7"/>
    <w:rsid w:val="009F1CFB"/>
    <w:rsid w:val="009F1F22"/>
    <w:rsid w:val="009F3187"/>
    <w:rsid w:val="009F4080"/>
    <w:rsid w:val="009F412C"/>
    <w:rsid w:val="009F4DF8"/>
    <w:rsid w:val="00A021A1"/>
    <w:rsid w:val="00A0224C"/>
    <w:rsid w:val="00A04B14"/>
    <w:rsid w:val="00A04E2E"/>
    <w:rsid w:val="00A11A7B"/>
    <w:rsid w:val="00A1203E"/>
    <w:rsid w:val="00A13116"/>
    <w:rsid w:val="00A15131"/>
    <w:rsid w:val="00A201B8"/>
    <w:rsid w:val="00A23B00"/>
    <w:rsid w:val="00A27488"/>
    <w:rsid w:val="00A304E1"/>
    <w:rsid w:val="00A32A6C"/>
    <w:rsid w:val="00A32E81"/>
    <w:rsid w:val="00A36EE7"/>
    <w:rsid w:val="00A37DAA"/>
    <w:rsid w:val="00A42E1E"/>
    <w:rsid w:val="00A434E0"/>
    <w:rsid w:val="00A44B21"/>
    <w:rsid w:val="00A514CF"/>
    <w:rsid w:val="00A51860"/>
    <w:rsid w:val="00A52384"/>
    <w:rsid w:val="00A5364E"/>
    <w:rsid w:val="00A54029"/>
    <w:rsid w:val="00A55CDC"/>
    <w:rsid w:val="00A570BE"/>
    <w:rsid w:val="00A570DA"/>
    <w:rsid w:val="00A57A28"/>
    <w:rsid w:val="00A57D89"/>
    <w:rsid w:val="00A62362"/>
    <w:rsid w:val="00A6400A"/>
    <w:rsid w:val="00A7368E"/>
    <w:rsid w:val="00A757F7"/>
    <w:rsid w:val="00A818ED"/>
    <w:rsid w:val="00A81CBB"/>
    <w:rsid w:val="00A81CEA"/>
    <w:rsid w:val="00A83A4B"/>
    <w:rsid w:val="00A871CE"/>
    <w:rsid w:val="00A90F22"/>
    <w:rsid w:val="00A95B18"/>
    <w:rsid w:val="00AA5F37"/>
    <w:rsid w:val="00AA6375"/>
    <w:rsid w:val="00AA67B9"/>
    <w:rsid w:val="00AA7EF4"/>
    <w:rsid w:val="00AB59C8"/>
    <w:rsid w:val="00AB6734"/>
    <w:rsid w:val="00AC16D1"/>
    <w:rsid w:val="00AC3BAC"/>
    <w:rsid w:val="00AD2B9E"/>
    <w:rsid w:val="00AE01B0"/>
    <w:rsid w:val="00AE2404"/>
    <w:rsid w:val="00AE2535"/>
    <w:rsid w:val="00AE6693"/>
    <w:rsid w:val="00AF426D"/>
    <w:rsid w:val="00B00062"/>
    <w:rsid w:val="00B03C31"/>
    <w:rsid w:val="00B06031"/>
    <w:rsid w:val="00B1194E"/>
    <w:rsid w:val="00B12DB5"/>
    <w:rsid w:val="00B13A30"/>
    <w:rsid w:val="00B13DC8"/>
    <w:rsid w:val="00B1523B"/>
    <w:rsid w:val="00B152CB"/>
    <w:rsid w:val="00B20618"/>
    <w:rsid w:val="00B225DE"/>
    <w:rsid w:val="00B22780"/>
    <w:rsid w:val="00B24E46"/>
    <w:rsid w:val="00B27DA4"/>
    <w:rsid w:val="00B309B3"/>
    <w:rsid w:val="00B32C9A"/>
    <w:rsid w:val="00B33224"/>
    <w:rsid w:val="00B33B9F"/>
    <w:rsid w:val="00B41B05"/>
    <w:rsid w:val="00B469EE"/>
    <w:rsid w:val="00B50E8B"/>
    <w:rsid w:val="00B53144"/>
    <w:rsid w:val="00B531F5"/>
    <w:rsid w:val="00B5410F"/>
    <w:rsid w:val="00B54ABC"/>
    <w:rsid w:val="00B557E0"/>
    <w:rsid w:val="00B65DED"/>
    <w:rsid w:val="00B70762"/>
    <w:rsid w:val="00B728A7"/>
    <w:rsid w:val="00B80839"/>
    <w:rsid w:val="00B86DF8"/>
    <w:rsid w:val="00B90E2C"/>
    <w:rsid w:val="00B9208B"/>
    <w:rsid w:val="00B93980"/>
    <w:rsid w:val="00B95F31"/>
    <w:rsid w:val="00B96488"/>
    <w:rsid w:val="00B97311"/>
    <w:rsid w:val="00BA006B"/>
    <w:rsid w:val="00BA3DC4"/>
    <w:rsid w:val="00BA3F55"/>
    <w:rsid w:val="00BA4082"/>
    <w:rsid w:val="00BA5C7E"/>
    <w:rsid w:val="00BB1408"/>
    <w:rsid w:val="00BB1BB4"/>
    <w:rsid w:val="00BB57A0"/>
    <w:rsid w:val="00BB6125"/>
    <w:rsid w:val="00BC315B"/>
    <w:rsid w:val="00BC3F4E"/>
    <w:rsid w:val="00BC5277"/>
    <w:rsid w:val="00BC69A8"/>
    <w:rsid w:val="00BD13EC"/>
    <w:rsid w:val="00BD4A67"/>
    <w:rsid w:val="00BE1583"/>
    <w:rsid w:val="00BE1830"/>
    <w:rsid w:val="00BE1954"/>
    <w:rsid w:val="00BE1ECE"/>
    <w:rsid w:val="00BE5887"/>
    <w:rsid w:val="00BF1CC9"/>
    <w:rsid w:val="00BF2114"/>
    <w:rsid w:val="00BF3046"/>
    <w:rsid w:val="00C027A8"/>
    <w:rsid w:val="00C05180"/>
    <w:rsid w:val="00C15308"/>
    <w:rsid w:val="00C15753"/>
    <w:rsid w:val="00C15888"/>
    <w:rsid w:val="00C17328"/>
    <w:rsid w:val="00C175B0"/>
    <w:rsid w:val="00C216A7"/>
    <w:rsid w:val="00C249AF"/>
    <w:rsid w:val="00C31DB4"/>
    <w:rsid w:val="00C37623"/>
    <w:rsid w:val="00C37743"/>
    <w:rsid w:val="00C40966"/>
    <w:rsid w:val="00C40BAA"/>
    <w:rsid w:val="00C41FE3"/>
    <w:rsid w:val="00C47F53"/>
    <w:rsid w:val="00C56ED6"/>
    <w:rsid w:val="00C616CA"/>
    <w:rsid w:val="00C62F9E"/>
    <w:rsid w:val="00C75647"/>
    <w:rsid w:val="00C801BA"/>
    <w:rsid w:val="00C86A01"/>
    <w:rsid w:val="00C87FA9"/>
    <w:rsid w:val="00C90CB5"/>
    <w:rsid w:val="00C91192"/>
    <w:rsid w:val="00C932C6"/>
    <w:rsid w:val="00C9493E"/>
    <w:rsid w:val="00C949EA"/>
    <w:rsid w:val="00C95958"/>
    <w:rsid w:val="00CA13D1"/>
    <w:rsid w:val="00CA792F"/>
    <w:rsid w:val="00CB0EA9"/>
    <w:rsid w:val="00CB4EE1"/>
    <w:rsid w:val="00CB661A"/>
    <w:rsid w:val="00CC05AC"/>
    <w:rsid w:val="00CC0ED5"/>
    <w:rsid w:val="00CC176D"/>
    <w:rsid w:val="00CC7B7F"/>
    <w:rsid w:val="00CD17E3"/>
    <w:rsid w:val="00CD3C9E"/>
    <w:rsid w:val="00CD6A38"/>
    <w:rsid w:val="00CD7856"/>
    <w:rsid w:val="00CE0EA7"/>
    <w:rsid w:val="00CE5F4B"/>
    <w:rsid w:val="00CF2750"/>
    <w:rsid w:val="00CF2881"/>
    <w:rsid w:val="00CF39AF"/>
    <w:rsid w:val="00CF6474"/>
    <w:rsid w:val="00CF69C8"/>
    <w:rsid w:val="00D04964"/>
    <w:rsid w:val="00D04C0B"/>
    <w:rsid w:val="00D06AFD"/>
    <w:rsid w:val="00D102D3"/>
    <w:rsid w:val="00D10DC4"/>
    <w:rsid w:val="00D16E58"/>
    <w:rsid w:val="00D16F6F"/>
    <w:rsid w:val="00D2455C"/>
    <w:rsid w:val="00D27327"/>
    <w:rsid w:val="00D27AA0"/>
    <w:rsid w:val="00D32F56"/>
    <w:rsid w:val="00D4266B"/>
    <w:rsid w:val="00D50486"/>
    <w:rsid w:val="00D51889"/>
    <w:rsid w:val="00D5517A"/>
    <w:rsid w:val="00D5654E"/>
    <w:rsid w:val="00D56D44"/>
    <w:rsid w:val="00D61A22"/>
    <w:rsid w:val="00D642C6"/>
    <w:rsid w:val="00D67611"/>
    <w:rsid w:val="00D72E28"/>
    <w:rsid w:val="00D74F47"/>
    <w:rsid w:val="00D76A1C"/>
    <w:rsid w:val="00D7714F"/>
    <w:rsid w:val="00D77DC2"/>
    <w:rsid w:val="00D82055"/>
    <w:rsid w:val="00D8485F"/>
    <w:rsid w:val="00D86A9A"/>
    <w:rsid w:val="00D9020D"/>
    <w:rsid w:val="00D953DE"/>
    <w:rsid w:val="00D95AF2"/>
    <w:rsid w:val="00D97C77"/>
    <w:rsid w:val="00DA2755"/>
    <w:rsid w:val="00DA5CA0"/>
    <w:rsid w:val="00DA73E4"/>
    <w:rsid w:val="00DB137B"/>
    <w:rsid w:val="00DB2ABC"/>
    <w:rsid w:val="00DB2D64"/>
    <w:rsid w:val="00DB6753"/>
    <w:rsid w:val="00DC17EC"/>
    <w:rsid w:val="00DC3E69"/>
    <w:rsid w:val="00DC605D"/>
    <w:rsid w:val="00DC70EA"/>
    <w:rsid w:val="00DD0B6A"/>
    <w:rsid w:val="00DD126E"/>
    <w:rsid w:val="00DD23F9"/>
    <w:rsid w:val="00DD6905"/>
    <w:rsid w:val="00DE19FC"/>
    <w:rsid w:val="00DE3AC6"/>
    <w:rsid w:val="00DE5AD8"/>
    <w:rsid w:val="00DE5F09"/>
    <w:rsid w:val="00DF26E4"/>
    <w:rsid w:val="00DF6CF0"/>
    <w:rsid w:val="00DF76E4"/>
    <w:rsid w:val="00E007CE"/>
    <w:rsid w:val="00E02BCA"/>
    <w:rsid w:val="00E03510"/>
    <w:rsid w:val="00E07766"/>
    <w:rsid w:val="00E11F9B"/>
    <w:rsid w:val="00E12159"/>
    <w:rsid w:val="00E12DCA"/>
    <w:rsid w:val="00E17204"/>
    <w:rsid w:val="00E229F5"/>
    <w:rsid w:val="00E23635"/>
    <w:rsid w:val="00E25409"/>
    <w:rsid w:val="00E25548"/>
    <w:rsid w:val="00E257AB"/>
    <w:rsid w:val="00E25B24"/>
    <w:rsid w:val="00E31B75"/>
    <w:rsid w:val="00E31FF3"/>
    <w:rsid w:val="00E434DA"/>
    <w:rsid w:val="00E4660D"/>
    <w:rsid w:val="00E4677F"/>
    <w:rsid w:val="00E503F2"/>
    <w:rsid w:val="00E52223"/>
    <w:rsid w:val="00E558C1"/>
    <w:rsid w:val="00E570E5"/>
    <w:rsid w:val="00E61A0D"/>
    <w:rsid w:val="00E61C41"/>
    <w:rsid w:val="00E63AC6"/>
    <w:rsid w:val="00E67B05"/>
    <w:rsid w:val="00E70142"/>
    <w:rsid w:val="00E7049A"/>
    <w:rsid w:val="00E74DB7"/>
    <w:rsid w:val="00E766B3"/>
    <w:rsid w:val="00E83609"/>
    <w:rsid w:val="00E84277"/>
    <w:rsid w:val="00E8793E"/>
    <w:rsid w:val="00E90E98"/>
    <w:rsid w:val="00E91938"/>
    <w:rsid w:val="00E97326"/>
    <w:rsid w:val="00E9742F"/>
    <w:rsid w:val="00EA0B89"/>
    <w:rsid w:val="00EA1CE6"/>
    <w:rsid w:val="00EA25F8"/>
    <w:rsid w:val="00EA2E71"/>
    <w:rsid w:val="00EA5BD6"/>
    <w:rsid w:val="00EA6E72"/>
    <w:rsid w:val="00EB2082"/>
    <w:rsid w:val="00EB25AC"/>
    <w:rsid w:val="00EB4E7E"/>
    <w:rsid w:val="00EB6010"/>
    <w:rsid w:val="00EC2E4C"/>
    <w:rsid w:val="00EC7C86"/>
    <w:rsid w:val="00ED0469"/>
    <w:rsid w:val="00ED3BB5"/>
    <w:rsid w:val="00EE4DAF"/>
    <w:rsid w:val="00EE7202"/>
    <w:rsid w:val="00EE751F"/>
    <w:rsid w:val="00EF0642"/>
    <w:rsid w:val="00EF342C"/>
    <w:rsid w:val="00EF54AB"/>
    <w:rsid w:val="00EF66B8"/>
    <w:rsid w:val="00EF72FF"/>
    <w:rsid w:val="00F14823"/>
    <w:rsid w:val="00F16741"/>
    <w:rsid w:val="00F16C58"/>
    <w:rsid w:val="00F24B76"/>
    <w:rsid w:val="00F26DA4"/>
    <w:rsid w:val="00F27A26"/>
    <w:rsid w:val="00F3522F"/>
    <w:rsid w:val="00F40971"/>
    <w:rsid w:val="00F42422"/>
    <w:rsid w:val="00F42FE1"/>
    <w:rsid w:val="00F4474F"/>
    <w:rsid w:val="00F5056B"/>
    <w:rsid w:val="00F54950"/>
    <w:rsid w:val="00F55FE6"/>
    <w:rsid w:val="00F56545"/>
    <w:rsid w:val="00F576F6"/>
    <w:rsid w:val="00F63E9A"/>
    <w:rsid w:val="00F656C8"/>
    <w:rsid w:val="00F661AC"/>
    <w:rsid w:val="00F706ED"/>
    <w:rsid w:val="00F74469"/>
    <w:rsid w:val="00F74951"/>
    <w:rsid w:val="00F76348"/>
    <w:rsid w:val="00F84963"/>
    <w:rsid w:val="00F84F7F"/>
    <w:rsid w:val="00F85631"/>
    <w:rsid w:val="00F92F53"/>
    <w:rsid w:val="00F9639D"/>
    <w:rsid w:val="00FA651C"/>
    <w:rsid w:val="00FB191E"/>
    <w:rsid w:val="00FB2FC8"/>
    <w:rsid w:val="00FB3DC1"/>
    <w:rsid w:val="00FB510E"/>
    <w:rsid w:val="00FB51D8"/>
    <w:rsid w:val="00FC0600"/>
    <w:rsid w:val="00FC1AAD"/>
    <w:rsid w:val="00FC20AD"/>
    <w:rsid w:val="00FC3075"/>
    <w:rsid w:val="00FC4E89"/>
    <w:rsid w:val="00FD456A"/>
    <w:rsid w:val="00FE1AAB"/>
    <w:rsid w:val="00FE2262"/>
    <w:rsid w:val="00FE2783"/>
    <w:rsid w:val="00FE2B20"/>
    <w:rsid w:val="00FE2FA1"/>
    <w:rsid w:val="00FE3746"/>
    <w:rsid w:val="00FE41DA"/>
    <w:rsid w:val="00FE4B8B"/>
    <w:rsid w:val="00FE6592"/>
    <w:rsid w:val="00FE71A0"/>
    <w:rsid w:val="00FE7B8D"/>
    <w:rsid w:val="00FF44B9"/>
    <w:rsid w:val="00FF59D0"/>
    <w:rsid w:val="00FF5CA5"/>
    <w:rsid w:val="00FF6040"/>
    <w:rsid w:val="00FF7446"/>
  </w:rsids>
  <m:mathPr>
    <m:mathFont m:val="Cambria Math"/>
    <m:brkBin m:val="before"/>
    <m:brkBinSub m:val="--"/>
    <m:smallFrac m:val="0"/>
    <m:dispDef/>
    <m:lMargin m:val="0"/>
    <m:rMargin m:val="0"/>
    <m:defJc m:val="centerGroup"/>
    <m:wrapIndent m:val="1440"/>
    <m:intLim m:val="subSup"/>
    <m:naryLim m:val="undOvr"/>
  </m:mathPr>
  <w:themeFontLang w:val="en-MY"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72E2A"/>
  <w15:docId w15:val="{33000F7F-7EA5-4512-9F90-CD58F7BB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FE2"/>
    <w:rPr>
      <w:lang w:val="en-US"/>
    </w:rPr>
  </w:style>
  <w:style w:type="paragraph" w:styleId="Heading1">
    <w:name w:val="heading 1"/>
    <w:basedOn w:val="Normal1"/>
    <w:next w:val="Normal1"/>
    <w:link w:val="Heading1Char"/>
    <w:rsid w:val="006C5FBE"/>
    <w:pPr>
      <w:keepNext/>
      <w:keepLines/>
      <w:spacing w:before="400" w:after="120"/>
      <w:outlineLvl w:val="0"/>
    </w:pPr>
    <w:rPr>
      <w:sz w:val="40"/>
      <w:szCs w:val="40"/>
    </w:rPr>
  </w:style>
  <w:style w:type="paragraph" w:styleId="Heading2">
    <w:name w:val="heading 2"/>
    <w:basedOn w:val="Normal1"/>
    <w:next w:val="Normal1"/>
    <w:link w:val="Heading2Char"/>
    <w:rsid w:val="006C5FBE"/>
    <w:pPr>
      <w:keepNext/>
      <w:keepLines/>
      <w:spacing w:before="360" w:after="120"/>
      <w:outlineLvl w:val="1"/>
    </w:pPr>
    <w:rPr>
      <w:sz w:val="32"/>
      <w:szCs w:val="32"/>
    </w:rPr>
  </w:style>
  <w:style w:type="paragraph" w:styleId="Heading3">
    <w:name w:val="heading 3"/>
    <w:basedOn w:val="Normal1"/>
    <w:next w:val="Normal1"/>
    <w:link w:val="Heading3Char"/>
    <w:rsid w:val="006C5FBE"/>
    <w:pPr>
      <w:keepNext/>
      <w:keepLines/>
      <w:spacing w:before="320" w:after="80"/>
      <w:outlineLvl w:val="2"/>
    </w:pPr>
    <w:rPr>
      <w:color w:val="434343"/>
      <w:sz w:val="28"/>
      <w:szCs w:val="28"/>
    </w:rPr>
  </w:style>
  <w:style w:type="paragraph" w:styleId="Heading4">
    <w:name w:val="heading 4"/>
    <w:basedOn w:val="Normal1"/>
    <w:next w:val="Normal1"/>
    <w:link w:val="Heading4Char"/>
    <w:rsid w:val="006C5FBE"/>
    <w:pPr>
      <w:keepNext/>
      <w:keepLines/>
      <w:spacing w:before="280" w:after="80"/>
      <w:outlineLvl w:val="3"/>
    </w:pPr>
    <w:rPr>
      <w:color w:val="666666"/>
      <w:sz w:val="24"/>
      <w:szCs w:val="24"/>
    </w:rPr>
  </w:style>
  <w:style w:type="paragraph" w:styleId="Heading5">
    <w:name w:val="heading 5"/>
    <w:basedOn w:val="Normal1"/>
    <w:next w:val="Normal1"/>
    <w:link w:val="Heading5Char"/>
    <w:rsid w:val="006C5FBE"/>
    <w:pPr>
      <w:keepNext/>
      <w:keepLines/>
      <w:spacing w:before="240" w:after="80"/>
      <w:outlineLvl w:val="4"/>
    </w:pPr>
    <w:rPr>
      <w:color w:val="666666"/>
    </w:rPr>
  </w:style>
  <w:style w:type="paragraph" w:styleId="Heading6">
    <w:name w:val="heading 6"/>
    <w:basedOn w:val="Normal1"/>
    <w:next w:val="Normal1"/>
    <w:link w:val="Heading6Char"/>
    <w:rsid w:val="006C5FB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0E27A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E27A6"/>
    <w:rPr>
      <w:rFonts w:ascii="Calibri" w:hAnsi="Calibri" w:cs="Calibri"/>
      <w:noProof/>
      <w:lang w:val="en-US"/>
    </w:rPr>
  </w:style>
  <w:style w:type="paragraph" w:styleId="NoSpacing">
    <w:name w:val="No Spacing"/>
    <w:uiPriority w:val="1"/>
    <w:qFormat/>
    <w:rsid w:val="000E27A6"/>
    <w:pPr>
      <w:spacing w:after="0" w:line="240" w:lineRule="auto"/>
    </w:pPr>
    <w:rPr>
      <w:lang w:val="en-US"/>
    </w:rPr>
  </w:style>
  <w:style w:type="character" w:styleId="CommentReference">
    <w:name w:val="annotation reference"/>
    <w:basedOn w:val="DefaultParagraphFont"/>
    <w:uiPriority w:val="99"/>
    <w:unhideWhenUsed/>
    <w:rsid w:val="005670C6"/>
    <w:rPr>
      <w:sz w:val="16"/>
      <w:szCs w:val="16"/>
    </w:rPr>
  </w:style>
  <w:style w:type="paragraph" w:styleId="CommentText">
    <w:name w:val="annotation text"/>
    <w:basedOn w:val="Normal"/>
    <w:link w:val="CommentTextChar"/>
    <w:uiPriority w:val="99"/>
    <w:unhideWhenUsed/>
    <w:qFormat/>
    <w:rsid w:val="005670C6"/>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5670C6"/>
    <w:rPr>
      <w:rFonts w:ascii="Times New Roman" w:eastAsia="Times New Roman" w:hAnsi="Times New Roman" w:cs="Times New Roman"/>
      <w:sz w:val="20"/>
      <w:szCs w:val="20"/>
      <w:lang w:val="en-GB"/>
    </w:rPr>
  </w:style>
  <w:style w:type="paragraph" w:customStyle="1" w:styleId="EndNoteBibliographyTitle">
    <w:name w:val="EndNote Bibliography Title"/>
    <w:basedOn w:val="Normal"/>
    <w:link w:val="EndNoteBibliographyTitleChar"/>
    <w:rsid w:val="00CC176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C176D"/>
    <w:rPr>
      <w:rFonts w:ascii="Calibri" w:hAnsi="Calibri" w:cs="Calibri"/>
      <w:noProof/>
      <w:lang w:val="en-US"/>
    </w:rPr>
  </w:style>
  <w:style w:type="paragraph" w:styleId="NormalWeb">
    <w:name w:val="Normal (Web)"/>
    <w:basedOn w:val="Normal"/>
    <w:uiPriority w:val="99"/>
    <w:unhideWhenUsed/>
    <w:rsid w:val="007679A4"/>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CommentSubject">
    <w:name w:val="annotation subject"/>
    <w:basedOn w:val="CommentText"/>
    <w:next w:val="CommentText"/>
    <w:link w:val="CommentSubjectChar"/>
    <w:uiPriority w:val="99"/>
    <w:unhideWhenUsed/>
    <w:rsid w:val="005B436D"/>
    <w:pPr>
      <w:spacing w:after="160"/>
      <w:jc w:val="left"/>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rsid w:val="005B436D"/>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A015E"/>
    <w:pPr>
      <w:ind w:left="720"/>
      <w:contextualSpacing/>
    </w:pPr>
    <w:rPr>
      <w:lang w:val="en-MY"/>
    </w:rPr>
  </w:style>
  <w:style w:type="paragraph" w:styleId="Revision">
    <w:name w:val="Revision"/>
    <w:hidden/>
    <w:uiPriority w:val="99"/>
    <w:rsid w:val="00533D5E"/>
    <w:pPr>
      <w:spacing w:after="0" w:line="240" w:lineRule="auto"/>
    </w:pPr>
    <w:rPr>
      <w:lang w:val="en-US"/>
    </w:rPr>
  </w:style>
  <w:style w:type="table" w:customStyle="1" w:styleId="TableGrid2">
    <w:name w:val="Table Grid2"/>
    <w:basedOn w:val="TableNormal"/>
    <w:next w:val="TableGrid"/>
    <w:uiPriority w:val="39"/>
    <w:rsid w:val="00FC1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ll-value">
    <w:name w:val="cell-value"/>
    <w:basedOn w:val="DefaultParagraphFont"/>
    <w:rsid w:val="00FC1AAD"/>
  </w:style>
  <w:style w:type="character" w:customStyle="1" w:styleId="quality-sign">
    <w:name w:val="quality-sign"/>
    <w:basedOn w:val="DefaultParagraphFont"/>
    <w:rsid w:val="00FC1AAD"/>
  </w:style>
  <w:style w:type="character" w:customStyle="1" w:styleId="quality-text">
    <w:name w:val="quality-text"/>
    <w:basedOn w:val="DefaultParagraphFont"/>
    <w:rsid w:val="00FC1AAD"/>
  </w:style>
  <w:style w:type="character" w:customStyle="1" w:styleId="label">
    <w:name w:val="label"/>
    <w:basedOn w:val="DefaultParagraphFont"/>
    <w:rsid w:val="00FC1AAD"/>
  </w:style>
  <w:style w:type="table" w:styleId="TableGrid">
    <w:name w:val="Table Grid"/>
    <w:basedOn w:val="TableNormal"/>
    <w:uiPriority w:val="39"/>
    <w:rsid w:val="00FC1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ot-block-node">
    <w:name w:val="root-block-node"/>
    <w:basedOn w:val="Normal"/>
    <w:rsid w:val="00DD12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6488"/>
    <w:pPr>
      <w:tabs>
        <w:tab w:val="center" w:pos="4680"/>
        <w:tab w:val="right" w:pos="9360"/>
      </w:tabs>
      <w:spacing w:after="0" w:line="240" w:lineRule="auto"/>
    </w:pPr>
    <w:rPr>
      <w:lang w:val="en-GB"/>
    </w:rPr>
  </w:style>
  <w:style w:type="character" w:customStyle="1" w:styleId="HeaderChar">
    <w:name w:val="Header Char"/>
    <w:basedOn w:val="DefaultParagraphFont"/>
    <w:link w:val="Header"/>
    <w:uiPriority w:val="99"/>
    <w:rsid w:val="00B96488"/>
    <w:rPr>
      <w:lang w:val="en-GB"/>
    </w:rPr>
  </w:style>
  <w:style w:type="paragraph" w:styleId="Footer">
    <w:name w:val="footer"/>
    <w:basedOn w:val="Normal"/>
    <w:link w:val="FooterChar"/>
    <w:uiPriority w:val="99"/>
    <w:unhideWhenUsed/>
    <w:rsid w:val="00B96488"/>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B96488"/>
    <w:rPr>
      <w:lang w:val="en-GB"/>
    </w:rPr>
  </w:style>
  <w:style w:type="paragraph" w:styleId="BalloonText">
    <w:name w:val="Balloon Text"/>
    <w:basedOn w:val="Normal"/>
    <w:link w:val="BalloonTextChar"/>
    <w:uiPriority w:val="99"/>
    <w:unhideWhenUsed/>
    <w:rsid w:val="00B96488"/>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B96488"/>
    <w:rPr>
      <w:rFonts w:ascii="Tahoma" w:hAnsi="Tahoma" w:cs="Tahoma"/>
      <w:sz w:val="16"/>
      <w:szCs w:val="16"/>
      <w:lang w:val="en-GB"/>
    </w:rPr>
  </w:style>
  <w:style w:type="character" w:styleId="Hyperlink">
    <w:name w:val="Hyperlink"/>
    <w:basedOn w:val="DefaultParagraphFont"/>
    <w:uiPriority w:val="99"/>
    <w:unhideWhenUsed/>
    <w:rsid w:val="008A26A6"/>
    <w:rPr>
      <w:color w:val="0563C1" w:themeColor="hyperlink"/>
      <w:u w:val="single"/>
    </w:rPr>
  </w:style>
  <w:style w:type="character" w:customStyle="1" w:styleId="UnresolvedMention1">
    <w:name w:val="Unresolved Mention1"/>
    <w:basedOn w:val="DefaultParagraphFont"/>
    <w:uiPriority w:val="99"/>
    <w:semiHidden/>
    <w:unhideWhenUsed/>
    <w:rsid w:val="008A26A6"/>
    <w:rPr>
      <w:color w:val="605E5C"/>
      <w:shd w:val="clear" w:color="auto" w:fill="E1DFDD"/>
    </w:rPr>
  </w:style>
  <w:style w:type="table" w:customStyle="1" w:styleId="TableGrid1">
    <w:name w:val="Table Grid1"/>
    <w:basedOn w:val="TableNormal"/>
    <w:next w:val="TableGrid"/>
    <w:uiPriority w:val="59"/>
    <w:rsid w:val="008A26A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742CE8"/>
  </w:style>
  <w:style w:type="character" w:customStyle="1" w:styleId="Heading1Char">
    <w:name w:val="Heading 1 Char"/>
    <w:basedOn w:val="DefaultParagraphFont"/>
    <w:link w:val="Heading1"/>
    <w:rsid w:val="006C5FBE"/>
    <w:rPr>
      <w:rFonts w:ascii="Arial" w:eastAsia="Arial" w:hAnsi="Arial" w:cs="Arial"/>
      <w:sz w:val="40"/>
      <w:szCs w:val="40"/>
      <w:lang w:val="en-US"/>
    </w:rPr>
  </w:style>
  <w:style w:type="character" w:customStyle="1" w:styleId="Heading2Char">
    <w:name w:val="Heading 2 Char"/>
    <w:basedOn w:val="DefaultParagraphFont"/>
    <w:link w:val="Heading2"/>
    <w:rsid w:val="006C5FBE"/>
    <w:rPr>
      <w:rFonts w:ascii="Arial" w:eastAsia="Arial" w:hAnsi="Arial" w:cs="Arial"/>
      <w:sz w:val="32"/>
      <w:szCs w:val="32"/>
      <w:lang w:val="en-US"/>
    </w:rPr>
  </w:style>
  <w:style w:type="character" w:customStyle="1" w:styleId="Heading3Char">
    <w:name w:val="Heading 3 Char"/>
    <w:basedOn w:val="DefaultParagraphFont"/>
    <w:link w:val="Heading3"/>
    <w:rsid w:val="006C5FBE"/>
    <w:rPr>
      <w:rFonts w:ascii="Arial" w:eastAsia="Arial" w:hAnsi="Arial" w:cs="Arial"/>
      <w:color w:val="434343"/>
      <w:sz w:val="28"/>
      <w:szCs w:val="28"/>
      <w:lang w:val="en-US"/>
    </w:rPr>
  </w:style>
  <w:style w:type="character" w:customStyle="1" w:styleId="Heading4Char">
    <w:name w:val="Heading 4 Char"/>
    <w:basedOn w:val="DefaultParagraphFont"/>
    <w:link w:val="Heading4"/>
    <w:rsid w:val="006C5FBE"/>
    <w:rPr>
      <w:rFonts w:ascii="Arial" w:eastAsia="Arial" w:hAnsi="Arial" w:cs="Arial"/>
      <w:color w:val="666666"/>
      <w:sz w:val="24"/>
      <w:szCs w:val="24"/>
      <w:lang w:val="en-US"/>
    </w:rPr>
  </w:style>
  <w:style w:type="character" w:customStyle="1" w:styleId="Heading5Char">
    <w:name w:val="Heading 5 Char"/>
    <w:basedOn w:val="DefaultParagraphFont"/>
    <w:link w:val="Heading5"/>
    <w:rsid w:val="006C5FBE"/>
    <w:rPr>
      <w:rFonts w:ascii="Arial" w:eastAsia="Arial" w:hAnsi="Arial" w:cs="Arial"/>
      <w:color w:val="666666"/>
      <w:lang w:val="en-US"/>
    </w:rPr>
  </w:style>
  <w:style w:type="character" w:customStyle="1" w:styleId="Heading6Char">
    <w:name w:val="Heading 6 Char"/>
    <w:basedOn w:val="DefaultParagraphFont"/>
    <w:link w:val="Heading6"/>
    <w:rsid w:val="006C5FBE"/>
    <w:rPr>
      <w:rFonts w:ascii="Arial" w:eastAsia="Arial" w:hAnsi="Arial" w:cs="Arial"/>
      <w:i/>
      <w:color w:val="666666"/>
      <w:lang w:val="en-US"/>
    </w:rPr>
  </w:style>
  <w:style w:type="numbering" w:customStyle="1" w:styleId="1">
    <w:name w:val="Χωρίς λίστα1"/>
    <w:next w:val="NoList"/>
    <w:uiPriority w:val="99"/>
    <w:semiHidden/>
    <w:unhideWhenUsed/>
    <w:rsid w:val="006C5FBE"/>
  </w:style>
  <w:style w:type="paragraph" w:customStyle="1" w:styleId="Normal1">
    <w:name w:val="Normal1"/>
    <w:rsid w:val="006C5FBE"/>
    <w:pPr>
      <w:spacing w:after="0" w:line="276" w:lineRule="auto"/>
      <w:contextualSpacing/>
    </w:pPr>
    <w:rPr>
      <w:rFonts w:ascii="Arial" w:eastAsia="Arial" w:hAnsi="Arial" w:cs="Arial"/>
      <w:lang w:val="en-US"/>
    </w:rPr>
  </w:style>
  <w:style w:type="paragraph" w:styleId="Title">
    <w:name w:val="Title"/>
    <w:basedOn w:val="Normal1"/>
    <w:next w:val="Normal1"/>
    <w:link w:val="TitleChar"/>
    <w:rsid w:val="006C5FBE"/>
    <w:pPr>
      <w:keepNext/>
      <w:keepLines/>
      <w:spacing w:after="60"/>
    </w:pPr>
    <w:rPr>
      <w:sz w:val="52"/>
      <w:szCs w:val="52"/>
    </w:rPr>
  </w:style>
  <w:style w:type="character" w:customStyle="1" w:styleId="TitleChar">
    <w:name w:val="Title Char"/>
    <w:basedOn w:val="DefaultParagraphFont"/>
    <w:link w:val="Title"/>
    <w:rsid w:val="006C5FBE"/>
    <w:rPr>
      <w:rFonts w:ascii="Arial" w:eastAsia="Arial" w:hAnsi="Arial" w:cs="Arial"/>
      <w:sz w:val="52"/>
      <w:szCs w:val="52"/>
      <w:lang w:val="en-US"/>
    </w:rPr>
  </w:style>
  <w:style w:type="paragraph" w:styleId="Subtitle">
    <w:name w:val="Subtitle"/>
    <w:basedOn w:val="Normal1"/>
    <w:next w:val="Normal1"/>
    <w:link w:val="SubtitleChar"/>
    <w:rsid w:val="006C5FBE"/>
    <w:pPr>
      <w:keepNext/>
      <w:keepLines/>
      <w:spacing w:after="320"/>
    </w:pPr>
    <w:rPr>
      <w:color w:val="666666"/>
      <w:sz w:val="30"/>
      <w:szCs w:val="30"/>
    </w:rPr>
  </w:style>
  <w:style w:type="character" w:customStyle="1" w:styleId="SubtitleChar">
    <w:name w:val="Subtitle Char"/>
    <w:basedOn w:val="DefaultParagraphFont"/>
    <w:link w:val="Subtitle"/>
    <w:rsid w:val="006C5FBE"/>
    <w:rPr>
      <w:rFonts w:ascii="Arial" w:eastAsia="Arial" w:hAnsi="Arial" w:cs="Arial"/>
      <w:color w:val="666666"/>
      <w:sz w:val="30"/>
      <w:szCs w:val="30"/>
      <w:lang w:val="en-US"/>
    </w:rPr>
  </w:style>
  <w:style w:type="table" w:customStyle="1" w:styleId="10">
    <w:name w:val="Πλέγμα πίνακα1"/>
    <w:basedOn w:val="TableNormal"/>
    <w:next w:val="TableGrid"/>
    <w:uiPriority w:val="39"/>
    <w:rsid w:val="006C5FBE"/>
    <w:pPr>
      <w:spacing w:after="0" w:line="240" w:lineRule="auto"/>
      <w:contextualSpacing/>
    </w:pPr>
    <w:rPr>
      <w:rFonts w:ascii="Arial" w:eastAsia="Arial" w:hAnsi="Arial" w:cs="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
    <w:name w:val="Υπερ-σύνδεση που ακολουθήθηκε1"/>
    <w:basedOn w:val="DefaultParagraphFont"/>
    <w:rsid w:val="006C5FBE"/>
    <w:rPr>
      <w:color w:val="800080"/>
      <w:u w:val="single"/>
    </w:rPr>
  </w:style>
  <w:style w:type="paragraph" w:customStyle="1" w:styleId="MDPI62BackMatter">
    <w:name w:val="MDPI_6.2_BackMatter"/>
    <w:uiPriority w:val="99"/>
    <w:qFormat/>
    <w:rsid w:val="006C5FBE"/>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character" w:customStyle="1" w:styleId="cell">
    <w:name w:val="cell"/>
    <w:basedOn w:val="DefaultParagraphFont"/>
    <w:rsid w:val="006C5FBE"/>
  </w:style>
  <w:style w:type="character" w:customStyle="1" w:styleId="comma">
    <w:name w:val="comma"/>
    <w:basedOn w:val="DefaultParagraphFont"/>
    <w:rsid w:val="006C5FBE"/>
  </w:style>
  <w:style w:type="character" w:customStyle="1" w:styleId="hgkelc">
    <w:name w:val="hgkelc"/>
    <w:basedOn w:val="DefaultParagraphFont"/>
    <w:rsid w:val="006C5FBE"/>
  </w:style>
  <w:style w:type="character" w:customStyle="1" w:styleId="kx21rb">
    <w:name w:val="kx21rb"/>
    <w:basedOn w:val="DefaultParagraphFont"/>
    <w:rsid w:val="006C5FBE"/>
  </w:style>
  <w:style w:type="character" w:styleId="Strong">
    <w:name w:val="Strong"/>
    <w:basedOn w:val="DefaultParagraphFont"/>
    <w:uiPriority w:val="22"/>
    <w:qFormat/>
    <w:rsid w:val="006C5FBE"/>
    <w:rPr>
      <w:b/>
      <w:bCs/>
    </w:rPr>
  </w:style>
  <w:style w:type="character" w:styleId="UnresolvedMention">
    <w:name w:val="Unresolved Mention"/>
    <w:basedOn w:val="DefaultParagraphFont"/>
    <w:uiPriority w:val="99"/>
    <w:semiHidden/>
    <w:unhideWhenUsed/>
    <w:rsid w:val="006C5FBE"/>
    <w:rPr>
      <w:color w:val="605E5C"/>
      <w:shd w:val="clear" w:color="auto" w:fill="E1DFDD"/>
    </w:rPr>
  </w:style>
  <w:style w:type="character" w:styleId="FollowedHyperlink">
    <w:name w:val="FollowedHyperlink"/>
    <w:basedOn w:val="DefaultParagraphFont"/>
    <w:uiPriority w:val="99"/>
    <w:semiHidden/>
    <w:unhideWhenUsed/>
    <w:rsid w:val="006C5FBE"/>
    <w:rPr>
      <w:color w:val="954F72" w:themeColor="followedHyperlink"/>
      <w:u w:val="single"/>
    </w:rPr>
  </w:style>
  <w:style w:type="character" w:styleId="Emphasis">
    <w:name w:val="Emphasis"/>
    <w:basedOn w:val="DefaultParagraphFont"/>
    <w:uiPriority w:val="20"/>
    <w:qFormat/>
    <w:rsid w:val="007B55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79714">
      <w:bodyDiv w:val="1"/>
      <w:marLeft w:val="0"/>
      <w:marRight w:val="0"/>
      <w:marTop w:val="0"/>
      <w:marBottom w:val="0"/>
      <w:divBdr>
        <w:top w:val="none" w:sz="0" w:space="0" w:color="auto"/>
        <w:left w:val="none" w:sz="0" w:space="0" w:color="auto"/>
        <w:bottom w:val="none" w:sz="0" w:space="0" w:color="auto"/>
        <w:right w:val="none" w:sz="0" w:space="0" w:color="auto"/>
      </w:divBdr>
      <w:divsChild>
        <w:div w:id="1789928831">
          <w:marLeft w:val="0"/>
          <w:marRight w:val="0"/>
          <w:marTop w:val="0"/>
          <w:marBottom w:val="0"/>
          <w:divBdr>
            <w:top w:val="single" w:sz="2" w:space="0" w:color="auto"/>
            <w:left w:val="single" w:sz="2" w:space="0" w:color="auto"/>
            <w:bottom w:val="single" w:sz="6" w:space="0" w:color="auto"/>
            <w:right w:val="single" w:sz="2" w:space="0" w:color="auto"/>
          </w:divBdr>
          <w:divsChild>
            <w:div w:id="160394427">
              <w:marLeft w:val="0"/>
              <w:marRight w:val="0"/>
              <w:marTop w:val="100"/>
              <w:marBottom w:val="100"/>
              <w:divBdr>
                <w:top w:val="single" w:sz="2" w:space="0" w:color="D9D9E3"/>
                <w:left w:val="single" w:sz="2" w:space="0" w:color="D9D9E3"/>
                <w:bottom w:val="single" w:sz="2" w:space="0" w:color="D9D9E3"/>
                <w:right w:val="single" w:sz="2" w:space="0" w:color="D9D9E3"/>
              </w:divBdr>
              <w:divsChild>
                <w:div w:id="819659586">
                  <w:marLeft w:val="0"/>
                  <w:marRight w:val="0"/>
                  <w:marTop w:val="0"/>
                  <w:marBottom w:val="0"/>
                  <w:divBdr>
                    <w:top w:val="single" w:sz="2" w:space="0" w:color="D9D9E3"/>
                    <w:left w:val="single" w:sz="2" w:space="0" w:color="D9D9E3"/>
                    <w:bottom w:val="single" w:sz="2" w:space="0" w:color="D9D9E3"/>
                    <w:right w:val="single" w:sz="2" w:space="0" w:color="D9D9E3"/>
                  </w:divBdr>
                  <w:divsChild>
                    <w:div w:id="924802416">
                      <w:marLeft w:val="0"/>
                      <w:marRight w:val="0"/>
                      <w:marTop w:val="0"/>
                      <w:marBottom w:val="0"/>
                      <w:divBdr>
                        <w:top w:val="single" w:sz="2" w:space="0" w:color="D9D9E3"/>
                        <w:left w:val="single" w:sz="2" w:space="0" w:color="D9D9E3"/>
                        <w:bottom w:val="single" w:sz="2" w:space="0" w:color="D9D9E3"/>
                        <w:right w:val="single" w:sz="2" w:space="0" w:color="D9D9E3"/>
                      </w:divBdr>
                      <w:divsChild>
                        <w:div w:id="1754742122">
                          <w:marLeft w:val="0"/>
                          <w:marRight w:val="0"/>
                          <w:marTop w:val="0"/>
                          <w:marBottom w:val="0"/>
                          <w:divBdr>
                            <w:top w:val="single" w:sz="2" w:space="0" w:color="D9D9E3"/>
                            <w:left w:val="single" w:sz="2" w:space="0" w:color="D9D9E3"/>
                            <w:bottom w:val="single" w:sz="2" w:space="0" w:color="D9D9E3"/>
                            <w:right w:val="single" w:sz="2" w:space="0" w:color="D9D9E3"/>
                          </w:divBdr>
                          <w:divsChild>
                            <w:div w:id="906188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33779956">
      <w:bodyDiv w:val="1"/>
      <w:marLeft w:val="0"/>
      <w:marRight w:val="0"/>
      <w:marTop w:val="0"/>
      <w:marBottom w:val="0"/>
      <w:divBdr>
        <w:top w:val="none" w:sz="0" w:space="0" w:color="auto"/>
        <w:left w:val="none" w:sz="0" w:space="0" w:color="auto"/>
        <w:bottom w:val="none" w:sz="0" w:space="0" w:color="auto"/>
        <w:right w:val="none" w:sz="0" w:space="0" w:color="auto"/>
      </w:divBdr>
      <w:divsChild>
        <w:div w:id="1574508599">
          <w:marLeft w:val="0"/>
          <w:marRight w:val="0"/>
          <w:marTop w:val="0"/>
          <w:marBottom w:val="0"/>
          <w:divBdr>
            <w:top w:val="none" w:sz="0" w:space="0" w:color="auto"/>
            <w:left w:val="none" w:sz="0" w:space="0" w:color="auto"/>
            <w:bottom w:val="none" w:sz="0" w:space="0" w:color="auto"/>
            <w:right w:val="none" w:sz="0" w:space="0" w:color="auto"/>
          </w:divBdr>
          <w:divsChild>
            <w:div w:id="1450927017">
              <w:marLeft w:val="0"/>
              <w:marRight w:val="0"/>
              <w:marTop w:val="0"/>
              <w:marBottom w:val="0"/>
              <w:divBdr>
                <w:top w:val="none" w:sz="0" w:space="0" w:color="auto"/>
                <w:left w:val="none" w:sz="0" w:space="0" w:color="auto"/>
                <w:bottom w:val="none" w:sz="0" w:space="0" w:color="auto"/>
                <w:right w:val="none" w:sz="0" w:space="0" w:color="auto"/>
              </w:divBdr>
              <w:divsChild>
                <w:div w:id="1833369972">
                  <w:marLeft w:val="0"/>
                  <w:marRight w:val="0"/>
                  <w:marTop w:val="0"/>
                  <w:marBottom w:val="0"/>
                  <w:divBdr>
                    <w:top w:val="none" w:sz="0" w:space="0" w:color="auto"/>
                    <w:left w:val="none" w:sz="0" w:space="0" w:color="auto"/>
                    <w:bottom w:val="none" w:sz="0" w:space="0" w:color="auto"/>
                    <w:right w:val="none" w:sz="0" w:space="0" w:color="auto"/>
                  </w:divBdr>
                  <w:divsChild>
                    <w:div w:id="935483448">
                      <w:marLeft w:val="0"/>
                      <w:marRight w:val="0"/>
                      <w:marTop w:val="0"/>
                      <w:marBottom w:val="0"/>
                      <w:divBdr>
                        <w:top w:val="none" w:sz="0" w:space="0" w:color="auto"/>
                        <w:left w:val="none" w:sz="0" w:space="0" w:color="auto"/>
                        <w:bottom w:val="none" w:sz="0" w:space="0" w:color="auto"/>
                        <w:right w:val="none" w:sz="0" w:space="0" w:color="auto"/>
                      </w:divBdr>
                      <w:divsChild>
                        <w:div w:id="606934479">
                          <w:marLeft w:val="0"/>
                          <w:marRight w:val="0"/>
                          <w:marTop w:val="0"/>
                          <w:marBottom w:val="0"/>
                          <w:divBdr>
                            <w:top w:val="none" w:sz="0" w:space="0" w:color="auto"/>
                            <w:left w:val="none" w:sz="0" w:space="0" w:color="auto"/>
                            <w:bottom w:val="none" w:sz="0" w:space="0" w:color="auto"/>
                            <w:right w:val="none" w:sz="0" w:space="0" w:color="auto"/>
                          </w:divBdr>
                          <w:divsChild>
                            <w:div w:id="1742942172">
                              <w:marLeft w:val="0"/>
                              <w:marRight w:val="0"/>
                              <w:marTop w:val="0"/>
                              <w:marBottom w:val="0"/>
                              <w:divBdr>
                                <w:top w:val="none" w:sz="0" w:space="0" w:color="auto"/>
                                <w:left w:val="none" w:sz="0" w:space="0" w:color="auto"/>
                                <w:bottom w:val="none" w:sz="0" w:space="0" w:color="auto"/>
                                <w:right w:val="none" w:sz="0" w:space="0" w:color="auto"/>
                              </w:divBdr>
                              <w:divsChild>
                                <w:div w:id="1873224486">
                                  <w:marLeft w:val="0"/>
                                  <w:marRight w:val="0"/>
                                  <w:marTop w:val="0"/>
                                  <w:marBottom w:val="0"/>
                                  <w:divBdr>
                                    <w:top w:val="none" w:sz="0" w:space="0" w:color="auto"/>
                                    <w:left w:val="none" w:sz="0" w:space="0" w:color="auto"/>
                                    <w:bottom w:val="none" w:sz="0" w:space="0" w:color="auto"/>
                                    <w:right w:val="none" w:sz="0" w:space="0" w:color="auto"/>
                                  </w:divBdr>
                                  <w:divsChild>
                                    <w:div w:id="1537083252">
                                      <w:marLeft w:val="0"/>
                                      <w:marRight w:val="0"/>
                                      <w:marTop w:val="0"/>
                                      <w:marBottom w:val="0"/>
                                      <w:divBdr>
                                        <w:top w:val="none" w:sz="0" w:space="0" w:color="auto"/>
                                        <w:left w:val="none" w:sz="0" w:space="0" w:color="auto"/>
                                        <w:bottom w:val="none" w:sz="0" w:space="0" w:color="auto"/>
                                        <w:right w:val="none" w:sz="0" w:space="0" w:color="auto"/>
                                      </w:divBdr>
                                      <w:divsChild>
                                        <w:div w:id="1610163325">
                                          <w:marLeft w:val="0"/>
                                          <w:marRight w:val="0"/>
                                          <w:marTop w:val="0"/>
                                          <w:marBottom w:val="0"/>
                                          <w:divBdr>
                                            <w:top w:val="none" w:sz="0" w:space="0" w:color="auto"/>
                                            <w:left w:val="none" w:sz="0" w:space="0" w:color="auto"/>
                                            <w:bottom w:val="none" w:sz="0" w:space="0" w:color="auto"/>
                                            <w:right w:val="none" w:sz="0" w:space="0" w:color="auto"/>
                                          </w:divBdr>
                                          <w:divsChild>
                                            <w:div w:id="848132614">
                                              <w:marLeft w:val="0"/>
                                              <w:marRight w:val="0"/>
                                              <w:marTop w:val="0"/>
                                              <w:marBottom w:val="0"/>
                                              <w:divBdr>
                                                <w:top w:val="none" w:sz="0" w:space="0" w:color="auto"/>
                                                <w:left w:val="none" w:sz="0" w:space="0" w:color="auto"/>
                                                <w:bottom w:val="none" w:sz="0" w:space="0" w:color="auto"/>
                                                <w:right w:val="none" w:sz="0" w:space="0" w:color="auto"/>
                                              </w:divBdr>
                                              <w:divsChild>
                                                <w:div w:id="226649243">
                                                  <w:marLeft w:val="0"/>
                                                  <w:marRight w:val="0"/>
                                                  <w:marTop w:val="0"/>
                                                  <w:marBottom w:val="0"/>
                                                  <w:divBdr>
                                                    <w:top w:val="none" w:sz="0" w:space="0" w:color="auto"/>
                                                    <w:left w:val="none" w:sz="0" w:space="0" w:color="auto"/>
                                                    <w:bottom w:val="none" w:sz="0" w:space="0" w:color="auto"/>
                                                    <w:right w:val="none" w:sz="0" w:space="0" w:color="auto"/>
                                                  </w:divBdr>
                                                  <w:divsChild>
                                                    <w:div w:id="1743680238">
                                                      <w:marLeft w:val="0"/>
                                                      <w:marRight w:val="0"/>
                                                      <w:marTop w:val="0"/>
                                                      <w:marBottom w:val="0"/>
                                                      <w:divBdr>
                                                        <w:top w:val="none" w:sz="0" w:space="0" w:color="auto"/>
                                                        <w:left w:val="none" w:sz="0" w:space="0" w:color="auto"/>
                                                        <w:bottom w:val="none" w:sz="0" w:space="0" w:color="auto"/>
                                                        <w:right w:val="none" w:sz="0" w:space="0" w:color="auto"/>
                                                      </w:divBdr>
                                                      <w:divsChild>
                                                        <w:div w:id="877164235">
                                                          <w:marLeft w:val="0"/>
                                                          <w:marRight w:val="0"/>
                                                          <w:marTop w:val="0"/>
                                                          <w:marBottom w:val="0"/>
                                                          <w:divBdr>
                                                            <w:top w:val="none" w:sz="0" w:space="0" w:color="auto"/>
                                                            <w:left w:val="none" w:sz="0" w:space="0" w:color="auto"/>
                                                            <w:bottom w:val="none" w:sz="0" w:space="0" w:color="auto"/>
                                                            <w:right w:val="none" w:sz="0" w:space="0" w:color="auto"/>
                                                          </w:divBdr>
                                                          <w:divsChild>
                                                            <w:div w:id="464203363">
                                                              <w:marLeft w:val="0"/>
                                                              <w:marRight w:val="0"/>
                                                              <w:marTop w:val="0"/>
                                                              <w:marBottom w:val="0"/>
                                                              <w:divBdr>
                                                                <w:top w:val="none" w:sz="0" w:space="0" w:color="auto"/>
                                                                <w:left w:val="none" w:sz="0" w:space="0" w:color="auto"/>
                                                                <w:bottom w:val="none" w:sz="0" w:space="0" w:color="auto"/>
                                                                <w:right w:val="none" w:sz="0" w:space="0" w:color="auto"/>
                                                              </w:divBdr>
                                                              <w:divsChild>
                                                                <w:div w:id="555363181">
                                                                  <w:marLeft w:val="0"/>
                                                                  <w:marRight w:val="0"/>
                                                                  <w:marTop w:val="0"/>
                                                                  <w:marBottom w:val="0"/>
                                                                  <w:divBdr>
                                                                    <w:top w:val="none" w:sz="0" w:space="0" w:color="auto"/>
                                                                    <w:left w:val="none" w:sz="0" w:space="0" w:color="auto"/>
                                                                    <w:bottom w:val="none" w:sz="0" w:space="0" w:color="auto"/>
                                                                    <w:right w:val="none" w:sz="0" w:space="0" w:color="auto"/>
                                                                  </w:divBdr>
                                                                  <w:divsChild>
                                                                    <w:div w:id="784542984">
                                                                      <w:marLeft w:val="0"/>
                                                                      <w:marRight w:val="0"/>
                                                                      <w:marTop w:val="0"/>
                                                                      <w:marBottom w:val="0"/>
                                                                      <w:divBdr>
                                                                        <w:top w:val="none" w:sz="0" w:space="0" w:color="auto"/>
                                                                        <w:left w:val="none" w:sz="0" w:space="0" w:color="auto"/>
                                                                        <w:bottom w:val="none" w:sz="0" w:space="0" w:color="auto"/>
                                                                        <w:right w:val="none" w:sz="0" w:space="0" w:color="auto"/>
                                                                      </w:divBdr>
                                                                      <w:divsChild>
                                                                        <w:div w:id="1854491394">
                                                                          <w:marLeft w:val="0"/>
                                                                          <w:marRight w:val="0"/>
                                                                          <w:marTop w:val="0"/>
                                                                          <w:marBottom w:val="0"/>
                                                                          <w:divBdr>
                                                                            <w:top w:val="none" w:sz="0" w:space="0" w:color="auto"/>
                                                                            <w:left w:val="none" w:sz="0" w:space="0" w:color="auto"/>
                                                                            <w:bottom w:val="none" w:sz="0" w:space="0" w:color="auto"/>
                                                                            <w:right w:val="none" w:sz="0" w:space="0" w:color="auto"/>
                                                                          </w:divBdr>
                                                                          <w:divsChild>
                                                                            <w:div w:id="73624411">
                                                                              <w:marLeft w:val="0"/>
                                                                              <w:marRight w:val="0"/>
                                                                              <w:marTop w:val="0"/>
                                                                              <w:marBottom w:val="0"/>
                                                                              <w:divBdr>
                                                                                <w:top w:val="none" w:sz="0" w:space="0" w:color="auto"/>
                                                                                <w:left w:val="none" w:sz="0" w:space="0" w:color="auto"/>
                                                                                <w:bottom w:val="none" w:sz="0" w:space="0" w:color="auto"/>
                                                                                <w:right w:val="none" w:sz="0" w:space="0" w:color="auto"/>
                                                                              </w:divBdr>
                                                                              <w:divsChild>
                                                                                <w:div w:id="2115203167">
                                                                                  <w:marLeft w:val="0"/>
                                                                                  <w:marRight w:val="0"/>
                                                                                  <w:marTop w:val="0"/>
                                                                                  <w:marBottom w:val="0"/>
                                                                                  <w:divBdr>
                                                                                    <w:top w:val="none" w:sz="0" w:space="0" w:color="auto"/>
                                                                                    <w:left w:val="none" w:sz="0" w:space="0" w:color="auto"/>
                                                                                    <w:bottom w:val="none" w:sz="0" w:space="0" w:color="auto"/>
                                                                                    <w:right w:val="none" w:sz="0" w:space="0" w:color="auto"/>
                                                                                  </w:divBdr>
                                                                                  <w:divsChild>
                                                                                    <w:div w:id="5545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8502">
                                                                              <w:marLeft w:val="0"/>
                                                                              <w:marRight w:val="0"/>
                                                                              <w:marTop w:val="0"/>
                                                                              <w:marBottom w:val="0"/>
                                                                              <w:divBdr>
                                                                                <w:top w:val="none" w:sz="0" w:space="0" w:color="auto"/>
                                                                                <w:left w:val="none" w:sz="0" w:space="0" w:color="auto"/>
                                                                                <w:bottom w:val="none" w:sz="0" w:space="0" w:color="auto"/>
                                                                                <w:right w:val="none" w:sz="0" w:space="0" w:color="auto"/>
                                                                              </w:divBdr>
                                                                              <w:divsChild>
                                                                                <w:div w:id="1771775554">
                                                                                  <w:marLeft w:val="0"/>
                                                                                  <w:marRight w:val="0"/>
                                                                                  <w:marTop w:val="0"/>
                                                                                  <w:marBottom w:val="0"/>
                                                                                  <w:divBdr>
                                                                                    <w:top w:val="none" w:sz="0" w:space="0" w:color="auto"/>
                                                                                    <w:left w:val="none" w:sz="0" w:space="0" w:color="auto"/>
                                                                                    <w:bottom w:val="none" w:sz="0" w:space="0" w:color="auto"/>
                                                                                    <w:right w:val="none" w:sz="0" w:space="0" w:color="auto"/>
                                                                                  </w:divBdr>
                                                                                  <w:divsChild>
                                                                                    <w:div w:id="6891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439599">
                                                      <w:marLeft w:val="0"/>
                                                      <w:marRight w:val="0"/>
                                                      <w:marTop w:val="0"/>
                                                      <w:marBottom w:val="0"/>
                                                      <w:divBdr>
                                                        <w:top w:val="none" w:sz="0" w:space="0" w:color="auto"/>
                                                        <w:left w:val="none" w:sz="0" w:space="0" w:color="auto"/>
                                                        <w:bottom w:val="none" w:sz="0" w:space="0" w:color="auto"/>
                                                        <w:right w:val="none" w:sz="0" w:space="0" w:color="auto"/>
                                                      </w:divBdr>
                                                      <w:divsChild>
                                                        <w:div w:id="1764689799">
                                                          <w:marLeft w:val="0"/>
                                                          <w:marRight w:val="0"/>
                                                          <w:marTop w:val="0"/>
                                                          <w:marBottom w:val="0"/>
                                                          <w:divBdr>
                                                            <w:top w:val="none" w:sz="0" w:space="0" w:color="auto"/>
                                                            <w:left w:val="none" w:sz="0" w:space="0" w:color="auto"/>
                                                            <w:bottom w:val="none" w:sz="0" w:space="0" w:color="auto"/>
                                                            <w:right w:val="none" w:sz="0" w:space="0" w:color="auto"/>
                                                          </w:divBdr>
                                                          <w:divsChild>
                                                            <w:div w:id="8786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197092">
                                  <w:marLeft w:val="0"/>
                                  <w:marRight w:val="0"/>
                                  <w:marTop w:val="0"/>
                                  <w:marBottom w:val="0"/>
                                  <w:divBdr>
                                    <w:top w:val="none" w:sz="0" w:space="0" w:color="auto"/>
                                    <w:left w:val="none" w:sz="0" w:space="0" w:color="auto"/>
                                    <w:bottom w:val="none" w:sz="0" w:space="0" w:color="auto"/>
                                    <w:right w:val="none" w:sz="0" w:space="0" w:color="auto"/>
                                  </w:divBdr>
                                  <w:divsChild>
                                    <w:div w:id="1616060568">
                                      <w:marLeft w:val="0"/>
                                      <w:marRight w:val="0"/>
                                      <w:marTop w:val="0"/>
                                      <w:marBottom w:val="0"/>
                                      <w:divBdr>
                                        <w:top w:val="none" w:sz="0" w:space="0" w:color="auto"/>
                                        <w:left w:val="none" w:sz="0" w:space="0" w:color="auto"/>
                                        <w:bottom w:val="none" w:sz="0" w:space="0" w:color="auto"/>
                                        <w:right w:val="none" w:sz="0" w:space="0" w:color="auto"/>
                                      </w:divBdr>
                                      <w:divsChild>
                                        <w:div w:id="682824294">
                                          <w:marLeft w:val="0"/>
                                          <w:marRight w:val="0"/>
                                          <w:marTop w:val="0"/>
                                          <w:marBottom w:val="0"/>
                                          <w:divBdr>
                                            <w:top w:val="none" w:sz="0" w:space="0" w:color="auto"/>
                                            <w:left w:val="none" w:sz="0" w:space="0" w:color="auto"/>
                                            <w:bottom w:val="none" w:sz="0" w:space="0" w:color="auto"/>
                                            <w:right w:val="none" w:sz="0" w:space="0" w:color="auto"/>
                                          </w:divBdr>
                                          <w:divsChild>
                                            <w:div w:id="1894461347">
                                              <w:marLeft w:val="0"/>
                                              <w:marRight w:val="0"/>
                                              <w:marTop w:val="0"/>
                                              <w:marBottom w:val="0"/>
                                              <w:divBdr>
                                                <w:top w:val="none" w:sz="0" w:space="0" w:color="auto"/>
                                                <w:left w:val="none" w:sz="0" w:space="0" w:color="auto"/>
                                                <w:bottom w:val="none" w:sz="0" w:space="0" w:color="auto"/>
                                                <w:right w:val="none" w:sz="0" w:space="0" w:color="auto"/>
                                              </w:divBdr>
                                              <w:divsChild>
                                                <w:div w:id="2052876115">
                                                  <w:marLeft w:val="0"/>
                                                  <w:marRight w:val="0"/>
                                                  <w:marTop w:val="0"/>
                                                  <w:marBottom w:val="0"/>
                                                  <w:divBdr>
                                                    <w:top w:val="none" w:sz="0" w:space="0" w:color="auto"/>
                                                    <w:left w:val="none" w:sz="0" w:space="0" w:color="auto"/>
                                                    <w:bottom w:val="none" w:sz="0" w:space="0" w:color="auto"/>
                                                    <w:right w:val="none" w:sz="0" w:space="0" w:color="auto"/>
                                                  </w:divBdr>
                                                  <w:divsChild>
                                                    <w:div w:id="1290894392">
                                                      <w:marLeft w:val="0"/>
                                                      <w:marRight w:val="0"/>
                                                      <w:marTop w:val="0"/>
                                                      <w:marBottom w:val="0"/>
                                                      <w:divBdr>
                                                        <w:top w:val="none" w:sz="0" w:space="0" w:color="auto"/>
                                                        <w:left w:val="none" w:sz="0" w:space="0" w:color="auto"/>
                                                        <w:bottom w:val="none" w:sz="0" w:space="0" w:color="auto"/>
                                                        <w:right w:val="none" w:sz="0" w:space="0" w:color="auto"/>
                                                      </w:divBdr>
                                                      <w:divsChild>
                                                        <w:div w:id="1264875340">
                                                          <w:marLeft w:val="0"/>
                                                          <w:marRight w:val="0"/>
                                                          <w:marTop w:val="0"/>
                                                          <w:marBottom w:val="0"/>
                                                          <w:divBdr>
                                                            <w:top w:val="none" w:sz="0" w:space="0" w:color="auto"/>
                                                            <w:left w:val="none" w:sz="0" w:space="0" w:color="auto"/>
                                                            <w:bottom w:val="none" w:sz="0" w:space="0" w:color="auto"/>
                                                            <w:right w:val="none" w:sz="0" w:space="0" w:color="auto"/>
                                                          </w:divBdr>
                                                          <w:divsChild>
                                                            <w:div w:id="1764298188">
                                                              <w:marLeft w:val="0"/>
                                                              <w:marRight w:val="0"/>
                                                              <w:marTop w:val="0"/>
                                                              <w:marBottom w:val="0"/>
                                                              <w:divBdr>
                                                                <w:top w:val="none" w:sz="0" w:space="0" w:color="auto"/>
                                                                <w:left w:val="none" w:sz="0" w:space="0" w:color="auto"/>
                                                                <w:bottom w:val="none" w:sz="0" w:space="0" w:color="auto"/>
                                                                <w:right w:val="none" w:sz="0" w:space="0" w:color="auto"/>
                                                              </w:divBdr>
                                                              <w:divsChild>
                                                                <w:div w:id="468548966">
                                                                  <w:marLeft w:val="0"/>
                                                                  <w:marRight w:val="0"/>
                                                                  <w:marTop w:val="0"/>
                                                                  <w:marBottom w:val="0"/>
                                                                  <w:divBdr>
                                                                    <w:top w:val="none" w:sz="0" w:space="0" w:color="auto"/>
                                                                    <w:left w:val="none" w:sz="0" w:space="0" w:color="auto"/>
                                                                    <w:bottom w:val="none" w:sz="0" w:space="0" w:color="auto"/>
                                                                    <w:right w:val="none" w:sz="0" w:space="0" w:color="auto"/>
                                                                  </w:divBdr>
                                                                  <w:divsChild>
                                                                    <w:div w:id="249461829">
                                                                      <w:marLeft w:val="0"/>
                                                                      <w:marRight w:val="0"/>
                                                                      <w:marTop w:val="0"/>
                                                                      <w:marBottom w:val="0"/>
                                                                      <w:divBdr>
                                                                        <w:top w:val="none" w:sz="0" w:space="0" w:color="auto"/>
                                                                        <w:left w:val="none" w:sz="0" w:space="0" w:color="auto"/>
                                                                        <w:bottom w:val="none" w:sz="0" w:space="0" w:color="auto"/>
                                                                        <w:right w:val="none" w:sz="0" w:space="0" w:color="auto"/>
                                                                      </w:divBdr>
                                                                      <w:divsChild>
                                                                        <w:div w:id="825241547">
                                                                          <w:marLeft w:val="0"/>
                                                                          <w:marRight w:val="0"/>
                                                                          <w:marTop w:val="0"/>
                                                                          <w:marBottom w:val="0"/>
                                                                          <w:divBdr>
                                                                            <w:top w:val="none" w:sz="0" w:space="0" w:color="auto"/>
                                                                            <w:left w:val="none" w:sz="0" w:space="0" w:color="auto"/>
                                                                            <w:bottom w:val="none" w:sz="0" w:space="0" w:color="auto"/>
                                                                            <w:right w:val="none" w:sz="0" w:space="0" w:color="auto"/>
                                                                          </w:divBdr>
                                                                          <w:divsChild>
                                                                            <w:div w:id="37123718">
                                                                              <w:marLeft w:val="0"/>
                                                                              <w:marRight w:val="0"/>
                                                                              <w:marTop w:val="0"/>
                                                                              <w:marBottom w:val="0"/>
                                                                              <w:divBdr>
                                                                                <w:top w:val="none" w:sz="0" w:space="0" w:color="auto"/>
                                                                                <w:left w:val="none" w:sz="0" w:space="0" w:color="auto"/>
                                                                                <w:bottom w:val="none" w:sz="0" w:space="0" w:color="auto"/>
                                                                                <w:right w:val="none" w:sz="0" w:space="0" w:color="auto"/>
                                                                              </w:divBdr>
                                                                              <w:divsChild>
                                                                                <w:div w:id="574051234">
                                                                                  <w:marLeft w:val="0"/>
                                                                                  <w:marRight w:val="0"/>
                                                                                  <w:marTop w:val="0"/>
                                                                                  <w:marBottom w:val="0"/>
                                                                                  <w:divBdr>
                                                                                    <w:top w:val="none" w:sz="0" w:space="0" w:color="auto"/>
                                                                                    <w:left w:val="none" w:sz="0" w:space="0" w:color="auto"/>
                                                                                    <w:bottom w:val="none" w:sz="0" w:space="0" w:color="auto"/>
                                                                                    <w:right w:val="none" w:sz="0" w:space="0" w:color="auto"/>
                                                                                  </w:divBdr>
                                                                                  <w:divsChild>
                                                                                    <w:div w:id="1603420142">
                                                                                      <w:marLeft w:val="0"/>
                                                                                      <w:marRight w:val="0"/>
                                                                                      <w:marTop w:val="0"/>
                                                                                      <w:marBottom w:val="0"/>
                                                                                      <w:divBdr>
                                                                                        <w:top w:val="none" w:sz="0" w:space="0" w:color="auto"/>
                                                                                        <w:left w:val="none" w:sz="0" w:space="0" w:color="auto"/>
                                                                                        <w:bottom w:val="none" w:sz="0" w:space="0" w:color="auto"/>
                                                                                        <w:right w:val="none" w:sz="0" w:space="0" w:color="auto"/>
                                                                                      </w:divBdr>
                                                                                      <w:divsChild>
                                                                                        <w:div w:id="1694307312">
                                                                                          <w:marLeft w:val="0"/>
                                                                                          <w:marRight w:val="0"/>
                                                                                          <w:marTop w:val="0"/>
                                                                                          <w:marBottom w:val="0"/>
                                                                                          <w:divBdr>
                                                                                            <w:top w:val="none" w:sz="0" w:space="0" w:color="auto"/>
                                                                                            <w:left w:val="none" w:sz="0" w:space="0" w:color="auto"/>
                                                                                            <w:bottom w:val="none" w:sz="0" w:space="0" w:color="auto"/>
                                                                                            <w:right w:val="none" w:sz="0" w:space="0" w:color="auto"/>
                                                                                          </w:divBdr>
                                                                                          <w:divsChild>
                                                                                            <w:div w:id="1539317811">
                                                                                              <w:marLeft w:val="0"/>
                                                                                              <w:marRight w:val="0"/>
                                                                                              <w:marTop w:val="0"/>
                                                                                              <w:marBottom w:val="0"/>
                                                                                              <w:divBdr>
                                                                                                <w:top w:val="none" w:sz="0" w:space="0" w:color="auto"/>
                                                                                                <w:left w:val="none" w:sz="0" w:space="0" w:color="auto"/>
                                                                                                <w:bottom w:val="none" w:sz="0" w:space="0" w:color="auto"/>
                                                                                                <w:right w:val="none" w:sz="0" w:space="0" w:color="auto"/>
                                                                                              </w:divBdr>
                                                                                              <w:divsChild>
                                                                                                <w:div w:id="97143509">
                                                                                                  <w:marLeft w:val="0"/>
                                                                                                  <w:marRight w:val="0"/>
                                                                                                  <w:marTop w:val="0"/>
                                                                                                  <w:marBottom w:val="0"/>
                                                                                                  <w:divBdr>
                                                                                                    <w:top w:val="none" w:sz="0" w:space="0" w:color="auto"/>
                                                                                                    <w:left w:val="none" w:sz="0" w:space="0" w:color="auto"/>
                                                                                                    <w:bottom w:val="none" w:sz="0" w:space="0" w:color="auto"/>
                                                                                                    <w:right w:val="none" w:sz="0" w:space="0" w:color="auto"/>
                                                                                                  </w:divBdr>
                                                                                                  <w:divsChild>
                                                                                                    <w:div w:id="198397777">
                                                                                                      <w:marLeft w:val="0"/>
                                                                                                      <w:marRight w:val="0"/>
                                                                                                      <w:marTop w:val="0"/>
                                                                                                      <w:marBottom w:val="0"/>
                                                                                                      <w:divBdr>
                                                                                                        <w:top w:val="none" w:sz="0" w:space="0" w:color="auto"/>
                                                                                                        <w:left w:val="none" w:sz="0" w:space="0" w:color="auto"/>
                                                                                                        <w:bottom w:val="none" w:sz="0" w:space="0" w:color="auto"/>
                                                                                                        <w:right w:val="none" w:sz="0" w:space="0" w:color="auto"/>
                                                                                                      </w:divBdr>
                                                                                                      <w:divsChild>
                                                                                                        <w:div w:id="1099374631">
                                                                                                          <w:marLeft w:val="0"/>
                                                                                                          <w:marRight w:val="0"/>
                                                                                                          <w:marTop w:val="0"/>
                                                                                                          <w:marBottom w:val="0"/>
                                                                                                          <w:divBdr>
                                                                                                            <w:top w:val="none" w:sz="0" w:space="0" w:color="auto"/>
                                                                                                            <w:left w:val="none" w:sz="0" w:space="0" w:color="auto"/>
                                                                                                            <w:bottom w:val="none" w:sz="0" w:space="0" w:color="auto"/>
                                                                                                            <w:right w:val="none" w:sz="0" w:space="0" w:color="auto"/>
                                                                                                          </w:divBdr>
                                                                                                          <w:divsChild>
                                                                                                            <w:div w:id="394816945">
                                                                                                              <w:marLeft w:val="0"/>
                                                                                                              <w:marRight w:val="0"/>
                                                                                                              <w:marTop w:val="0"/>
                                                                                                              <w:marBottom w:val="0"/>
                                                                                                              <w:divBdr>
                                                                                                                <w:top w:val="none" w:sz="0" w:space="0" w:color="auto"/>
                                                                                                                <w:left w:val="none" w:sz="0" w:space="0" w:color="auto"/>
                                                                                                                <w:bottom w:val="none" w:sz="0" w:space="0" w:color="auto"/>
                                                                                                                <w:right w:val="none" w:sz="0" w:space="0" w:color="auto"/>
                                                                                                              </w:divBdr>
                                                                                                              <w:divsChild>
                                                                                                                <w:div w:id="289821165">
                                                                                                                  <w:marLeft w:val="0"/>
                                                                                                                  <w:marRight w:val="0"/>
                                                                                                                  <w:marTop w:val="0"/>
                                                                                                                  <w:marBottom w:val="0"/>
                                                                                                                  <w:divBdr>
                                                                                                                    <w:top w:val="none" w:sz="0" w:space="0" w:color="auto"/>
                                                                                                                    <w:left w:val="none" w:sz="0" w:space="0" w:color="auto"/>
                                                                                                                    <w:bottom w:val="none" w:sz="0" w:space="0" w:color="auto"/>
                                                                                                                    <w:right w:val="none" w:sz="0" w:space="0" w:color="auto"/>
                                                                                                                  </w:divBdr>
                                                                                                                  <w:divsChild>
                                                                                                                    <w:div w:id="99420048">
                                                                                                                      <w:marLeft w:val="0"/>
                                                                                                                      <w:marRight w:val="0"/>
                                                                                                                      <w:marTop w:val="0"/>
                                                                                                                      <w:marBottom w:val="0"/>
                                                                                                                      <w:divBdr>
                                                                                                                        <w:top w:val="none" w:sz="0" w:space="0" w:color="auto"/>
                                                                                                                        <w:left w:val="none" w:sz="0" w:space="0" w:color="auto"/>
                                                                                                                        <w:bottom w:val="none" w:sz="0" w:space="0" w:color="auto"/>
                                                                                                                        <w:right w:val="none" w:sz="0" w:space="0" w:color="auto"/>
                                                                                                                      </w:divBdr>
                                                                                                                      <w:divsChild>
                                                                                                                        <w:div w:id="538199435">
                                                                                                                          <w:marLeft w:val="0"/>
                                                                                                                          <w:marRight w:val="0"/>
                                                                                                                          <w:marTop w:val="0"/>
                                                                                                                          <w:marBottom w:val="0"/>
                                                                                                                          <w:divBdr>
                                                                                                                            <w:top w:val="none" w:sz="0" w:space="0" w:color="auto"/>
                                                                                                                            <w:left w:val="none" w:sz="0" w:space="0" w:color="auto"/>
                                                                                                                            <w:bottom w:val="none" w:sz="0" w:space="0" w:color="auto"/>
                                                                                                                            <w:right w:val="none" w:sz="0" w:space="0" w:color="auto"/>
                                                                                                                          </w:divBdr>
                                                                                                                          <w:divsChild>
                                                                                                                            <w:div w:id="1719360683">
                                                                                                                              <w:marLeft w:val="0"/>
                                                                                                                              <w:marRight w:val="0"/>
                                                                                                                              <w:marTop w:val="0"/>
                                                                                                                              <w:marBottom w:val="0"/>
                                                                                                                              <w:divBdr>
                                                                                                                                <w:top w:val="none" w:sz="0" w:space="0" w:color="auto"/>
                                                                                                                                <w:left w:val="none" w:sz="0" w:space="0" w:color="auto"/>
                                                                                                                                <w:bottom w:val="none" w:sz="0" w:space="0" w:color="auto"/>
                                                                                                                                <w:right w:val="none" w:sz="0" w:space="0" w:color="auto"/>
                                                                                                                              </w:divBdr>
                                                                                                                              <w:divsChild>
                                                                                                                                <w:div w:id="1475366610">
                                                                                                                                  <w:marLeft w:val="0"/>
                                                                                                                                  <w:marRight w:val="0"/>
                                                                                                                                  <w:marTop w:val="0"/>
                                                                                                                                  <w:marBottom w:val="0"/>
                                                                                                                                  <w:divBdr>
                                                                                                                                    <w:top w:val="none" w:sz="0" w:space="0" w:color="auto"/>
                                                                                                                                    <w:left w:val="none" w:sz="0" w:space="0" w:color="auto"/>
                                                                                                                                    <w:bottom w:val="none" w:sz="0" w:space="0" w:color="auto"/>
                                                                                                                                    <w:right w:val="none" w:sz="0" w:space="0" w:color="auto"/>
                                                                                                                                  </w:divBdr>
                                                                                                                                  <w:divsChild>
                                                                                                                                    <w:div w:id="461313501">
                                                                                                                                      <w:marLeft w:val="0"/>
                                                                                                                                      <w:marRight w:val="0"/>
                                                                                                                                      <w:marTop w:val="0"/>
                                                                                                                                      <w:marBottom w:val="0"/>
                                                                                                                                      <w:divBdr>
                                                                                                                                        <w:top w:val="none" w:sz="0" w:space="0" w:color="auto"/>
                                                                                                                                        <w:left w:val="none" w:sz="0" w:space="0" w:color="auto"/>
                                                                                                                                        <w:bottom w:val="none" w:sz="0" w:space="0" w:color="auto"/>
                                                                                                                                        <w:right w:val="none" w:sz="0" w:space="0" w:color="auto"/>
                                                                                                                                      </w:divBdr>
                                                                                                                                      <w:divsChild>
                                                                                                                                        <w:div w:id="1921253677">
                                                                                                                                          <w:marLeft w:val="0"/>
                                                                                                                                          <w:marRight w:val="0"/>
                                                                                                                                          <w:marTop w:val="0"/>
                                                                                                                                          <w:marBottom w:val="0"/>
                                                                                                                                          <w:divBdr>
                                                                                                                                            <w:top w:val="none" w:sz="0" w:space="0" w:color="auto"/>
                                                                                                                                            <w:left w:val="none" w:sz="0" w:space="0" w:color="auto"/>
                                                                                                                                            <w:bottom w:val="none" w:sz="0" w:space="0" w:color="auto"/>
                                                                                                                                            <w:right w:val="none" w:sz="0" w:space="0" w:color="auto"/>
                                                                                                                                          </w:divBdr>
                                                                                                                                          <w:divsChild>
                                                                                                                                            <w:div w:id="1984462529">
                                                                                                                                              <w:marLeft w:val="0"/>
                                                                                                                                              <w:marRight w:val="0"/>
                                                                                                                                              <w:marTop w:val="0"/>
                                                                                                                                              <w:marBottom w:val="0"/>
                                                                                                                                              <w:divBdr>
                                                                                                                                                <w:top w:val="none" w:sz="0" w:space="0" w:color="auto"/>
                                                                                                                                                <w:left w:val="none" w:sz="0" w:space="0" w:color="auto"/>
                                                                                                                                                <w:bottom w:val="none" w:sz="0" w:space="0" w:color="auto"/>
                                                                                                                                                <w:right w:val="none" w:sz="0" w:space="0" w:color="auto"/>
                                                                                                                                              </w:divBdr>
                                                                                                                                              <w:divsChild>
                                                                                                                                                <w:div w:id="1340545803">
                                                                                                                                                  <w:marLeft w:val="0"/>
                                                                                                                                                  <w:marRight w:val="0"/>
                                                                                                                                                  <w:marTop w:val="0"/>
                                                                                                                                                  <w:marBottom w:val="0"/>
                                                                                                                                                  <w:divBdr>
                                                                                                                                                    <w:top w:val="none" w:sz="0" w:space="0" w:color="auto"/>
                                                                                                                                                    <w:left w:val="none" w:sz="0" w:space="0" w:color="auto"/>
                                                                                                                                                    <w:bottom w:val="none" w:sz="0" w:space="0" w:color="auto"/>
                                                                                                                                                    <w:right w:val="none" w:sz="0" w:space="0" w:color="auto"/>
                                                                                                                                                  </w:divBdr>
                                                                                                                                                  <w:divsChild>
                                                                                                                                                    <w:div w:id="1300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574217">
                                                                                                                      <w:marLeft w:val="0"/>
                                                                                                                      <w:marRight w:val="0"/>
                                                                                                                      <w:marTop w:val="0"/>
                                                                                                                      <w:marBottom w:val="0"/>
                                                                                                                      <w:divBdr>
                                                                                                                        <w:top w:val="none" w:sz="0" w:space="0" w:color="auto"/>
                                                                                                                        <w:left w:val="none" w:sz="0" w:space="0" w:color="auto"/>
                                                                                                                        <w:bottom w:val="none" w:sz="0" w:space="0" w:color="auto"/>
                                                                                                                        <w:right w:val="none" w:sz="0" w:space="0" w:color="auto"/>
                                                                                                                      </w:divBdr>
                                                                                                                      <w:divsChild>
                                                                                                                        <w:div w:id="569655743">
                                                                                                                          <w:marLeft w:val="0"/>
                                                                                                                          <w:marRight w:val="0"/>
                                                                                                                          <w:marTop w:val="0"/>
                                                                                                                          <w:marBottom w:val="0"/>
                                                                                                                          <w:divBdr>
                                                                                                                            <w:top w:val="none" w:sz="0" w:space="0" w:color="auto"/>
                                                                                                                            <w:left w:val="none" w:sz="0" w:space="0" w:color="auto"/>
                                                                                                                            <w:bottom w:val="none" w:sz="0" w:space="0" w:color="auto"/>
                                                                                                                            <w:right w:val="none" w:sz="0" w:space="0" w:color="auto"/>
                                                                                                                          </w:divBdr>
                                                                                                                          <w:divsChild>
                                                                                                                            <w:div w:id="4893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784094">
                                                      <w:marLeft w:val="0"/>
                                                      <w:marRight w:val="0"/>
                                                      <w:marTop w:val="0"/>
                                                      <w:marBottom w:val="0"/>
                                                      <w:divBdr>
                                                        <w:top w:val="none" w:sz="0" w:space="0" w:color="auto"/>
                                                        <w:left w:val="none" w:sz="0" w:space="0" w:color="auto"/>
                                                        <w:bottom w:val="none" w:sz="0" w:space="0" w:color="auto"/>
                                                        <w:right w:val="none" w:sz="0" w:space="0" w:color="auto"/>
                                                      </w:divBdr>
                                                      <w:divsChild>
                                                        <w:div w:id="108625555">
                                                          <w:marLeft w:val="0"/>
                                                          <w:marRight w:val="0"/>
                                                          <w:marTop w:val="0"/>
                                                          <w:marBottom w:val="0"/>
                                                          <w:divBdr>
                                                            <w:top w:val="none" w:sz="0" w:space="0" w:color="auto"/>
                                                            <w:left w:val="none" w:sz="0" w:space="0" w:color="auto"/>
                                                            <w:bottom w:val="none" w:sz="0" w:space="0" w:color="auto"/>
                                                            <w:right w:val="none" w:sz="0" w:space="0" w:color="auto"/>
                                                          </w:divBdr>
                                                          <w:divsChild>
                                                            <w:div w:id="775903325">
                                                              <w:marLeft w:val="0"/>
                                                              <w:marRight w:val="0"/>
                                                              <w:marTop w:val="0"/>
                                                              <w:marBottom w:val="0"/>
                                                              <w:divBdr>
                                                                <w:top w:val="none" w:sz="0" w:space="0" w:color="auto"/>
                                                                <w:left w:val="none" w:sz="0" w:space="0" w:color="auto"/>
                                                                <w:bottom w:val="none" w:sz="0" w:space="0" w:color="auto"/>
                                                                <w:right w:val="none" w:sz="0" w:space="0" w:color="auto"/>
                                                              </w:divBdr>
                                                              <w:divsChild>
                                                                <w:div w:id="1180854314">
                                                                  <w:marLeft w:val="0"/>
                                                                  <w:marRight w:val="0"/>
                                                                  <w:marTop w:val="0"/>
                                                                  <w:marBottom w:val="0"/>
                                                                  <w:divBdr>
                                                                    <w:top w:val="none" w:sz="0" w:space="0" w:color="auto"/>
                                                                    <w:left w:val="none" w:sz="0" w:space="0" w:color="auto"/>
                                                                    <w:bottom w:val="none" w:sz="0" w:space="0" w:color="auto"/>
                                                                    <w:right w:val="none" w:sz="0" w:space="0" w:color="auto"/>
                                                                  </w:divBdr>
                                                                  <w:divsChild>
                                                                    <w:div w:id="634331800">
                                                                      <w:marLeft w:val="0"/>
                                                                      <w:marRight w:val="0"/>
                                                                      <w:marTop w:val="0"/>
                                                                      <w:marBottom w:val="0"/>
                                                                      <w:divBdr>
                                                                        <w:top w:val="none" w:sz="0" w:space="0" w:color="auto"/>
                                                                        <w:left w:val="none" w:sz="0" w:space="0" w:color="auto"/>
                                                                        <w:bottom w:val="none" w:sz="0" w:space="0" w:color="auto"/>
                                                                        <w:right w:val="none" w:sz="0" w:space="0" w:color="auto"/>
                                                                      </w:divBdr>
                                                                      <w:divsChild>
                                                                        <w:div w:id="1534348307">
                                                                          <w:marLeft w:val="0"/>
                                                                          <w:marRight w:val="0"/>
                                                                          <w:marTop w:val="0"/>
                                                                          <w:marBottom w:val="0"/>
                                                                          <w:divBdr>
                                                                            <w:top w:val="none" w:sz="0" w:space="0" w:color="auto"/>
                                                                            <w:left w:val="none" w:sz="0" w:space="0" w:color="auto"/>
                                                                            <w:bottom w:val="none" w:sz="0" w:space="0" w:color="auto"/>
                                                                            <w:right w:val="none" w:sz="0" w:space="0" w:color="auto"/>
                                                                          </w:divBdr>
                                                                          <w:divsChild>
                                                                            <w:div w:id="224535830">
                                                                              <w:marLeft w:val="0"/>
                                                                              <w:marRight w:val="0"/>
                                                                              <w:marTop w:val="0"/>
                                                                              <w:marBottom w:val="0"/>
                                                                              <w:divBdr>
                                                                                <w:top w:val="none" w:sz="0" w:space="0" w:color="auto"/>
                                                                                <w:left w:val="none" w:sz="0" w:space="0" w:color="auto"/>
                                                                                <w:bottom w:val="none" w:sz="0" w:space="0" w:color="auto"/>
                                                                                <w:right w:val="none" w:sz="0" w:space="0" w:color="auto"/>
                                                                              </w:divBdr>
                                                                              <w:divsChild>
                                                                                <w:div w:id="551842154">
                                                                                  <w:marLeft w:val="0"/>
                                                                                  <w:marRight w:val="0"/>
                                                                                  <w:marTop w:val="0"/>
                                                                                  <w:marBottom w:val="0"/>
                                                                                  <w:divBdr>
                                                                                    <w:top w:val="none" w:sz="0" w:space="0" w:color="auto"/>
                                                                                    <w:left w:val="none" w:sz="0" w:space="0" w:color="auto"/>
                                                                                    <w:bottom w:val="none" w:sz="0" w:space="0" w:color="auto"/>
                                                                                    <w:right w:val="none" w:sz="0" w:space="0" w:color="auto"/>
                                                                                  </w:divBdr>
                                                                                  <w:divsChild>
                                                                                    <w:div w:id="3151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3630202">
                      <w:marLeft w:val="0"/>
                      <w:marRight w:val="0"/>
                      <w:marTop w:val="0"/>
                      <w:marBottom w:val="0"/>
                      <w:divBdr>
                        <w:top w:val="none" w:sz="0" w:space="0" w:color="auto"/>
                        <w:left w:val="none" w:sz="0" w:space="0" w:color="auto"/>
                        <w:bottom w:val="none" w:sz="0" w:space="0" w:color="auto"/>
                        <w:right w:val="none" w:sz="0" w:space="0" w:color="auto"/>
                      </w:divBdr>
                      <w:divsChild>
                        <w:div w:id="128087464">
                          <w:marLeft w:val="0"/>
                          <w:marRight w:val="0"/>
                          <w:marTop w:val="0"/>
                          <w:marBottom w:val="0"/>
                          <w:divBdr>
                            <w:top w:val="none" w:sz="0" w:space="0" w:color="auto"/>
                            <w:left w:val="none" w:sz="0" w:space="0" w:color="auto"/>
                            <w:bottom w:val="none" w:sz="0" w:space="0" w:color="auto"/>
                            <w:right w:val="none" w:sz="0" w:space="0" w:color="auto"/>
                          </w:divBdr>
                          <w:divsChild>
                            <w:div w:id="1038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775033">
      <w:bodyDiv w:val="1"/>
      <w:marLeft w:val="0"/>
      <w:marRight w:val="0"/>
      <w:marTop w:val="0"/>
      <w:marBottom w:val="0"/>
      <w:divBdr>
        <w:top w:val="none" w:sz="0" w:space="0" w:color="auto"/>
        <w:left w:val="none" w:sz="0" w:space="0" w:color="auto"/>
        <w:bottom w:val="none" w:sz="0" w:space="0" w:color="auto"/>
        <w:right w:val="none" w:sz="0" w:space="0" w:color="auto"/>
      </w:divBdr>
    </w:div>
    <w:div w:id="596256521">
      <w:bodyDiv w:val="1"/>
      <w:marLeft w:val="0"/>
      <w:marRight w:val="0"/>
      <w:marTop w:val="0"/>
      <w:marBottom w:val="0"/>
      <w:divBdr>
        <w:top w:val="none" w:sz="0" w:space="0" w:color="auto"/>
        <w:left w:val="none" w:sz="0" w:space="0" w:color="auto"/>
        <w:bottom w:val="none" w:sz="0" w:space="0" w:color="auto"/>
        <w:right w:val="none" w:sz="0" w:space="0" w:color="auto"/>
      </w:divBdr>
    </w:div>
    <w:div w:id="705180465">
      <w:bodyDiv w:val="1"/>
      <w:marLeft w:val="0"/>
      <w:marRight w:val="0"/>
      <w:marTop w:val="0"/>
      <w:marBottom w:val="0"/>
      <w:divBdr>
        <w:top w:val="none" w:sz="0" w:space="0" w:color="auto"/>
        <w:left w:val="none" w:sz="0" w:space="0" w:color="auto"/>
        <w:bottom w:val="none" w:sz="0" w:space="0" w:color="auto"/>
        <w:right w:val="none" w:sz="0" w:space="0" w:color="auto"/>
      </w:divBdr>
      <w:divsChild>
        <w:div w:id="187916276">
          <w:marLeft w:val="0"/>
          <w:marRight w:val="0"/>
          <w:marTop w:val="0"/>
          <w:marBottom w:val="0"/>
          <w:divBdr>
            <w:top w:val="none" w:sz="0" w:space="0" w:color="auto"/>
            <w:left w:val="none" w:sz="0" w:space="0" w:color="auto"/>
            <w:bottom w:val="none" w:sz="0" w:space="0" w:color="auto"/>
            <w:right w:val="none" w:sz="0" w:space="0" w:color="auto"/>
          </w:divBdr>
          <w:divsChild>
            <w:div w:id="1400833378">
              <w:marLeft w:val="0"/>
              <w:marRight w:val="0"/>
              <w:marTop w:val="0"/>
              <w:marBottom w:val="0"/>
              <w:divBdr>
                <w:top w:val="none" w:sz="0" w:space="0" w:color="auto"/>
                <w:left w:val="none" w:sz="0" w:space="0" w:color="auto"/>
                <w:bottom w:val="none" w:sz="0" w:space="0" w:color="auto"/>
                <w:right w:val="none" w:sz="0" w:space="0" w:color="auto"/>
              </w:divBdr>
              <w:divsChild>
                <w:div w:id="1234465762">
                  <w:marLeft w:val="0"/>
                  <w:marRight w:val="0"/>
                  <w:marTop w:val="0"/>
                  <w:marBottom w:val="0"/>
                  <w:divBdr>
                    <w:top w:val="none" w:sz="0" w:space="0" w:color="auto"/>
                    <w:left w:val="none" w:sz="0" w:space="0" w:color="auto"/>
                    <w:bottom w:val="none" w:sz="0" w:space="0" w:color="auto"/>
                    <w:right w:val="none" w:sz="0" w:space="0" w:color="auto"/>
                  </w:divBdr>
                  <w:divsChild>
                    <w:div w:id="1018776383">
                      <w:marLeft w:val="0"/>
                      <w:marRight w:val="0"/>
                      <w:marTop w:val="0"/>
                      <w:marBottom w:val="0"/>
                      <w:divBdr>
                        <w:top w:val="none" w:sz="0" w:space="0" w:color="auto"/>
                        <w:left w:val="none" w:sz="0" w:space="0" w:color="auto"/>
                        <w:bottom w:val="none" w:sz="0" w:space="0" w:color="auto"/>
                        <w:right w:val="none" w:sz="0" w:space="0" w:color="auto"/>
                      </w:divBdr>
                      <w:divsChild>
                        <w:div w:id="2025401725">
                          <w:marLeft w:val="0"/>
                          <w:marRight w:val="0"/>
                          <w:marTop w:val="0"/>
                          <w:marBottom w:val="0"/>
                          <w:divBdr>
                            <w:top w:val="none" w:sz="0" w:space="0" w:color="auto"/>
                            <w:left w:val="none" w:sz="0" w:space="0" w:color="auto"/>
                            <w:bottom w:val="none" w:sz="0" w:space="0" w:color="auto"/>
                            <w:right w:val="none" w:sz="0" w:space="0" w:color="auto"/>
                          </w:divBdr>
                          <w:divsChild>
                            <w:div w:id="1370035124">
                              <w:marLeft w:val="0"/>
                              <w:marRight w:val="0"/>
                              <w:marTop w:val="0"/>
                              <w:marBottom w:val="0"/>
                              <w:divBdr>
                                <w:top w:val="none" w:sz="0" w:space="0" w:color="auto"/>
                                <w:left w:val="none" w:sz="0" w:space="0" w:color="auto"/>
                                <w:bottom w:val="none" w:sz="0" w:space="0" w:color="auto"/>
                                <w:right w:val="none" w:sz="0" w:space="0" w:color="auto"/>
                              </w:divBdr>
                              <w:divsChild>
                                <w:div w:id="478425420">
                                  <w:marLeft w:val="0"/>
                                  <w:marRight w:val="0"/>
                                  <w:marTop w:val="0"/>
                                  <w:marBottom w:val="0"/>
                                  <w:divBdr>
                                    <w:top w:val="none" w:sz="0" w:space="0" w:color="auto"/>
                                    <w:left w:val="none" w:sz="0" w:space="0" w:color="auto"/>
                                    <w:bottom w:val="none" w:sz="0" w:space="0" w:color="auto"/>
                                    <w:right w:val="none" w:sz="0" w:space="0" w:color="auto"/>
                                  </w:divBdr>
                                  <w:divsChild>
                                    <w:div w:id="859510479">
                                      <w:marLeft w:val="0"/>
                                      <w:marRight w:val="0"/>
                                      <w:marTop w:val="0"/>
                                      <w:marBottom w:val="0"/>
                                      <w:divBdr>
                                        <w:top w:val="none" w:sz="0" w:space="0" w:color="auto"/>
                                        <w:left w:val="none" w:sz="0" w:space="0" w:color="auto"/>
                                        <w:bottom w:val="none" w:sz="0" w:space="0" w:color="auto"/>
                                        <w:right w:val="none" w:sz="0" w:space="0" w:color="auto"/>
                                      </w:divBdr>
                                      <w:divsChild>
                                        <w:div w:id="1320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5178">
                                  <w:marLeft w:val="0"/>
                                  <w:marRight w:val="0"/>
                                  <w:marTop w:val="0"/>
                                  <w:marBottom w:val="0"/>
                                  <w:divBdr>
                                    <w:top w:val="none" w:sz="0" w:space="0" w:color="auto"/>
                                    <w:left w:val="none" w:sz="0" w:space="0" w:color="auto"/>
                                    <w:bottom w:val="none" w:sz="0" w:space="0" w:color="auto"/>
                                    <w:right w:val="none" w:sz="0" w:space="0" w:color="auto"/>
                                  </w:divBdr>
                                  <w:divsChild>
                                    <w:div w:id="911961660">
                                      <w:marLeft w:val="0"/>
                                      <w:marRight w:val="0"/>
                                      <w:marTop w:val="0"/>
                                      <w:marBottom w:val="0"/>
                                      <w:divBdr>
                                        <w:top w:val="none" w:sz="0" w:space="0" w:color="auto"/>
                                        <w:left w:val="none" w:sz="0" w:space="0" w:color="auto"/>
                                        <w:bottom w:val="none" w:sz="0" w:space="0" w:color="auto"/>
                                        <w:right w:val="none" w:sz="0" w:space="0" w:color="auto"/>
                                      </w:divBdr>
                                      <w:divsChild>
                                        <w:div w:id="244807806">
                                          <w:marLeft w:val="0"/>
                                          <w:marRight w:val="0"/>
                                          <w:marTop w:val="0"/>
                                          <w:marBottom w:val="0"/>
                                          <w:divBdr>
                                            <w:top w:val="none" w:sz="0" w:space="0" w:color="auto"/>
                                            <w:left w:val="none" w:sz="0" w:space="0" w:color="auto"/>
                                            <w:bottom w:val="none" w:sz="0" w:space="0" w:color="auto"/>
                                            <w:right w:val="none" w:sz="0" w:space="0" w:color="auto"/>
                                          </w:divBdr>
                                          <w:divsChild>
                                            <w:div w:id="735594114">
                                              <w:marLeft w:val="0"/>
                                              <w:marRight w:val="0"/>
                                              <w:marTop w:val="0"/>
                                              <w:marBottom w:val="0"/>
                                              <w:divBdr>
                                                <w:top w:val="none" w:sz="0" w:space="0" w:color="auto"/>
                                                <w:left w:val="none" w:sz="0" w:space="0" w:color="auto"/>
                                                <w:bottom w:val="none" w:sz="0" w:space="0" w:color="auto"/>
                                                <w:right w:val="none" w:sz="0" w:space="0" w:color="auto"/>
                                              </w:divBdr>
                                              <w:divsChild>
                                                <w:div w:id="1218737678">
                                                  <w:marLeft w:val="0"/>
                                                  <w:marRight w:val="0"/>
                                                  <w:marTop w:val="0"/>
                                                  <w:marBottom w:val="0"/>
                                                  <w:divBdr>
                                                    <w:top w:val="none" w:sz="0" w:space="0" w:color="auto"/>
                                                    <w:left w:val="none" w:sz="0" w:space="0" w:color="auto"/>
                                                    <w:bottom w:val="none" w:sz="0" w:space="0" w:color="auto"/>
                                                    <w:right w:val="none" w:sz="0" w:space="0" w:color="auto"/>
                                                  </w:divBdr>
                                                  <w:divsChild>
                                                    <w:div w:id="871771839">
                                                      <w:marLeft w:val="0"/>
                                                      <w:marRight w:val="0"/>
                                                      <w:marTop w:val="0"/>
                                                      <w:marBottom w:val="0"/>
                                                      <w:divBdr>
                                                        <w:top w:val="none" w:sz="0" w:space="0" w:color="auto"/>
                                                        <w:left w:val="none" w:sz="0" w:space="0" w:color="auto"/>
                                                        <w:bottom w:val="none" w:sz="0" w:space="0" w:color="auto"/>
                                                        <w:right w:val="none" w:sz="0" w:space="0" w:color="auto"/>
                                                      </w:divBdr>
                                                      <w:divsChild>
                                                        <w:div w:id="720833435">
                                                          <w:marLeft w:val="0"/>
                                                          <w:marRight w:val="0"/>
                                                          <w:marTop w:val="0"/>
                                                          <w:marBottom w:val="0"/>
                                                          <w:divBdr>
                                                            <w:top w:val="none" w:sz="0" w:space="0" w:color="auto"/>
                                                            <w:left w:val="none" w:sz="0" w:space="0" w:color="auto"/>
                                                            <w:bottom w:val="none" w:sz="0" w:space="0" w:color="auto"/>
                                                            <w:right w:val="none" w:sz="0" w:space="0" w:color="auto"/>
                                                          </w:divBdr>
                                                          <w:divsChild>
                                                            <w:div w:id="780151241">
                                                              <w:marLeft w:val="0"/>
                                                              <w:marRight w:val="0"/>
                                                              <w:marTop w:val="0"/>
                                                              <w:marBottom w:val="0"/>
                                                              <w:divBdr>
                                                                <w:top w:val="none" w:sz="0" w:space="0" w:color="auto"/>
                                                                <w:left w:val="none" w:sz="0" w:space="0" w:color="auto"/>
                                                                <w:bottom w:val="none" w:sz="0" w:space="0" w:color="auto"/>
                                                                <w:right w:val="none" w:sz="0" w:space="0" w:color="auto"/>
                                                              </w:divBdr>
                                                              <w:divsChild>
                                                                <w:div w:id="1391147407">
                                                                  <w:marLeft w:val="0"/>
                                                                  <w:marRight w:val="0"/>
                                                                  <w:marTop w:val="0"/>
                                                                  <w:marBottom w:val="0"/>
                                                                  <w:divBdr>
                                                                    <w:top w:val="none" w:sz="0" w:space="0" w:color="auto"/>
                                                                    <w:left w:val="none" w:sz="0" w:space="0" w:color="auto"/>
                                                                    <w:bottom w:val="none" w:sz="0" w:space="0" w:color="auto"/>
                                                                    <w:right w:val="none" w:sz="0" w:space="0" w:color="auto"/>
                                                                  </w:divBdr>
                                                                  <w:divsChild>
                                                                    <w:div w:id="1215041599">
                                                                      <w:marLeft w:val="0"/>
                                                                      <w:marRight w:val="0"/>
                                                                      <w:marTop w:val="0"/>
                                                                      <w:marBottom w:val="0"/>
                                                                      <w:divBdr>
                                                                        <w:top w:val="none" w:sz="0" w:space="0" w:color="auto"/>
                                                                        <w:left w:val="none" w:sz="0" w:space="0" w:color="auto"/>
                                                                        <w:bottom w:val="none" w:sz="0" w:space="0" w:color="auto"/>
                                                                        <w:right w:val="none" w:sz="0" w:space="0" w:color="auto"/>
                                                                      </w:divBdr>
                                                                      <w:divsChild>
                                                                        <w:div w:id="1869441370">
                                                                          <w:marLeft w:val="0"/>
                                                                          <w:marRight w:val="0"/>
                                                                          <w:marTop w:val="0"/>
                                                                          <w:marBottom w:val="0"/>
                                                                          <w:divBdr>
                                                                            <w:top w:val="none" w:sz="0" w:space="0" w:color="auto"/>
                                                                            <w:left w:val="none" w:sz="0" w:space="0" w:color="auto"/>
                                                                            <w:bottom w:val="none" w:sz="0" w:space="0" w:color="auto"/>
                                                                            <w:right w:val="none" w:sz="0" w:space="0" w:color="auto"/>
                                                                          </w:divBdr>
                                                                          <w:divsChild>
                                                                            <w:div w:id="192573864">
                                                                              <w:marLeft w:val="0"/>
                                                                              <w:marRight w:val="0"/>
                                                                              <w:marTop w:val="0"/>
                                                                              <w:marBottom w:val="0"/>
                                                                              <w:divBdr>
                                                                                <w:top w:val="none" w:sz="0" w:space="0" w:color="auto"/>
                                                                                <w:left w:val="none" w:sz="0" w:space="0" w:color="auto"/>
                                                                                <w:bottom w:val="none" w:sz="0" w:space="0" w:color="auto"/>
                                                                                <w:right w:val="none" w:sz="0" w:space="0" w:color="auto"/>
                                                                              </w:divBdr>
                                                                              <w:divsChild>
                                                                                <w:div w:id="2098206132">
                                                                                  <w:marLeft w:val="0"/>
                                                                                  <w:marRight w:val="0"/>
                                                                                  <w:marTop w:val="0"/>
                                                                                  <w:marBottom w:val="0"/>
                                                                                  <w:divBdr>
                                                                                    <w:top w:val="none" w:sz="0" w:space="0" w:color="auto"/>
                                                                                    <w:left w:val="none" w:sz="0" w:space="0" w:color="auto"/>
                                                                                    <w:bottom w:val="none" w:sz="0" w:space="0" w:color="auto"/>
                                                                                    <w:right w:val="none" w:sz="0" w:space="0" w:color="auto"/>
                                                                                  </w:divBdr>
                                                                                  <w:divsChild>
                                                                                    <w:div w:id="231669786">
                                                                                      <w:marLeft w:val="0"/>
                                                                                      <w:marRight w:val="0"/>
                                                                                      <w:marTop w:val="0"/>
                                                                                      <w:marBottom w:val="0"/>
                                                                                      <w:divBdr>
                                                                                        <w:top w:val="none" w:sz="0" w:space="0" w:color="auto"/>
                                                                                        <w:left w:val="none" w:sz="0" w:space="0" w:color="auto"/>
                                                                                        <w:bottom w:val="none" w:sz="0" w:space="0" w:color="auto"/>
                                                                                        <w:right w:val="none" w:sz="0" w:space="0" w:color="auto"/>
                                                                                      </w:divBdr>
                                                                                      <w:divsChild>
                                                                                        <w:div w:id="1835997653">
                                                                                          <w:marLeft w:val="0"/>
                                                                                          <w:marRight w:val="0"/>
                                                                                          <w:marTop w:val="0"/>
                                                                                          <w:marBottom w:val="0"/>
                                                                                          <w:divBdr>
                                                                                            <w:top w:val="none" w:sz="0" w:space="0" w:color="auto"/>
                                                                                            <w:left w:val="none" w:sz="0" w:space="0" w:color="auto"/>
                                                                                            <w:bottom w:val="none" w:sz="0" w:space="0" w:color="auto"/>
                                                                                            <w:right w:val="none" w:sz="0" w:space="0" w:color="auto"/>
                                                                                          </w:divBdr>
                                                                                          <w:divsChild>
                                                                                            <w:div w:id="208957808">
                                                                                              <w:marLeft w:val="0"/>
                                                                                              <w:marRight w:val="0"/>
                                                                                              <w:marTop w:val="0"/>
                                                                                              <w:marBottom w:val="0"/>
                                                                                              <w:divBdr>
                                                                                                <w:top w:val="none" w:sz="0" w:space="0" w:color="auto"/>
                                                                                                <w:left w:val="none" w:sz="0" w:space="0" w:color="auto"/>
                                                                                                <w:bottom w:val="none" w:sz="0" w:space="0" w:color="auto"/>
                                                                                                <w:right w:val="none" w:sz="0" w:space="0" w:color="auto"/>
                                                                                              </w:divBdr>
                                                                                              <w:divsChild>
                                                                                                <w:div w:id="312685165">
                                                                                                  <w:marLeft w:val="0"/>
                                                                                                  <w:marRight w:val="0"/>
                                                                                                  <w:marTop w:val="0"/>
                                                                                                  <w:marBottom w:val="0"/>
                                                                                                  <w:divBdr>
                                                                                                    <w:top w:val="none" w:sz="0" w:space="0" w:color="auto"/>
                                                                                                    <w:left w:val="none" w:sz="0" w:space="0" w:color="auto"/>
                                                                                                    <w:bottom w:val="none" w:sz="0" w:space="0" w:color="auto"/>
                                                                                                    <w:right w:val="none" w:sz="0" w:space="0" w:color="auto"/>
                                                                                                  </w:divBdr>
                                                                                                  <w:divsChild>
                                                                                                    <w:div w:id="14539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5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9381">
                                                                  <w:marLeft w:val="0"/>
                                                                  <w:marRight w:val="0"/>
                                                                  <w:marTop w:val="0"/>
                                                                  <w:marBottom w:val="0"/>
                                                                  <w:divBdr>
                                                                    <w:top w:val="none" w:sz="0" w:space="0" w:color="auto"/>
                                                                    <w:left w:val="none" w:sz="0" w:space="0" w:color="auto"/>
                                                                    <w:bottom w:val="none" w:sz="0" w:space="0" w:color="auto"/>
                                                                    <w:right w:val="none" w:sz="0" w:space="0" w:color="auto"/>
                                                                  </w:divBdr>
                                                                  <w:divsChild>
                                                                    <w:div w:id="808740858">
                                                                      <w:marLeft w:val="0"/>
                                                                      <w:marRight w:val="0"/>
                                                                      <w:marTop w:val="0"/>
                                                                      <w:marBottom w:val="0"/>
                                                                      <w:divBdr>
                                                                        <w:top w:val="none" w:sz="0" w:space="0" w:color="auto"/>
                                                                        <w:left w:val="none" w:sz="0" w:space="0" w:color="auto"/>
                                                                        <w:bottom w:val="none" w:sz="0" w:space="0" w:color="auto"/>
                                                                        <w:right w:val="none" w:sz="0" w:space="0" w:color="auto"/>
                                                                      </w:divBdr>
                                                                      <w:divsChild>
                                                                        <w:div w:id="905333246">
                                                                          <w:marLeft w:val="0"/>
                                                                          <w:marRight w:val="0"/>
                                                                          <w:marTop w:val="0"/>
                                                                          <w:marBottom w:val="0"/>
                                                                          <w:divBdr>
                                                                            <w:top w:val="none" w:sz="0" w:space="0" w:color="auto"/>
                                                                            <w:left w:val="none" w:sz="0" w:space="0" w:color="auto"/>
                                                                            <w:bottom w:val="none" w:sz="0" w:space="0" w:color="auto"/>
                                                                            <w:right w:val="none" w:sz="0" w:space="0" w:color="auto"/>
                                                                          </w:divBdr>
                                                                          <w:divsChild>
                                                                            <w:div w:id="9598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824156">
                                                      <w:marLeft w:val="0"/>
                                                      <w:marRight w:val="0"/>
                                                      <w:marTop w:val="0"/>
                                                      <w:marBottom w:val="0"/>
                                                      <w:divBdr>
                                                        <w:top w:val="none" w:sz="0" w:space="0" w:color="auto"/>
                                                        <w:left w:val="none" w:sz="0" w:space="0" w:color="auto"/>
                                                        <w:bottom w:val="none" w:sz="0" w:space="0" w:color="auto"/>
                                                        <w:right w:val="none" w:sz="0" w:space="0" w:color="auto"/>
                                                      </w:divBdr>
                                                      <w:divsChild>
                                                        <w:div w:id="1787046527">
                                                          <w:marLeft w:val="0"/>
                                                          <w:marRight w:val="0"/>
                                                          <w:marTop w:val="0"/>
                                                          <w:marBottom w:val="0"/>
                                                          <w:divBdr>
                                                            <w:top w:val="none" w:sz="0" w:space="0" w:color="auto"/>
                                                            <w:left w:val="none" w:sz="0" w:space="0" w:color="auto"/>
                                                            <w:bottom w:val="none" w:sz="0" w:space="0" w:color="auto"/>
                                                            <w:right w:val="none" w:sz="0" w:space="0" w:color="auto"/>
                                                          </w:divBdr>
                                                          <w:divsChild>
                                                            <w:div w:id="17343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281503">
                      <w:marLeft w:val="0"/>
                      <w:marRight w:val="0"/>
                      <w:marTop w:val="0"/>
                      <w:marBottom w:val="0"/>
                      <w:divBdr>
                        <w:top w:val="none" w:sz="0" w:space="0" w:color="auto"/>
                        <w:left w:val="none" w:sz="0" w:space="0" w:color="auto"/>
                        <w:bottom w:val="none" w:sz="0" w:space="0" w:color="auto"/>
                        <w:right w:val="none" w:sz="0" w:space="0" w:color="auto"/>
                      </w:divBdr>
                      <w:divsChild>
                        <w:div w:id="57752203">
                          <w:marLeft w:val="0"/>
                          <w:marRight w:val="0"/>
                          <w:marTop w:val="0"/>
                          <w:marBottom w:val="0"/>
                          <w:divBdr>
                            <w:top w:val="none" w:sz="0" w:space="0" w:color="auto"/>
                            <w:left w:val="none" w:sz="0" w:space="0" w:color="auto"/>
                            <w:bottom w:val="none" w:sz="0" w:space="0" w:color="auto"/>
                            <w:right w:val="none" w:sz="0" w:space="0" w:color="auto"/>
                          </w:divBdr>
                          <w:divsChild>
                            <w:div w:id="12087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546975">
      <w:bodyDiv w:val="1"/>
      <w:marLeft w:val="0"/>
      <w:marRight w:val="0"/>
      <w:marTop w:val="0"/>
      <w:marBottom w:val="0"/>
      <w:divBdr>
        <w:top w:val="none" w:sz="0" w:space="0" w:color="auto"/>
        <w:left w:val="none" w:sz="0" w:space="0" w:color="auto"/>
        <w:bottom w:val="none" w:sz="0" w:space="0" w:color="auto"/>
        <w:right w:val="none" w:sz="0" w:space="0" w:color="auto"/>
      </w:divBdr>
      <w:divsChild>
        <w:div w:id="1082021375">
          <w:marLeft w:val="0"/>
          <w:marRight w:val="0"/>
          <w:marTop w:val="0"/>
          <w:marBottom w:val="0"/>
          <w:divBdr>
            <w:top w:val="single" w:sz="2" w:space="0" w:color="auto"/>
            <w:left w:val="single" w:sz="2" w:space="0" w:color="auto"/>
            <w:bottom w:val="single" w:sz="6" w:space="0" w:color="auto"/>
            <w:right w:val="single" w:sz="2" w:space="0" w:color="auto"/>
          </w:divBdr>
          <w:divsChild>
            <w:div w:id="2061245877">
              <w:marLeft w:val="0"/>
              <w:marRight w:val="0"/>
              <w:marTop w:val="100"/>
              <w:marBottom w:val="100"/>
              <w:divBdr>
                <w:top w:val="single" w:sz="2" w:space="0" w:color="D9D9E3"/>
                <w:left w:val="single" w:sz="2" w:space="0" w:color="D9D9E3"/>
                <w:bottom w:val="single" w:sz="2" w:space="0" w:color="D9D9E3"/>
                <w:right w:val="single" w:sz="2" w:space="0" w:color="D9D9E3"/>
              </w:divBdr>
              <w:divsChild>
                <w:div w:id="233005296">
                  <w:marLeft w:val="0"/>
                  <w:marRight w:val="0"/>
                  <w:marTop w:val="0"/>
                  <w:marBottom w:val="0"/>
                  <w:divBdr>
                    <w:top w:val="single" w:sz="2" w:space="0" w:color="D9D9E3"/>
                    <w:left w:val="single" w:sz="2" w:space="0" w:color="D9D9E3"/>
                    <w:bottom w:val="single" w:sz="2" w:space="0" w:color="D9D9E3"/>
                    <w:right w:val="single" w:sz="2" w:space="0" w:color="D9D9E3"/>
                  </w:divBdr>
                  <w:divsChild>
                    <w:div w:id="2025548821">
                      <w:marLeft w:val="0"/>
                      <w:marRight w:val="0"/>
                      <w:marTop w:val="0"/>
                      <w:marBottom w:val="0"/>
                      <w:divBdr>
                        <w:top w:val="single" w:sz="2" w:space="0" w:color="D9D9E3"/>
                        <w:left w:val="single" w:sz="2" w:space="0" w:color="D9D9E3"/>
                        <w:bottom w:val="single" w:sz="2" w:space="0" w:color="D9D9E3"/>
                        <w:right w:val="single" w:sz="2" w:space="0" w:color="D9D9E3"/>
                      </w:divBdr>
                      <w:divsChild>
                        <w:div w:id="1924147383">
                          <w:marLeft w:val="0"/>
                          <w:marRight w:val="0"/>
                          <w:marTop w:val="0"/>
                          <w:marBottom w:val="0"/>
                          <w:divBdr>
                            <w:top w:val="single" w:sz="2" w:space="0" w:color="D9D9E3"/>
                            <w:left w:val="single" w:sz="2" w:space="0" w:color="D9D9E3"/>
                            <w:bottom w:val="single" w:sz="2" w:space="0" w:color="D9D9E3"/>
                            <w:right w:val="single" w:sz="2" w:space="0" w:color="D9D9E3"/>
                          </w:divBdr>
                          <w:divsChild>
                            <w:div w:id="1381400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38615334">
      <w:bodyDiv w:val="1"/>
      <w:marLeft w:val="0"/>
      <w:marRight w:val="0"/>
      <w:marTop w:val="0"/>
      <w:marBottom w:val="0"/>
      <w:divBdr>
        <w:top w:val="none" w:sz="0" w:space="0" w:color="auto"/>
        <w:left w:val="none" w:sz="0" w:space="0" w:color="auto"/>
        <w:bottom w:val="none" w:sz="0" w:space="0" w:color="auto"/>
        <w:right w:val="none" w:sz="0" w:space="0" w:color="auto"/>
      </w:divBdr>
      <w:divsChild>
        <w:div w:id="1064061348">
          <w:marLeft w:val="0"/>
          <w:marRight w:val="0"/>
          <w:marTop w:val="0"/>
          <w:marBottom w:val="0"/>
          <w:divBdr>
            <w:top w:val="none" w:sz="0" w:space="0" w:color="auto"/>
            <w:left w:val="none" w:sz="0" w:space="0" w:color="auto"/>
            <w:bottom w:val="none" w:sz="0" w:space="0" w:color="auto"/>
            <w:right w:val="none" w:sz="0" w:space="0" w:color="auto"/>
          </w:divBdr>
          <w:divsChild>
            <w:div w:id="1789346939">
              <w:marLeft w:val="0"/>
              <w:marRight w:val="0"/>
              <w:marTop w:val="0"/>
              <w:marBottom w:val="0"/>
              <w:divBdr>
                <w:top w:val="none" w:sz="0" w:space="0" w:color="auto"/>
                <w:left w:val="none" w:sz="0" w:space="0" w:color="auto"/>
                <w:bottom w:val="none" w:sz="0" w:space="0" w:color="auto"/>
                <w:right w:val="none" w:sz="0" w:space="0" w:color="auto"/>
              </w:divBdr>
              <w:divsChild>
                <w:div w:id="1357845548">
                  <w:marLeft w:val="0"/>
                  <w:marRight w:val="0"/>
                  <w:marTop w:val="0"/>
                  <w:marBottom w:val="0"/>
                  <w:divBdr>
                    <w:top w:val="none" w:sz="0" w:space="0" w:color="auto"/>
                    <w:left w:val="none" w:sz="0" w:space="0" w:color="auto"/>
                    <w:bottom w:val="none" w:sz="0" w:space="0" w:color="auto"/>
                    <w:right w:val="none" w:sz="0" w:space="0" w:color="auto"/>
                  </w:divBdr>
                  <w:divsChild>
                    <w:div w:id="1147480344">
                      <w:marLeft w:val="0"/>
                      <w:marRight w:val="0"/>
                      <w:marTop w:val="0"/>
                      <w:marBottom w:val="0"/>
                      <w:divBdr>
                        <w:top w:val="none" w:sz="0" w:space="0" w:color="auto"/>
                        <w:left w:val="none" w:sz="0" w:space="0" w:color="auto"/>
                        <w:bottom w:val="none" w:sz="0" w:space="0" w:color="auto"/>
                        <w:right w:val="none" w:sz="0" w:space="0" w:color="auto"/>
                      </w:divBdr>
                      <w:divsChild>
                        <w:div w:id="551844501">
                          <w:marLeft w:val="0"/>
                          <w:marRight w:val="0"/>
                          <w:marTop w:val="0"/>
                          <w:marBottom w:val="0"/>
                          <w:divBdr>
                            <w:top w:val="none" w:sz="0" w:space="0" w:color="auto"/>
                            <w:left w:val="none" w:sz="0" w:space="0" w:color="auto"/>
                            <w:bottom w:val="none" w:sz="0" w:space="0" w:color="auto"/>
                            <w:right w:val="none" w:sz="0" w:space="0" w:color="auto"/>
                          </w:divBdr>
                          <w:divsChild>
                            <w:div w:id="711538429">
                              <w:marLeft w:val="0"/>
                              <w:marRight w:val="0"/>
                              <w:marTop w:val="0"/>
                              <w:marBottom w:val="0"/>
                              <w:divBdr>
                                <w:top w:val="none" w:sz="0" w:space="0" w:color="auto"/>
                                <w:left w:val="none" w:sz="0" w:space="0" w:color="auto"/>
                                <w:bottom w:val="none" w:sz="0" w:space="0" w:color="auto"/>
                                <w:right w:val="none" w:sz="0" w:space="0" w:color="auto"/>
                              </w:divBdr>
                              <w:divsChild>
                                <w:div w:id="130952392">
                                  <w:marLeft w:val="0"/>
                                  <w:marRight w:val="0"/>
                                  <w:marTop w:val="0"/>
                                  <w:marBottom w:val="0"/>
                                  <w:divBdr>
                                    <w:top w:val="none" w:sz="0" w:space="0" w:color="auto"/>
                                    <w:left w:val="none" w:sz="0" w:space="0" w:color="auto"/>
                                    <w:bottom w:val="none" w:sz="0" w:space="0" w:color="auto"/>
                                    <w:right w:val="none" w:sz="0" w:space="0" w:color="auto"/>
                                  </w:divBdr>
                                  <w:divsChild>
                                    <w:div w:id="1587492061">
                                      <w:marLeft w:val="0"/>
                                      <w:marRight w:val="0"/>
                                      <w:marTop w:val="0"/>
                                      <w:marBottom w:val="0"/>
                                      <w:divBdr>
                                        <w:top w:val="none" w:sz="0" w:space="0" w:color="auto"/>
                                        <w:left w:val="none" w:sz="0" w:space="0" w:color="auto"/>
                                        <w:bottom w:val="none" w:sz="0" w:space="0" w:color="auto"/>
                                        <w:right w:val="none" w:sz="0" w:space="0" w:color="auto"/>
                                      </w:divBdr>
                                    </w:div>
                                  </w:divsChild>
                                </w:div>
                                <w:div w:id="194539075">
                                  <w:marLeft w:val="0"/>
                                  <w:marRight w:val="0"/>
                                  <w:marTop w:val="0"/>
                                  <w:marBottom w:val="0"/>
                                  <w:divBdr>
                                    <w:top w:val="none" w:sz="0" w:space="0" w:color="auto"/>
                                    <w:left w:val="none" w:sz="0" w:space="0" w:color="auto"/>
                                    <w:bottom w:val="none" w:sz="0" w:space="0" w:color="auto"/>
                                    <w:right w:val="none" w:sz="0" w:space="0" w:color="auto"/>
                                  </w:divBdr>
                                  <w:divsChild>
                                    <w:div w:id="105394153">
                                      <w:marLeft w:val="0"/>
                                      <w:marRight w:val="0"/>
                                      <w:marTop w:val="0"/>
                                      <w:marBottom w:val="0"/>
                                      <w:divBdr>
                                        <w:top w:val="none" w:sz="0" w:space="0" w:color="auto"/>
                                        <w:left w:val="none" w:sz="0" w:space="0" w:color="auto"/>
                                        <w:bottom w:val="none" w:sz="0" w:space="0" w:color="auto"/>
                                        <w:right w:val="none" w:sz="0" w:space="0" w:color="auto"/>
                                      </w:divBdr>
                                      <w:divsChild>
                                        <w:div w:id="748619430">
                                          <w:marLeft w:val="0"/>
                                          <w:marRight w:val="0"/>
                                          <w:marTop w:val="0"/>
                                          <w:marBottom w:val="0"/>
                                          <w:divBdr>
                                            <w:top w:val="none" w:sz="0" w:space="0" w:color="auto"/>
                                            <w:left w:val="none" w:sz="0" w:space="0" w:color="auto"/>
                                            <w:bottom w:val="none" w:sz="0" w:space="0" w:color="auto"/>
                                            <w:right w:val="none" w:sz="0" w:space="0" w:color="auto"/>
                                          </w:divBdr>
                                          <w:divsChild>
                                            <w:div w:id="1763605430">
                                              <w:marLeft w:val="0"/>
                                              <w:marRight w:val="0"/>
                                              <w:marTop w:val="0"/>
                                              <w:marBottom w:val="0"/>
                                              <w:divBdr>
                                                <w:top w:val="none" w:sz="0" w:space="0" w:color="auto"/>
                                                <w:left w:val="none" w:sz="0" w:space="0" w:color="auto"/>
                                                <w:bottom w:val="none" w:sz="0" w:space="0" w:color="auto"/>
                                                <w:right w:val="none" w:sz="0" w:space="0" w:color="auto"/>
                                              </w:divBdr>
                                              <w:divsChild>
                                                <w:div w:id="417823545">
                                                  <w:marLeft w:val="0"/>
                                                  <w:marRight w:val="0"/>
                                                  <w:marTop w:val="0"/>
                                                  <w:marBottom w:val="0"/>
                                                  <w:divBdr>
                                                    <w:top w:val="none" w:sz="0" w:space="0" w:color="auto"/>
                                                    <w:left w:val="none" w:sz="0" w:space="0" w:color="auto"/>
                                                    <w:bottom w:val="none" w:sz="0" w:space="0" w:color="auto"/>
                                                    <w:right w:val="none" w:sz="0" w:space="0" w:color="auto"/>
                                                  </w:divBdr>
                                                  <w:divsChild>
                                                    <w:div w:id="1390494586">
                                                      <w:marLeft w:val="0"/>
                                                      <w:marRight w:val="0"/>
                                                      <w:marTop w:val="0"/>
                                                      <w:marBottom w:val="0"/>
                                                      <w:divBdr>
                                                        <w:top w:val="none" w:sz="0" w:space="0" w:color="auto"/>
                                                        <w:left w:val="none" w:sz="0" w:space="0" w:color="auto"/>
                                                        <w:bottom w:val="none" w:sz="0" w:space="0" w:color="auto"/>
                                                        <w:right w:val="none" w:sz="0" w:space="0" w:color="auto"/>
                                                      </w:divBdr>
                                                      <w:divsChild>
                                                        <w:div w:id="93985476">
                                                          <w:marLeft w:val="0"/>
                                                          <w:marRight w:val="0"/>
                                                          <w:marTop w:val="0"/>
                                                          <w:marBottom w:val="0"/>
                                                          <w:divBdr>
                                                            <w:top w:val="none" w:sz="0" w:space="0" w:color="auto"/>
                                                            <w:left w:val="none" w:sz="0" w:space="0" w:color="auto"/>
                                                            <w:bottom w:val="none" w:sz="0" w:space="0" w:color="auto"/>
                                                            <w:right w:val="none" w:sz="0" w:space="0" w:color="auto"/>
                                                          </w:divBdr>
                                                          <w:divsChild>
                                                            <w:div w:id="353533287">
                                                              <w:marLeft w:val="0"/>
                                                              <w:marRight w:val="0"/>
                                                              <w:marTop w:val="0"/>
                                                              <w:marBottom w:val="0"/>
                                                              <w:divBdr>
                                                                <w:top w:val="none" w:sz="0" w:space="0" w:color="auto"/>
                                                                <w:left w:val="none" w:sz="0" w:space="0" w:color="auto"/>
                                                                <w:bottom w:val="none" w:sz="0" w:space="0" w:color="auto"/>
                                                                <w:right w:val="none" w:sz="0" w:space="0" w:color="auto"/>
                                                              </w:divBdr>
                                                              <w:divsChild>
                                                                <w:div w:id="640771029">
                                                                  <w:marLeft w:val="0"/>
                                                                  <w:marRight w:val="0"/>
                                                                  <w:marTop w:val="0"/>
                                                                  <w:marBottom w:val="0"/>
                                                                  <w:divBdr>
                                                                    <w:top w:val="none" w:sz="0" w:space="0" w:color="auto"/>
                                                                    <w:left w:val="none" w:sz="0" w:space="0" w:color="auto"/>
                                                                    <w:bottom w:val="none" w:sz="0" w:space="0" w:color="auto"/>
                                                                    <w:right w:val="none" w:sz="0" w:space="0" w:color="auto"/>
                                                                  </w:divBdr>
                                                                  <w:divsChild>
                                                                    <w:div w:id="1341393878">
                                                                      <w:marLeft w:val="0"/>
                                                                      <w:marRight w:val="0"/>
                                                                      <w:marTop w:val="0"/>
                                                                      <w:marBottom w:val="0"/>
                                                                      <w:divBdr>
                                                                        <w:top w:val="none" w:sz="0" w:space="0" w:color="auto"/>
                                                                        <w:left w:val="none" w:sz="0" w:space="0" w:color="auto"/>
                                                                        <w:bottom w:val="none" w:sz="0" w:space="0" w:color="auto"/>
                                                                        <w:right w:val="none" w:sz="0" w:space="0" w:color="auto"/>
                                                                      </w:divBdr>
                                                                      <w:divsChild>
                                                                        <w:div w:id="154951859">
                                                                          <w:marLeft w:val="0"/>
                                                                          <w:marRight w:val="0"/>
                                                                          <w:marTop w:val="0"/>
                                                                          <w:marBottom w:val="0"/>
                                                                          <w:divBdr>
                                                                            <w:top w:val="none" w:sz="0" w:space="0" w:color="auto"/>
                                                                            <w:left w:val="none" w:sz="0" w:space="0" w:color="auto"/>
                                                                            <w:bottom w:val="none" w:sz="0" w:space="0" w:color="auto"/>
                                                                            <w:right w:val="none" w:sz="0" w:space="0" w:color="auto"/>
                                                                          </w:divBdr>
                                                                          <w:divsChild>
                                                                            <w:div w:id="2052411064">
                                                                              <w:marLeft w:val="0"/>
                                                                              <w:marRight w:val="0"/>
                                                                              <w:marTop w:val="0"/>
                                                                              <w:marBottom w:val="0"/>
                                                                              <w:divBdr>
                                                                                <w:top w:val="none" w:sz="0" w:space="0" w:color="auto"/>
                                                                                <w:left w:val="none" w:sz="0" w:space="0" w:color="auto"/>
                                                                                <w:bottom w:val="none" w:sz="0" w:space="0" w:color="auto"/>
                                                                                <w:right w:val="none" w:sz="0" w:space="0" w:color="auto"/>
                                                                              </w:divBdr>
                                                                              <w:divsChild>
                                                                                <w:div w:id="1117984703">
                                                                                  <w:marLeft w:val="0"/>
                                                                                  <w:marRight w:val="0"/>
                                                                                  <w:marTop w:val="0"/>
                                                                                  <w:marBottom w:val="0"/>
                                                                                  <w:divBdr>
                                                                                    <w:top w:val="none" w:sz="0" w:space="0" w:color="auto"/>
                                                                                    <w:left w:val="none" w:sz="0" w:space="0" w:color="auto"/>
                                                                                    <w:bottom w:val="none" w:sz="0" w:space="0" w:color="auto"/>
                                                                                    <w:right w:val="none" w:sz="0" w:space="0" w:color="auto"/>
                                                                                  </w:divBdr>
                                                                                  <w:divsChild>
                                                                                    <w:div w:id="781001398">
                                                                                      <w:marLeft w:val="0"/>
                                                                                      <w:marRight w:val="0"/>
                                                                                      <w:marTop w:val="0"/>
                                                                                      <w:marBottom w:val="0"/>
                                                                                      <w:divBdr>
                                                                                        <w:top w:val="none" w:sz="0" w:space="0" w:color="auto"/>
                                                                                        <w:left w:val="none" w:sz="0" w:space="0" w:color="auto"/>
                                                                                        <w:bottom w:val="none" w:sz="0" w:space="0" w:color="auto"/>
                                                                                        <w:right w:val="none" w:sz="0" w:space="0" w:color="auto"/>
                                                                                      </w:divBdr>
                                                                                      <w:divsChild>
                                                                                        <w:div w:id="171648130">
                                                                                          <w:marLeft w:val="0"/>
                                                                                          <w:marRight w:val="0"/>
                                                                                          <w:marTop w:val="0"/>
                                                                                          <w:marBottom w:val="0"/>
                                                                                          <w:divBdr>
                                                                                            <w:top w:val="none" w:sz="0" w:space="0" w:color="auto"/>
                                                                                            <w:left w:val="none" w:sz="0" w:space="0" w:color="auto"/>
                                                                                            <w:bottom w:val="none" w:sz="0" w:space="0" w:color="auto"/>
                                                                                            <w:right w:val="none" w:sz="0" w:space="0" w:color="auto"/>
                                                                                          </w:divBdr>
                                                                                          <w:divsChild>
                                                                                            <w:div w:id="411392397">
                                                                                              <w:marLeft w:val="0"/>
                                                                                              <w:marRight w:val="0"/>
                                                                                              <w:marTop w:val="0"/>
                                                                                              <w:marBottom w:val="0"/>
                                                                                              <w:divBdr>
                                                                                                <w:top w:val="none" w:sz="0" w:space="0" w:color="auto"/>
                                                                                                <w:left w:val="none" w:sz="0" w:space="0" w:color="auto"/>
                                                                                                <w:bottom w:val="none" w:sz="0" w:space="0" w:color="auto"/>
                                                                                                <w:right w:val="none" w:sz="0" w:space="0" w:color="auto"/>
                                                                                              </w:divBdr>
                                                                                              <w:divsChild>
                                                                                                <w:div w:id="2021348368">
                                                                                                  <w:marLeft w:val="0"/>
                                                                                                  <w:marRight w:val="0"/>
                                                                                                  <w:marTop w:val="0"/>
                                                                                                  <w:marBottom w:val="0"/>
                                                                                                  <w:divBdr>
                                                                                                    <w:top w:val="none" w:sz="0" w:space="0" w:color="auto"/>
                                                                                                    <w:left w:val="none" w:sz="0" w:space="0" w:color="auto"/>
                                                                                                    <w:bottom w:val="none" w:sz="0" w:space="0" w:color="auto"/>
                                                                                                    <w:right w:val="none" w:sz="0" w:space="0" w:color="auto"/>
                                                                                                  </w:divBdr>
                                                                                                  <w:divsChild>
                                                                                                    <w:div w:id="2126386270">
                                                                                                      <w:marLeft w:val="0"/>
                                                                                                      <w:marRight w:val="0"/>
                                                                                                      <w:marTop w:val="0"/>
                                                                                                      <w:marBottom w:val="0"/>
                                                                                                      <w:divBdr>
                                                                                                        <w:top w:val="none" w:sz="0" w:space="0" w:color="auto"/>
                                                                                                        <w:left w:val="none" w:sz="0" w:space="0" w:color="auto"/>
                                                                                                        <w:bottom w:val="none" w:sz="0" w:space="0" w:color="auto"/>
                                                                                                        <w:right w:val="none" w:sz="0" w:space="0" w:color="auto"/>
                                                                                                      </w:divBdr>
                                                                                                      <w:divsChild>
                                                                                                        <w:div w:id="919799792">
                                                                                                          <w:marLeft w:val="0"/>
                                                                                                          <w:marRight w:val="0"/>
                                                                                                          <w:marTop w:val="0"/>
                                                                                                          <w:marBottom w:val="0"/>
                                                                                                          <w:divBdr>
                                                                                                            <w:top w:val="none" w:sz="0" w:space="0" w:color="auto"/>
                                                                                                            <w:left w:val="none" w:sz="0" w:space="0" w:color="auto"/>
                                                                                                            <w:bottom w:val="none" w:sz="0" w:space="0" w:color="auto"/>
                                                                                                            <w:right w:val="none" w:sz="0" w:space="0" w:color="auto"/>
                                                                                                          </w:divBdr>
                                                                                                          <w:divsChild>
                                                                                                            <w:div w:id="1950352536">
                                                                                                              <w:marLeft w:val="0"/>
                                                                                                              <w:marRight w:val="0"/>
                                                                                                              <w:marTop w:val="0"/>
                                                                                                              <w:marBottom w:val="0"/>
                                                                                                              <w:divBdr>
                                                                                                                <w:top w:val="none" w:sz="0" w:space="0" w:color="auto"/>
                                                                                                                <w:left w:val="none" w:sz="0" w:space="0" w:color="auto"/>
                                                                                                                <w:bottom w:val="none" w:sz="0" w:space="0" w:color="auto"/>
                                                                                                                <w:right w:val="none" w:sz="0" w:space="0" w:color="auto"/>
                                                                                                              </w:divBdr>
                                                                                                              <w:divsChild>
                                                                                                                <w:div w:id="889682355">
                                                                                                                  <w:marLeft w:val="0"/>
                                                                                                                  <w:marRight w:val="0"/>
                                                                                                                  <w:marTop w:val="0"/>
                                                                                                                  <w:marBottom w:val="0"/>
                                                                                                                  <w:divBdr>
                                                                                                                    <w:top w:val="none" w:sz="0" w:space="0" w:color="auto"/>
                                                                                                                    <w:left w:val="none" w:sz="0" w:space="0" w:color="auto"/>
                                                                                                                    <w:bottom w:val="none" w:sz="0" w:space="0" w:color="auto"/>
                                                                                                                    <w:right w:val="none" w:sz="0" w:space="0" w:color="auto"/>
                                                                                                                  </w:divBdr>
                                                                                                                  <w:divsChild>
                                                                                                                    <w:div w:id="851802044">
                                                                                                                      <w:marLeft w:val="0"/>
                                                                                                                      <w:marRight w:val="0"/>
                                                                                                                      <w:marTop w:val="0"/>
                                                                                                                      <w:marBottom w:val="0"/>
                                                                                                                      <w:divBdr>
                                                                                                                        <w:top w:val="none" w:sz="0" w:space="0" w:color="auto"/>
                                                                                                                        <w:left w:val="none" w:sz="0" w:space="0" w:color="auto"/>
                                                                                                                        <w:bottom w:val="none" w:sz="0" w:space="0" w:color="auto"/>
                                                                                                                        <w:right w:val="none" w:sz="0" w:space="0" w:color="auto"/>
                                                                                                                      </w:divBdr>
                                                                                                                      <w:divsChild>
                                                                                                                        <w:div w:id="2120300165">
                                                                                                                          <w:marLeft w:val="0"/>
                                                                                                                          <w:marRight w:val="0"/>
                                                                                                                          <w:marTop w:val="0"/>
                                                                                                                          <w:marBottom w:val="0"/>
                                                                                                                          <w:divBdr>
                                                                                                                            <w:top w:val="none" w:sz="0" w:space="0" w:color="auto"/>
                                                                                                                            <w:left w:val="none" w:sz="0" w:space="0" w:color="auto"/>
                                                                                                                            <w:bottom w:val="none" w:sz="0" w:space="0" w:color="auto"/>
                                                                                                                            <w:right w:val="none" w:sz="0" w:space="0" w:color="auto"/>
                                                                                                                          </w:divBdr>
                                                                                                                          <w:divsChild>
                                                                                                                            <w:div w:id="20114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2208">
                                                                                                                      <w:marLeft w:val="0"/>
                                                                                                                      <w:marRight w:val="0"/>
                                                                                                                      <w:marTop w:val="0"/>
                                                                                                                      <w:marBottom w:val="0"/>
                                                                                                                      <w:divBdr>
                                                                                                                        <w:top w:val="none" w:sz="0" w:space="0" w:color="auto"/>
                                                                                                                        <w:left w:val="none" w:sz="0" w:space="0" w:color="auto"/>
                                                                                                                        <w:bottom w:val="none" w:sz="0" w:space="0" w:color="auto"/>
                                                                                                                        <w:right w:val="none" w:sz="0" w:space="0" w:color="auto"/>
                                                                                                                      </w:divBdr>
                                                                                                                      <w:divsChild>
                                                                                                                        <w:div w:id="1610821243">
                                                                                                                          <w:marLeft w:val="0"/>
                                                                                                                          <w:marRight w:val="0"/>
                                                                                                                          <w:marTop w:val="0"/>
                                                                                                                          <w:marBottom w:val="0"/>
                                                                                                                          <w:divBdr>
                                                                                                                            <w:top w:val="none" w:sz="0" w:space="0" w:color="auto"/>
                                                                                                                            <w:left w:val="none" w:sz="0" w:space="0" w:color="auto"/>
                                                                                                                            <w:bottom w:val="none" w:sz="0" w:space="0" w:color="auto"/>
                                                                                                                            <w:right w:val="none" w:sz="0" w:space="0" w:color="auto"/>
                                                                                                                          </w:divBdr>
                                                                                                                          <w:divsChild>
                                                                                                                            <w:div w:id="2985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578266">
                                                      <w:marLeft w:val="0"/>
                                                      <w:marRight w:val="0"/>
                                                      <w:marTop w:val="0"/>
                                                      <w:marBottom w:val="0"/>
                                                      <w:divBdr>
                                                        <w:top w:val="none" w:sz="0" w:space="0" w:color="auto"/>
                                                        <w:left w:val="none" w:sz="0" w:space="0" w:color="auto"/>
                                                        <w:bottom w:val="none" w:sz="0" w:space="0" w:color="auto"/>
                                                        <w:right w:val="none" w:sz="0" w:space="0" w:color="auto"/>
                                                      </w:divBdr>
                                                      <w:divsChild>
                                                        <w:div w:id="1399943012">
                                                          <w:marLeft w:val="0"/>
                                                          <w:marRight w:val="0"/>
                                                          <w:marTop w:val="0"/>
                                                          <w:marBottom w:val="0"/>
                                                          <w:divBdr>
                                                            <w:top w:val="none" w:sz="0" w:space="0" w:color="auto"/>
                                                            <w:left w:val="none" w:sz="0" w:space="0" w:color="auto"/>
                                                            <w:bottom w:val="none" w:sz="0" w:space="0" w:color="auto"/>
                                                            <w:right w:val="none" w:sz="0" w:space="0" w:color="auto"/>
                                                          </w:divBdr>
                                                          <w:divsChild>
                                                            <w:div w:id="813108731">
                                                              <w:marLeft w:val="0"/>
                                                              <w:marRight w:val="0"/>
                                                              <w:marTop w:val="0"/>
                                                              <w:marBottom w:val="0"/>
                                                              <w:divBdr>
                                                                <w:top w:val="none" w:sz="0" w:space="0" w:color="auto"/>
                                                                <w:left w:val="none" w:sz="0" w:space="0" w:color="auto"/>
                                                                <w:bottom w:val="none" w:sz="0" w:space="0" w:color="auto"/>
                                                                <w:right w:val="none" w:sz="0" w:space="0" w:color="auto"/>
                                                              </w:divBdr>
                                                              <w:divsChild>
                                                                <w:div w:id="671875510">
                                                                  <w:marLeft w:val="0"/>
                                                                  <w:marRight w:val="0"/>
                                                                  <w:marTop w:val="0"/>
                                                                  <w:marBottom w:val="0"/>
                                                                  <w:divBdr>
                                                                    <w:top w:val="none" w:sz="0" w:space="0" w:color="auto"/>
                                                                    <w:left w:val="none" w:sz="0" w:space="0" w:color="auto"/>
                                                                    <w:bottom w:val="none" w:sz="0" w:space="0" w:color="auto"/>
                                                                    <w:right w:val="none" w:sz="0" w:space="0" w:color="auto"/>
                                                                  </w:divBdr>
                                                                  <w:divsChild>
                                                                    <w:div w:id="701707989">
                                                                      <w:marLeft w:val="0"/>
                                                                      <w:marRight w:val="0"/>
                                                                      <w:marTop w:val="0"/>
                                                                      <w:marBottom w:val="0"/>
                                                                      <w:divBdr>
                                                                        <w:top w:val="none" w:sz="0" w:space="0" w:color="auto"/>
                                                                        <w:left w:val="none" w:sz="0" w:space="0" w:color="auto"/>
                                                                        <w:bottom w:val="none" w:sz="0" w:space="0" w:color="auto"/>
                                                                        <w:right w:val="none" w:sz="0" w:space="0" w:color="auto"/>
                                                                      </w:divBdr>
                                                                      <w:divsChild>
                                                                        <w:div w:id="1425108927">
                                                                          <w:marLeft w:val="0"/>
                                                                          <w:marRight w:val="0"/>
                                                                          <w:marTop w:val="0"/>
                                                                          <w:marBottom w:val="0"/>
                                                                          <w:divBdr>
                                                                            <w:top w:val="none" w:sz="0" w:space="0" w:color="auto"/>
                                                                            <w:left w:val="none" w:sz="0" w:space="0" w:color="auto"/>
                                                                            <w:bottom w:val="none" w:sz="0" w:space="0" w:color="auto"/>
                                                                            <w:right w:val="none" w:sz="0" w:space="0" w:color="auto"/>
                                                                          </w:divBdr>
                                                                          <w:divsChild>
                                                                            <w:div w:id="1179084683">
                                                                              <w:marLeft w:val="0"/>
                                                                              <w:marRight w:val="0"/>
                                                                              <w:marTop w:val="0"/>
                                                                              <w:marBottom w:val="0"/>
                                                                              <w:divBdr>
                                                                                <w:top w:val="none" w:sz="0" w:space="0" w:color="auto"/>
                                                                                <w:left w:val="none" w:sz="0" w:space="0" w:color="auto"/>
                                                                                <w:bottom w:val="none" w:sz="0" w:space="0" w:color="auto"/>
                                                                                <w:right w:val="none" w:sz="0" w:space="0" w:color="auto"/>
                                                                              </w:divBdr>
                                                                              <w:divsChild>
                                                                                <w:div w:id="1483306524">
                                                                                  <w:marLeft w:val="0"/>
                                                                                  <w:marRight w:val="0"/>
                                                                                  <w:marTop w:val="0"/>
                                                                                  <w:marBottom w:val="0"/>
                                                                                  <w:divBdr>
                                                                                    <w:top w:val="none" w:sz="0" w:space="0" w:color="auto"/>
                                                                                    <w:left w:val="none" w:sz="0" w:space="0" w:color="auto"/>
                                                                                    <w:bottom w:val="none" w:sz="0" w:space="0" w:color="auto"/>
                                                                                    <w:right w:val="none" w:sz="0" w:space="0" w:color="auto"/>
                                                                                  </w:divBdr>
                                                                                  <w:divsChild>
                                                                                    <w:div w:id="10197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3330019">
                      <w:marLeft w:val="0"/>
                      <w:marRight w:val="0"/>
                      <w:marTop w:val="0"/>
                      <w:marBottom w:val="0"/>
                      <w:divBdr>
                        <w:top w:val="none" w:sz="0" w:space="0" w:color="auto"/>
                        <w:left w:val="none" w:sz="0" w:space="0" w:color="auto"/>
                        <w:bottom w:val="none" w:sz="0" w:space="0" w:color="auto"/>
                        <w:right w:val="none" w:sz="0" w:space="0" w:color="auto"/>
                      </w:divBdr>
                      <w:divsChild>
                        <w:div w:id="1834025600">
                          <w:marLeft w:val="0"/>
                          <w:marRight w:val="0"/>
                          <w:marTop w:val="0"/>
                          <w:marBottom w:val="0"/>
                          <w:divBdr>
                            <w:top w:val="none" w:sz="0" w:space="0" w:color="auto"/>
                            <w:left w:val="none" w:sz="0" w:space="0" w:color="auto"/>
                            <w:bottom w:val="none" w:sz="0" w:space="0" w:color="auto"/>
                            <w:right w:val="none" w:sz="0" w:space="0" w:color="auto"/>
                          </w:divBdr>
                          <w:divsChild>
                            <w:div w:id="4177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55404">
      <w:bodyDiv w:val="1"/>
      <w:marLeft w:val="0"/>
      <w:marRight w:val="0"/>
      <w:marTop w:val="0"/>
      <w:marBottom w:val="0"/>
      <w:divBdr>
        <w:top w:val="none" w:sz="0" w:space="0" w:color="auto"/>
        <w:left w:val="none" w:sz="0" w:space="0" w:color="auto"/>
        <w:bottom w:val="none" w:sz="0" w:space="0" w:color="auto"/>
        <w:right w:val="none" w:sz="0" w:space="0" w:color="auto"/>
      </w:divBdr>
    </w:div>
    <w:div w:id="1133715296">
      <w:bodyDiv w:val="1"/>
      <w:marLeft w:val="0"/>
      <w:marRight w:val="0"/>
      <w:marTop w:val="0"/>
      <w:marBottom w:val="0"/>
      <w:divBdr>
        <w:top w:val="none" w:sz="0" w:space="0" w:color="auto"/>
        <w:left w:val="none" w:sz="0" w:space="0" w:color="auto"/>
        <w:bottom w:val="none" w:sz="0" w:space="0" w:color="auto"/>
        <w:right w:val="none" w:sz="0" w:space="0" w:color="auto"/>
      </w:divBdr>
      <w:divsChild>
        <w:div w:id="1703821945">
          <w:marLeft w:val="0"/>
          <w:marRight w:val="0"/>
          <w:marTop w:val="0"/>
          <w:marBottom w:val="0"/>
          <w:divBdr>
            <w:top w:val="none" w:sz="0" w:space="0" w:color="auto"/>
            <w:left w:val="none" w:sz="0" w:space="0" w:color="auto"/>
            <w:bottom w:val="none" w:sz="0" w:space="0" w:color="auto"/>
            <w:right w:val="none" w:sz="0" w:space="0" w:color="auto"/>
          </w:divBdr>
          <w:divsChild>
            <w:div w:id="1084036647">
              <w:marLeft w:val="0"/>
              <w:marRight w:val="0"/>
              <w:marTop w:val="0"/>
              <w:marBottom w:val="0"/>
              <w:divBdr>
                <w:top w:val="none" w:sz="0" w:space="0" w:color="auto"/>
                <w:left w:val="none" w:sz="0" w:space="0" w:color="auto"/>
                <w:bottom w:val="none" w:sz="0" w:space="0" w:color="auto"/>
                <w:right w:val="none" w:sz="0" w:space="0" w:color="auto"/>
              </w:divBdr>
              <w:divsChild>
                <w:div w:id="238373104">
                  <w:marLeft w:val="0"/>
                  <w:marRight w:val="0"/>
                  <w:marTop w:val="0"/>
                  <w:marBottom w:val="0"/>
                  <w:divBdr>
                    <w:top w:val="none" w:sz="0" w:space="0" w:color="auto"/>
                    <w:left w:val="none" w:sz="0" w:space="0" w:color="auto"/>
                    <w:bottom w:val="none" w:sz="0" w:space="0" w:color="auto"/>
                    <w:right w:val="none" w:sz="0" w:space="0" w:color="auto"/>
                  </w:divBdr>
                  <w:divsChild>
                    <w:div w:id="1092361184">
                      <w:marLeft w:val="0"/>
                      <w:marRight w:val="0"/>
                      <w:marTop w:val="0"/>
                      <w:marBottom w:val="0"/>
                      <w:divBdr>
                        <w:top w:val="none" w:sz="0" w:space="0" w:color="auto"/>
                        <w:left w:val="none" w:sz="0" w:space="0" w:color="auto"/>
                        <w:bottom w:val="none" w:sz="0" w:space="0" w:color="auto"/>
                        <w:right w:val="none" w:sz="0" w:space="0" w:color="auto"/>
                      </w:divBdr>
                      <w:divsChild>
                        <w:div w:id="897670279">
                          <w:marLeft w:val="0"/>
                          <w:marRight w:val="0"/>
                          <w:marTop w:val="0"/>
                          <w:marBottom w:val="0"/>
                          <w:divBdr>
                            <w:top w:val="none" w:sz="0" w:space="0" w:color="auto"/>
                            <w:left w:val="none" w:sz="0" w:space="0" w:color="auto"/>
                            <w:bottom w:val="none" w:sz="0" w:space="0" w:color="auto"/>
                            <w:right w:val="none" w:sz="0" w:space="0" w:color="auto"/>
                          </w:divBdr>
                          <w:divsChild>
                            <w:div w:id="715275987">
                              <w:marLeft w:val="0"/>
                              <w:marRight w:val="0"/>
                              <w:marTop w:val="0"/>
                              <w:marBottom w:val="0"/>
                              <w:divBdr>
                                <w:top w:val="none" w:sz="0" w:space="0" w:color="auto"/>
                                <w:left w:val="none" w:sz="0" w:space="0" w:color="auto"/>
                                <w:bottom w:val="none" w:sz="0" w:space="0" w:color="auto"/>
                                <w:right w:val="none" w:sz="0" w:space="0" w:color="auto"/>
                              </w:divBdr>
                              <w:divsChild>
                                <w:div w:id="750539246">
                                  <w:marLeft w:val="0"/>
                                  <w:marRight w:val="0"/>
                                  <w:marTop w:val="0"/>
                                  <w:marBottom w:val="0"/>
                                  <w:divBdr>
                                    <w:top w:val="none" w:sz="0" w:space="0" w:color="auto"/>
                                    <w:left w:val="none" w:sz="0" w:space="0" w:color="auto"/>
                                    <w:bottom w:val="none" w:sz="0" w:space="0" w:color="auto"/>
                                    <w:right w:val="none" w:sz="0" w:space="0" w:color="auto"/>
                                  </w:divBdr>
                                  <w:divsChild>
                                    <w:div w:id="319121079">
                                      <w:marLeft w:val="0"/>
                                      <w:marRight w:val="0"/>
                                      <w:marTop w:val="0"/>
                                      <w:marBottom w:val="0"/>
                                      <w:divBdr>
                                        <w:top w:val="none" w:sz="0" w:space="0" w:color="auto"/>
                                        <w:left w:val="none" w:sz="0" w:space="0" w:color="auto"/>
                                        <w:bottom w:val="none" w:sz="0" w:space="0" w:color="auto"/>
                                        <w:right w:val="none" w:sz="0" w:space="0" w:color="auto"/>
                                      </w:divBdr>
                                      <w:divsChild>
                                        <w:div w:id="1808085273">
                                          <w:marLeft w:val="0"/>
                                          <w:marRight w:val="0"/>
                                          <w:marTop w:val="0"/>
                                          <w:marBottom w:val="0"/>
                                          <w:divBdr>
                                            <w:top w:val="none" w:sz="0" w:space="0" w:color="auto"/>
                                            <w:left w:val="none" w:sz="0" w:space="0" w:color="auto"/>
                                            <w:bottom w:val="none" w:sz="0" w:space="0" w:color="auto"/>
                                            <w:right w:val="none" w:sz="0" w:space="0" w:color="auto"/>
                                          </w:divBdr>
                                          <w:divsChild>
                                            <w:div w:id="1460763199">
                                              <w:marLeft w:val="0"/>
                                              <w:marRight w:val="0"/>
                                              <w:marTop w:val="0"/>
                                              <w:marBottom w:val="0"/>
                                              <w:divBdr>
                                                <w:top w:val="none" w:sz="0" w:space="0" w:color="auto"/>
                                                <w:left w:val="none" w:sz="0" w:space="0" w:color="auto"/>
                                                <w:bottom w:val="none" w:sz="0" w:space="0" w:color="auto"/>
                                                <w:right w:val="none" w:sz="0" w:space="0" w:color="auto"/>
                                              </w:divBdr>
                                              <w:divsChild>
                                                <w:div w:id="1283729973">
                                                  <w:marLeft w:val="0"/>
                                                  <w:marRight w:val="0"/>
                                                  <w:marTop w:val="0"/>
                                                  <w:marBottom w:val="0"/>
                                                  <w:divBdr>
                                                    <w:top w:val="none" w:sz="0" w:space="0" w:color="auto"/>
                                                    <w:left w:val="none" w:sz="0" w:space="0" w:color="auto"/>
                                                    <w:bottom w:val="none" w:sz="0" w:space="0" w:color="auto"/>
                                                    <w:right w:val="none" w:sz="0" w:space="0" w:color="auto"/>
                                                  </w:divBdr>
                                                  <w:divsChild>
                                                    <w:div w:id="170440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8611">
                                              <w:marLeft w:val="0"/>
                                              <w:marRight w:val="0"/>
                                              <w:marTop w:val="0"/>
                                              <w:marBottom w:val="0"/>
                                              <w:divBdr>
                                                <w:top w:val="none" w:sz="0" w:space="0" w:color="auto"/>
                                                <w:left w:val="none" w:sz="0" w:space="0" w:color="auto"/>
                                                <w:bottom w:val="none" w:sz="0" w:space="0" w:color="auto"/>
                                                <w:right w:val="none" w:sz="0" w:space="0" w:color="auto"/>
                                              </w:divBdr>
                                              <w:divsChild>
                                                <w:div w:id="977104610">
                                                  <w:marLeft w:val="0"/>
                                                  <w:marRight w:val="0"/>
                                                  <w:marTop w:val="0"/>
                                                  <w:marBottom w:val="0"/>
                                                  <w:divBdr>
                                                    <w:top w:val="none" w:sz="0" w:space="0" w:color="auto"/>
                                                    <w:left w:val="none" w:sz="0" w:space="0" w:color="auto"/>
                                                    <w:bottom w:val="none" w:sz="0" w:space="0" w:color="auto"/>
                                                    <w:right w:val="none" w:sz="0" w:space="0" w:color="auto"/>
                                                  </w:divBdr>
                                                  <w:divsChild>
                                                    <w:div w:id="16145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974988">
                      <w:marLeft w:val="0"/>
                      <w:marRight w:val="0"/>
                      <w:marTop w:val="0"/>
                      <w:marBottom w:val="0"/>
                      <w:divBdr>
                        <w:top w:val="none" w:sz="0" w:space="0" w:color="auto"/>
                        <w:left w:val="none" w:sz="0" w:space="0" w:color="auto"/>
                        <w:bottom w:val="none" w:sz="0" w:space="0" w:color="auto"/>
                        <w:right w:val="none" w:sz="0" w:space="0" w:color="auto"/>
                      </w:divBdr>
                      <w:divsChild>
                        <w:div w:id="1327125344">
                          <w:marLeft w:val="0"/>
                          <w:marRight w:val="0"/>
                          <w:marTop w:val="0"/>
                          <w:marBottom w:val="0"/>
                          <w:divBdr>
                            <w:top w:val="none" w:sz="0" w:space="0" w:color="auto"/>
                            <w:left w:val="none" w:sz="0" w:space="0" w:color="auto"/>
                            <w:bottom w:val="none" w:sz="0" w:space="0" w:color="auto"/>
                            <w:right w:val="none" w:sz="0" w:space="0" w:color="auto"/>
                          </w:divBdr>
                          <w:divsChild>
                            <w:div w:id="1961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543816">
      <w:bodyDiv w:val="1"/>
      <w:marLeft w:val="0"/>
      <w:marRight w:val="0"/>
      <w:marTop w:val="0"/>
      <w:marBottom w:val="0"/>
      <w:divBdr>
        <w:top w:val="none" w:sz="0" w:space="0" w:color="auto"/>
        <w:left w:val="none" w:sz="0" w:space="0" w:color="auto"/>
        <w:bottom w:val="none" w:sz="0" w:space="0" w:color="auto"/>
        <w:right w:val="none" w:sz="0" w:space="0" w:color="auto"/>
      </w:divBdr>
      <w:divsChild>
        <w:div w:id="558901853">
          <w:marLeft w:val="0"/>
          <w:marRight w:val="0"/>
          <w:marTop w:val="0"/>
          <w:marBottom w:val="0"/>
          <w:divBdr>
            <w:top w:val="none" w:sz="0" w:space="0" w:color="auto"/>
            <w:left w:val="none" w:sz="0" w:space="0" w:color="auto"/>
            <w:bottom w:val="none" w:sz="0" w:space="0" w:color="auto"/>
            <w:right w:val="none" w:sz="0" w:space="0" w:color="auto"/>
          </w:divBdr>
          <w:divsChild>
            <w:div w:id="484275723">
              <w:marLeft w:val="0"/>
              <w:marRight w:val="0"/>
              <w:marTop w:val="0"/>
              <w:marBottom w:val="0"/>
              <w:divBdr>
                <w:top w:val="none" w:sz="0" w:space="0" w:color="auto"/>
                <w:left w:val="none" w:sz="0" w:space="0" w:color="auto"/>
                <w:bottom w:val="none" w:sz="0" w:space="0" w:color="auto"/>
                <w:right w:val="none" w:sz="0" w:space="0" w:color="auto"/>
              </w:divBdr>
              <w:divsChild>
                <w:div w:id="153643416">
                  <w:marLeft w:val="0"/>
                  <w:marRight w:val="0"/>
                  <w:marTop w:val="0"/>
                  <w:marBottom w:val="0"/>
                  <w:divBdr>
                    <w:top w:val="none" w:sz="0" w:space="0" w:color="auto"/>
                    <w:left w:val="none" w:sz="0" w:space="0" w:color="auto"/>
                    <w:bottom w:val="none" w:sz="0" w:space="0" w:color="auto"/>
                    <w:right w:val="none" w:sz="0" w:space="0" w:color="auto"/>
                  </w:divBdr>
                  <w:divsChild>
                    <w:div w:id="1479227771">
                      <w:marLeft w:val="0"/>
                      <w:marRight w:val="0"/>
                      <w:marTop w:val="0"/>
                      <w:marBottom w:val="0"/>
                      <w:divBdr>
                        <w:top w:val="none" w:sz="0" w:space="0" w:color="auto"/>
                        <w:left w:val="none" w:sz="0" w:space="0" w:color="auto"/>
                        <w:bottom w:val="none" w:sz="0" w:space="0" w:color="auto"/>
                        <w:right w:val="none" w:sz="0" w:space="0" w:color="auto"/>
                      </w:divBdr>
                      <w:divsChild>
                        <w:div w:id="1276981470">
                          <w:marLeft w:val="0"/>
                          <w:marRight w:val="0"/>
                          <w:marTop w:val="0"/>
                          <w:marBottom w:val="0"/>
                          <w:divBdr>
                            <w:top w:val="none" w:sz="0" w:space="0" w:color="auto"/>
                            <w:left w:val="none" w:sz="0" w:space="0" w:color="auto"/>
                            <w:bottom w:val="none" w:sz="0" w:space="0" w:color="auto"/>
                            <w:right w:val="none" w:sz="0" w:space="0" w:color="auto"/>
                          </w:divBdr>
                          <w:divsChild>
                            <w:div w:id="965350887">
                              <w:marLeft w:val="0"/>
                              <w:marRight w:val="0"/>
                              <w:marTop w:val="0"/>
                              <w:marBottom w:val="0"/>
                              <w:divBdr>
                                <w:top w:val="none" w:sz="0" w:space="0" w:color="auto"/>
                                <w:left w:val="none" w:sz="0" w:space="0" w:color="auto"/>
                                <w:bottom w:val="none" w:sz="0" w:space="0" w:color="auto"/>
                                <w:right w:val="none" w:sz="0" w:space="0" w:color="auto"/>
                              </w:divBdr>
                              <w:divsChild>
                                <w:div w:id="475293759">
                                  <w:marLeft w:val="0"/>
                                  <w:marRight w:val="0"/>
                                  <w:marTop w:val="0"/>
                                  <w:marBottom w:val="0"/>
                                  <w:divBdr>
                                    <w:top w:val="none" w:sz="0" w:space="0" w:color="auto"/>
                                    <w:left w:val="none" w:sz="0" w:space="0" w:color="auto"/>
                                    <w:bottom w:val="none" w:sz="0" w:space="0" w:color="auto"/>
                                    <w:right w:val="none" w:sz="0" w:space="0" w:color="auto"/>
                                  </w:divBdr>
                                  <w:divsChild>
                                    <w:div w:id="18941646">
                                      <w:marLeft w:val="0"/>
                                      <w:marRight w:val="0"/>
                                      <w:marTop w:val="0"/>
                                      <w:marBottom w:val="0"/>
                                      <w:divBdr>
                                        <w:top w:val="none" w:sz="0" w:space="0" w:color="auto"/>
                                        <w:left w:val="none" w:sz="0" w:space="0" w:color="auto"/>
                                        <w:bottom w:val="none" w:sz="0" w:space="0" w:color="auto"/>
                                        <w:right w:val="none" w:sz="0" w:space="0" w:color="auto"/>
                                      </w:divBdr>
                                    </w:div>
                                  </w:divsChild>
                                </w:div>
                                <w:div w:id="2066562858">
                                  <w:marLeft w:val="0"/>
                                  <w:marRight w:val="0"/>
                                  <w:marTop w:val="0"/>
                                  <w:marBottom w:val="0"/>
                                  <w:divBdr>
                                    <w:top w:val="none" w:sz="0" w:space="0" w:color="auto"/>
                                    <w:left w:val="none" w:sz="0" w:space="0" w:color="auto"/>
                                    <w:bottom w:val="none" w:sz="0" w:space="0" w:color="auto"/>
                                    <w:right w:val="none" w:sz="0" w:space="0" w:color="auto"/>
                                  </w:divBdr>
                                  <w:divsChild>
                                    <w:div w:id="252516207">
                                      <w:marLeft w:val="0"/>
                                      <w:marRight w:val="0"/>
                                      <w:marTop w:val="0"/>
                                      <w:marBottom w:val="0"/>
                                      <w:divBdr>
                                        <w:top w:val="none" w:sz="0" w:space="0" w:color="auto"/>
                                        <w:left w:val="none" w:sz="0" w:space="0" w:color="auto"/>
                                        <w:bottom w:val="none" w:sz="0" w:space="0" w:color="auto"/>
                                        <w:right w:val="none" w:sz="0" w:space="0" w:color="auto"/>
                                      </w:divBdr>
                                      <w:divsChild>
                                        <w:div w:id="620117323">
                                          <w:marLeft w:val="0"/>
                                          <w:marRight w:val="0"/>
                                          <w:marTop w:val="0"/>
                                          <w:marBottom w:val="0"/>
                                          <w:divBdr>
                                            <w:top w:val="none" w:sz="0" w:space="0" w:color="auto"/>
                                            <w:left w:val="none" w:sz="0" w:space="0" w:color="auto"/>
                                            <w:bottom w:val="none" w:sz="0" w:space="0" w:color="auto"/>
                                            <w:right w:val="none" w:sz="0" w:space="0" w:color="auto"/>
                                          </w:divBdr>
                                          <w:divsChild>
                                            <w:div w:id="2071490969">
                                              <w:marLeft w:val="0"/>
                                              <w:marRight w:val="0"/>
                                              <w:marTop w:val="0"/>
                                              <w:marBottom w:val="0"/>
                                              <w:divBdr>
                                                <w:top w:val="none" w:sz="0" w:space="0" w:color="auto"/>
                                                <w:left w:val="none" w:sz="0" w:space="0" w:color="auto"/>
                                                <w:bottom w:val="none" w:sz="0" w:space="0" w:color="auto"/>
                                                <w:right w:val="none" w:sz="0" w:space="0" w:color="auto"/>
                                              </w:divBdr>
                                              <w:divsChild>
                                                <w:div w:id="81531525">
                                                  <w:marLeft w:val="0"/>
                                                  <w:marRight w:val="0"/>
                                                  <w:marTop w:val="0"/>
                                                  <w:marBottom w:val="0"/>
                                                  <w:divBdr>
                                                    <w:top w:val="none" w:sz="0" w:space="0" w:color="auto"/>
                                                    <w:left w:val="none" w:sz="0" w:space="0" w:color="auto"/>
                                                    <w:bottom w:val="none" w:sz="0" w:space="0" w:color="auto"/>
                                                    <w:right w:val="none" w:sz="0" w:space="0" w:color="auto"/>
                                                  </w:divBdr>
                                                  <w:divsChild>
                                                    <w:div w:id="635599839">
                                                      <w:marLeft w:val="0"/>
                                                      <w:marRight w:val="0"/>
                                                      <w:marTop w:val="0"/>
                                                      <w:marBottom w:val="0"/>
                                                      <w:divBdr>
                                                        <w:top w:val="none" w:sz="0" w:space="0" w:color="auto"/>
                                                        <w:left w:val="none" w:sz="0" w:space="0" w:color="auto"/>
                                                        <w:bottom w:val="none" w:sz="0" w:space="0" w:color="auto"/>
                                                        <w:right w:val="none" w:sz="0" w:space="0" w:color="auto"/>
                                                      </w:divBdr>
                                                      <w:divsChild>
                                                        <w:div w:id="12267698">
                                                          <w:marLeft w:val="0"/>
                                                          <w:marRight w:val="0"/>
                                                          <w:marTop w:val="0"/>
                                                          <w:marBottom w:val="0"/>
                                                          <w:divBdr>
                                                            <w:top w:val="none" w:sz="0" w:space="0" w:color="auto"/>
                                                            <w:left w:val="none" w:sz="0" w:space="0" w:color="auto"/>
                                                            <w:bottom w:val="none" w:sz="0" w:space="0" w:color="auto"/>
                                                            <w:right w:val="none" w:sz="0" w:space="0" w:color="auto"/>
                                                          </w:divBdr>
                                                          <w:divsChild>
                                                            <w:div w:id="1380208749">
                                                              <w:marLeft w:val="0"/>
                                                              <w:marRight w:val="0"/>
                                                              <w:marTop w:val="0"/>
                                                              <w:marBottom w:val="0"/>
                                                              <w:divBdr>
                                                                <w:top w:val="none" w:sz="0" w:space="0" w:color="auto"/>
                                                                <w:left w:val="none" w:sz="0" w:space="0" w:color="auto"/>
                                                                <w:bottom w:val="none" w:sz="0" w:space="0" w:color="auto"/>
                                                                <w:right w:val="none" w:sz="0" w:space="0" w:color="auto"/>
                                                              </w:divBdr>
                                                              <w:divsChild>
                                                                <w:div w:id="807865664">
                                                                  <w:marLeft w:val="0"/>
                                                                  <w:marRight w:val="0"/>
                                                                  <w:marTop w:val="0"/>
                                                                  <w:marBottom w:val="0"/>
                                                                  <w:divBdr>
                                                                    <w:top w:val="none" w:sz="0" w:space="0" w:color="auto"/>
                                                                    <w:left w:val="none" w:sz="0" w:space="0" w:color="auto"/>
                                                                    <w:bottom w:val="none" w:sz="0" w:space="0" w:color="auto"/>
                                                                    <w:right w:val="none" w:sz="0" w:space="0" w:color="auto"/>
                                                                  </w:divBdr>
                                                                  <w:divsChild>
                                                                    <w:div w:id="531384530">
                                                                      <w:marLeft w:val="0"/>
                                                                      <w:marRight w:val="0"/>
                                                                      <w:marTop w:val="0"/>
                                                                      <w:marBottom w:val="0"/>
                                                                      <w:divBdr>
                                                                        <w:top w:val="none" w:sz="0" w:space="0" w:color="auto"/>
                                                                        <w:left w:val="none" w:sz="0" w:space="0" w:color="auto"/>
                                                                        <w:bottom w:val="none" w:sz="0" w:space="0" w:color="auto"/>
                                                                        <w:right w:val="none" w:sz="0" w:space="0" w:color="auto"/>
                                                                      </w:divBdr>
                                                                      <w:divsChild>
                                                                        <w:div w:id="1304853487">
                                                                          <w:marLeft w:val="0"/>
                                                                          <w:marRight w:val="0"/>
                                                                          <w:marTop w:val="0"/>
                                                                          <w:marBottom w:val="0"/>
                                                                          <w:divBdr>
                                                                            <w:top w:val="none" w:sz="0" w:space="0" w:color="auto"/>
                                                                            <w:left w:val="none" w:sz="0" w:space="0" w:color="auto"/>
                                                                            <w:bottom w:val="none" w:sz="0" w:space="0" w:color="auto"/>
                                                                            <w:right w:val="none" w:sz="0" w:space="0" w:color="auto"/>
                                                                          </w:divBdr>
                                                                          <w:divsChild>
                                                                            <w:div w:id="126825945">
                                                                              <w:marLeft w:val="0"/>
                                                                              <w:marRight w:val="0"/>
                                                                              <w:marTop w:val="0"/>
                                                                              <w:marBottom w:val="0"/>
                                                                              <w:divBdr>
                                                                                <w:top w:val="none" w:sz="0" w:space="0" w:color="auto"/>
                                                                                <w:left w:val="none" w:sz="0" w:space="0" w:color="auto"/>
                                                                                <w:bottom w:val="none" w:sz="0" w:space="0" w:color="auto"/>
                                                                                <w:right w:val="none" w:sz="0" w:space="0" w:color="auto"/>
                                                                              </w:divBdr>
                                                                              <w:divsChild>
                                                                                <w:div w:id="1380516467">
                                                                                  <w:marLeft w:val="0"/>
                                                                                  <w:marRight w:val="0"/>
                                                                                  <w:marTop w:val="0"/>
                                                                                  <w:marBottom w:val="0"/>
                                                                                  <w:divBdr>
                                                                                    <w:top w:val="none" w:sz="0" w:space="0" w:color="auto"/>
                                                                                    <w:left w:val="none" w:sz="0" w:space="0" w:color="auto"/>
                                                                                    <w:bottom w:val="none" w:sz="0" w:space="0" w:color="auto"/>
                                                                                    <w:right w:val="none" w:sz="0" w:space="0" w:color="auto"/>
                                                                                  </w:divBdr>
                                                                                  <w:divsChild>
                                                                                    <w:div w:id="21439576">
                                                                                      <w:marLeft w:val="0"/>
                                                                                      <w:marRight w:val="0"/>
                                                                                      <w:marTop w:val="0"/>
                                                                                      <w:marBottom w:val="0"/>
                                                                                      <w:divBdr>
                                                                                        <w:top w:val="none" w:sz="0" w:space="0" w:color="auto"/>
                                                                                        <w:left w:val="none" w:sz="0" w:space="0" w:color="auto"/>
                                                                                        <w:bottom w:val="none" w:sz="0" w:space="0" w:color="auto"/>
                                                                                        <w:right w:val="none" w:sz="0" w:space="0" w:color="auto"/>
                                                                                      </w:divBdr>
                                                                                      <w:divsChild>
                                                                                        <w:div w:id="846359599">
                                                                                          <w:marLeft w:val="0"/>
                                                                                          <w:marRight w:val="0"/>
                                                                                          <w:marTop w:val="0"/>
                                                                                          <w:marBottom w:val="0"/>
                                                                                          <w:divBdr>
                                                                                            <w:top w:val="none" w:sz="0" w:space="0" w:color="auto"/>
                                                                                            <w:left w:val="none" w:sz="0" w:space="0" w:color="auto"/>
                                                                                            <w:bottom w:val="none" w:sz="0" w:space="0" w:color="auto"/>
                                                                                            <w:right w:val="none" w:sz="0" w:space="0" w:color="auto"/>
                                                                                          </w:divBdr>
                                                                                          <w:divsChild>
                                                                                            <w:div w:id="1878275851">
                                                                                              <w:marLeft w:val="0"/>
                                                                                              <w:marRight w:val="0"/>
                                                                                              <w:marTop w:val="0"/>
                                                                                              <w:marBottom w:val="0"/>
                                                                                              <w:divBdr>
                                                                                                <w:top w:val="none" w:sz="0" w:space="0" w:color="auto"/>
                                                                                                <w:left w:val="none" w:sz="0" w:space="0" w:color="auto"/>
                                                                                                <w:bottom w:val="none" w:sz="0" w:space="0" w:color="auto"/>
                                                                                                <w:right w:val="none" w:sz="0" w:space="0" w:color="auto"/>
                                                                                              </w:divBdr>
                                                                                              <w:divsChild>
                                                                                                <w:div w:id="98063509">
                                                                                                  <w:marLeft w:val="0"/>
                                                                                                  <w:marRight w:val="0"/>
                                                                                                  <w:marTop w:val="0"/>
                                                                                                  <w:marBottom w:val="0"/>
                                                                                                  <w:divBdr>
                                                                                                    <w:top w:val="none" w:sz="0" w:space="0" w:color="auto"/>
                                                                                                    <w:left w:val="none" w:sz="0" w:space="0" w:color="auto"/>
                                                                                                    <w:bottom w:val="none" w:sz="0" w:space="0" w:color="auto"/>
                                                                                                    <w:right w:val="none" w:sz="0" w:space="0" w:color="auto"/>
                                                                                                  </w:divBdr>
                                                                                                  <w:divsChild>
                                                                                                    <w:div w:id="13422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508407">
                                                      <w:marLeft w:val="0"/>
                                                      <w:marRight w:val="0"/>
                                                      <w:marTop w:val="0"/>
                                                      <w:marBottom w:val="0"/>
                                                      <w:divBdr>
                                                        <w:top w:val="none" w:sz="0" w:space="0" w:color="auto"/>
                                                        <w:left w:val="none" w:sz="0" w:space="0" w:color="auto"/>
                                                        <w:bottom w:val="none" w:sz="0" w:space="0" w:color="auto"/>
                                                        <w:right w:val="none" w:sz="0" w:space="0" w:color="auto"/>
                                                      </w:divBdr>
                                                      <w:divsChild>
                                                        <w:div w:id="375352209">
                                                          <w:marLeft w:val="0"/>
                                                          <w:marRight w:val="0"/>
                                                          <w:marTop w:val="0"/>
                                                          <w:marBottom w:val="0"/>
                                                          <w:divBdr>
                                                            <w:top w:val="none" w:sz="0" w:space="0" w:color="auto"/>
                                                            <w:left w:val="none" w:sz="0" w:space="0" w:color="auto"/>
                                                            <w:bottom w:val="none" w:sz="0" w:space="0" w:color="auto"/>
                                                            <w:right w:val="none" w:sz="0" w:space="0" w:color="auto"/>
                                                          </w:divBdr>
                                                          <w:divsChild>
                                                            <w:div w:id="33889870">
                                                              <w:marLeft w:val="0"/>
                                                              <w:marRight w:val="0"/>
                                                              <w:marTop w:val="0"/>
                                                              <w:marBottom w:val="0"/>
                                                              <w:divBdr>
                                                                <w:top w:val="none" w:sz="0" w:space="0" w:color="auto"/>
                                                                <w:left w:val="none" w:sz="0" w:space="0" w:color="auto"/>
                                                                <w:bottom w:val="none" w:sz="0" w:space="0" w:color="auto"/>
                                                                <w:right w:val="none" w:sz="0" w:space="0" w:color="auto"/>
                                                              </w:divBdr>
                                                              <w:divsChild>
                                                                <w:div w:id="925042408">
                                                                  <w:marLeft w:val="0"/>
                                                                  <w:marRight w:val="0"/>
                                                                  <w:marTop w:val="0"/>
                                                                  <w:marBottom w:val="0"/>
                                                                  <w:divBdr>
                                                                    <w:top w:val="none" w:sz="0" w:space="0" w:color="auto"/>
                                                                    <w:left w:val="none" w:sz="0" w:space="0" w:color="auto"/>
                                                                    <w:bottom w:val="none" w:sz="0" w:space="0" w:color="auto"/>
                                                                    <w:right w:val="none" w:sz="0" w:space="0" w:color="auto"/>
                                                                  </w:divBdr>
                                                                  <w:divsChild>
                                                                    <w:div w:id="1693143614">
                                                                      <w:marLeft w:val="0"/>
                                                                      <w:marRight w:val="0"/>
                                                                      <w:marTop w:val="0"/>
                                                                      <w:marBottom w:val="0"/>
                                                                      <w:divBdr>
                                                                        <w:top w:val="none" w:sz="0" w:space="0" w:color="auto"/>
                                                                        <w:left w:val="none" w:sz="0" w:space="0" w:color="auto"/>
                                                                        <w:bottom w:val="none" w:sz="0" w:space="0" w:color="auto"/>
                                                                        <w:right w:val="none" w:sz="0" w:space="0" w:color="auto"/>
                                                                      </w:divBdr>
                                                                      <w:divsChild>
                                                                        <w:div w:id="86929558">
                                                                          <w:marLeft w:val="0"/>
                                                                          <w:marRight w:val="0"/>
                                                                          <w:marTop w:val="0"/>
                                                                          <w:marBottom w:val="0"/>
                                                                          <w:divBdr>
                                                                            <w:top w:val="none" w:sz="0" w:space="0" w:color="auto"/>
                                                                            <w:left w:val="none" w:sz="0" w:space="0" w:color="auto"/>
                                                                            <w:bottom w:val="none" w:sz="0" w:space="0" w:color="auto"/>
                                                                            <w:right w:val="none" w:sz="0" w:space="0" w:color="auto"/>
                                                                          </w:divBdr>
                                                                          <w:divsChild>
                                                                            <w:div w:id="1990015854">
                                                                              <w:marLeft w:val="0"/>
                                                                              <w:marRight w:val="0"/>
                                                                              <w:marTop w:val="0"/>
                                                                              <w:marBottom w:val="0"/>
                                                                              <w:divBdr>
                                                                                <w:top w:val="none" w:sz="0" w:space="0" w:color="auto"/>
                                                                                <w:left w:val="none" w:sz="0" w:space="0" w:color="auto"/>
                                                                                <w:bottom w:val="none" w:sz="0" w:space="0" w:color="auto"/>
                                                                                <w:right w:val="none" w:sz="0" w:space="0" w:color="auto"/>
                                                                              </w:divBdr>
                                                                              <w:divsChild>
                                                                                <w:div w:id="1835299337">
                                                                                  <w:marLeft w:val="0"/>
                                                                                  <w:marRight w:val="0"/>
                                                                                  <w:marTop w:val="0"/>
                                                                                  <w:marBottom w:val="0"/>
                                                                                  <w:divBdr>
                                                                                    <w:top w:val="none" w:sz="0" w:space="0" w:color="auto"/>
                                                                                    <w:left w:val="none" w:sz="0" w:space="0" w:color="auto"/>
                                                                                    <w:bottom w:val="none" w:sz="0" w:space="0" w:color="auto"/>
                                                                                    <w:right w:val="none" w:sz="0" w:space="0" w:color="auto"/>
                                                                                  </w:divBdr>
                                                                                  <w:divsChild>
                                                                                    <w:div w:id="13111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7542428">
                      <w:marLeft w:val="0"/>
                      <w:marRight w:val="0"/>
                      <w:marTop w:val="0"/>
                      <w:marBottom w:val="0"/>
                      <w:divBdr>
                        <w:top w:val="none" w:sz="0" w:space="0" w:color="auto"/>
                        <w:left w:val="none" w:sz="0" w:space="0" w:color="auto"/>
                        <w:bottom w:val="none" w:sz="0" w:space="0" w:color="auto"/>
                        <w:right w:val="none" w:sz="0" w:space="0" w:color="auto"/>
                      </w:divBdr>
                      <w:divsChild>
                        <w:div w:id="2009360223">
                          <w:marLeft w:val="0"/>
                          <w:marRight w:val="0"/>
                          <w:marTop w:val="0"/>
                          <w:marBottom w:val="0"/>
                          <w:divBdr>
                            <w:top w:val="none" w:sz="0" w:space="0" w:color="auto"/>
                            <w:left w:val="none" w:sz="0" w:space="0" w:color="auto"/>
                            <w:bottom w:val="none" w:sz="0" w:space="0" w:color="auto"/>
                            <w:right w:val="none" w:sz="0" w:space="0" w:color="auto"/>
                          </w:divBdr>
                          <w:divsChild>
                            <w:div w:id="10711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156319">
      <w:bodyDiv w:val="1"/>
      <w:marLeft w:val="0"/>
      <w:marRight w:val="0"/>
      <w:marTop w:val="0"/>
      <w:marBottom w:val="0"/>
      <w:divBdr>
        <w:top w:val="none" w:sz="0" w:space="0" w:color="auto"/>
        <w:left w:val="none" w:sz="0" w:space="0" w:color="auto"/>
        <w:bottom w:val="none" w:sz="0" w:space="0" w:color="auto"/>
        <w:right w:val="none" w:sz="0" w:space="0" w:color="auto"/>
      </w:divBdr>
    </w:div>
    <w:div w:id="1346321914">
      <w:bodyDiv w:val="1"/>
      <w:marLeft w:val="0"/>
      <w:marRight w:val="0"/>
      <w:marTop w:val="0"/>
      <w:marBottom w:val="0"/>
      <w:divBdr>
        <w:top w:val="none" w:sz="0" w:space="0" w:color="auto"/>
        <w:left w:val="none" w:sz="0" w:space="0" w:color="auto"/>
        <w:bottom w:val="none" w:sz="0" w:space="0" w:color="auto"/>
        <w:right w:val="none" w:sz="0" w:space="0" w:color="auto"/>
      </w:divBdr>
      <w:divsChild>
        <w:div w:id="1597901004">
          <w:marLeft w:val="0"/>
          <w:marRight w:val="0"/>
          <w:marTop w:val="0"/>
          <w:marBottom w:val="0"/>
          <w:divBdr>
            <w:top w:val="single" w:sz="2" w:space="0" w:color="D9D9E3"/>
            <w:left w:val="single" w:sz="2" w:space="0" w:color="D9D9E3"/>
            <w:bottom w:val="single" w:sz="2" w:space="0" w:color="D9D9E3"/>
            <w:right w:val="single" w:sz="2" w:space="0" w:color="D9D9E3"/>
          </w:divBdr>
          <w:divsChild>
            <w:div w:id="178931226">
              <w:marLeft w:val="0"/>
              <w:marRight w:val="0"/>
              <w:marTop w:val="0"/>
              <w:marBottom w:val="0"/>
              <w:divBdr>
                <w:top w:val="single" w:sz="2" w:space="0" w:color="D9D9E3"/>
                <w:left w:val="single" w:sz="2" w:space="0" w:color="D9D9E3"/>
                <w:bottom w:val="single" w:sz="2" w:space="0" w:color="D9D9E3"/>
                <w:right w:val="single" w:sz="2" w:space="0" w:color="D9D9E3"/>
              </w:divBdr>
              <w:divsChild>
                <w:div w:id="26609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55053541">
      <w:bodyDiv w:val="1"/>
      <w:marLeft w:val="0"/>
      <w:marRight w:val="0"/>
      <w:marTop w:val="0"/>
      <w:marBottom w:val="0"/>
      <w:divBdr>
        <w:top w:val="none" w:sz="0" w:space="0" w:color="auto"/>
        <w:left w:val="none" w:sz="0" w:space="0" w:color="auto"/>
        <w:bottom w:val="none" w:sz="0" w:space="0" w:color="auto"/>
        <w:right w:val="none" w:sz="0" w:space="0" w:color="auto"/>
      </w:divBdr>
      <w:divsChild>
        <w:div w:id="1737706036">
          <w:marLeft w:val="0"/>
          <w:marRight w:val="0"/>
          <w:marTop w:val="0"/>
          <w:marBottom w:val="0"/>
          <w:divBdr>
            <w:top w:val="none" w:sz="0" w:space="0" w:color="auto"/>
            <w:left w:val="none" w:sz="0" w:space="0" w:color="auto"/>
            <w:bottom w:val="none" w:sz="0" w:space="0" w:color="auto"/>
            <w:right w:val="none" w:sz="0" w:space="0" w:color="auto"/>
          </w:divBdr>
          <w:divsChild>
            <w:div w:id="1599409586">
              <w:marLeft w:val="0"/>
              <w:marRight w:val="0"/>
              <w:marTop w:val="0"/>
              <w:marBottom w:val="0"/>
              <w:divBdr>
                <w:top w:val="none" w:sz="0" w:space="0" w:color="auto"/>
                <w:left w:val="none" w:sz="0" w:space="0" w:color="auto"/>
                <w:bottom w:val="none" w:sz="0" w:space="0" w:color="auto"/>
                <w:right w:val="none" w:sz="0" w:space="0" w:color="auto"/>
              </w:divBdr>
              <w:divsChild>
                <w:div w:id="2026395006">
                  <w:marLeft w:val="0"/>
                  <w:marRight w:val="0"/>
                  <w:marTop w:val="0"/>
                  <w:marBottom w:val="0"/>
                  <w:divBdr>
                    <w:top w:val="none" w:sz="0" w:space="0" w:color="auto"/>
                    <w:left w:val="none" w:sz="0" w:space="0" w:color="auto"/>
                    <w:bottom w:val="none" w:sz="0" w:space="0" w:color="auto"/>
                    <w:right w:val="none" w:sz="0" w:space="0" w:color="auto"/>
                  </w:divBdr>
                  <w:divsChild>
                    <w:div w:id="914360425">
                      <w:marLeft w:val="0"/>
                      <w:marRight w:val="0"/>
                      <w:marTop w:val="0"/>
                      <w:marBottom w:val="0"/>
                      <w:divBdr>
                        <w:top w:val="none" w:sz="0" w:space="0" w:color="auto"/>
                        <w:left w:val="none" w:sz="0" w:space="0" w:color="auto"/>
                        <w:bottom w:val="none" w:sz="0" w:space="0" w:color="auto"/>
                        <w:right w:val="none" w:sz="0" w:space="0" w:color="auto"/>
                      </w:divBdr>
                      <w:divsChild>
                        <w:div w:id="2082828631">
                          <w:marLeft w:val="0"/>
                          <w:marRight w:val="0"/>
                          <w:marTop w:val="0"/>
                          <w:marBottom w:val="0"/>
                          <w:divBdr>
                            <w:top w:val="none" w:sz="0" w:space="0" w:color="auto"/>
                            <w:left w:val="none" w:sz="0" w:space="0" w:color="auto"/>
                            <w:bottom w:val="none" w:sz="0" w:space="0" w:color="auto"/>
                            <w:right w:val="none" w:sz="0" w:space="0" w:color="auto"/>
                          </w:divBdr>
                          <w:divsChild>
                            <w:div w:id="1456025446">
                              <w:marLeft w:val="0"/>
                              <w:marRight w:val="0"/>
                              <w:marTop w:val="0"/>
                              <w:marBottom w:val="0"/>
                              <w:divBdr>
                                <w:top w:val="none" w:sz="0" w:space="0" w:color="auto"/>
                                <w:left w:val="none" w:sz="0" w:space="0" w:color="auto"/>
                                <w:bottom w:val="none" w:sz="0" w:space="0" w:color="auto"/>
                                <w:right w:val="none" w:sz="0" w:space="0" w:color="auto"/>
                              </w:divBdr>
                              <w:divsChild>
                                <w:div w:id="1447894804">
                                  <w:marLeft w:val="0"/>
                                  <w:marRight w:val="0"/>
                                  <w:marTop w:val="0"/>
                                  <w:marBottom w:val="0"/>
                                  <w:divBdr>
                                    <w:top w:val="none" w:sz="0" w:space="0" w:color="auto"/>
                                    <w:left w:val="none" w:sz="0" w:space="0" w:color="auto"/>
                                    <w:bottom w:val="none" w:sz="0" w:space="0" w:color="auto"/>
                                    <w:right w:val="none" w:sz="0" w:space="0" w:color="auto"/>
                                  </w:divBdr>
                                  <w:divsChild>
                                    <w:div w:id="1420558485">
                                      <w:marLeft w:val="0"/>
                                      <w:marRight w:val="0"/>
                                      <w:marTop w:val="0"/>
                                      <w:marBottom w:val="0"/>
                                      <w:divBdr>
                                        <w:top w:val="none" w:sz="0" w:space="0" w:color="auto"/>
                                        <w:left w:val="none" w:sz="0" w:space="0" w:color="auto"/>
                                        <w:bottom w:val="none" w:sz="0" w:space="0" w:color="auto"/>
                                        <w:right w:val="none" w:sz="0" w:space="0" w:color="auto"/>
                                      </w:divBdr>
                                      <w:divsChild>
                                        <w:div w:id="20195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26906">
                                  <w:marLeft w:val="0"/>
                                  <w:marRight w:val="0"/>
                                  <w:marTop w:val="0"/>
                                  <w:marBottom w:val="0"/>
                                  <w:divBdr>
                                    <w:top w:val="none" w:sz="0" w:space="0" w:color="auto"/>
                                    <w:left w:val="none" w:sz="0" w:space="0" w:color="auto"/>
                                    <w:bottom w:val="none" w:sz="0" w:space="0" w:color="auto"/>
                                    <w:right w:val="none" w:sz="0" w:space="0" w:color="auto"/>
                                  </w:divBdr>
                                  <w:divsChild>
                                    <w:div w:id="1728843905">
                                      <w:marLeft w:val="0"/>
                                      <w:marRight w:val="0"/>
                                      <w:marTop w:val="0"/>
                                      <w:marBottom w:val="0"/>
                                      <w:divBdr>
                                        <w:top w:val="none" w:sz="0" w:space="0" w:color="auto"/>
                                        <w:left w:val="none" w:sz="0" w:space="0" w:color="auto"/>
                                        <w:bottom w:val="none" w:sz="0" w:space="0" w:color="auto"/>
                                        <w:right w:val="none" w:sz="0" w:space="0" w:color="auto"/>
                                      </w:divBdr>
                                      <w:divsChild>
                                        <w:div w:id="1259949784">
                                          <w:marLeft w:val="0"/>
                                          <w:marRight w:val="0"/>
                                          <w:marTop w:val="0"/>
                                          <w:marBottom w:val="0"/>
                                          <w:divBdr>
                                            <w:top w:val="none" w:sz="0" w:space="0" w:color="auto"/>
                                            <w:left w:val="none" w:sz="0" w:space="0" w:color="auto"/>
                                            <w:bottom w:val="none" w:sz="0" w:space="0" w:color="auto"/>
                                            <w:right w:val="none" w:sz="0" w:space="0" w:color="auto"/>
                                          </w:divBdr>
                                        </w:div>
                                      </w:divsChild>
                                    </w:div>
                                    <w:div w:id="6053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932004">
                      <w:marLeft w:val="0"/>
                      <w:marRight w:val="0"/>
                      <w:marTop w:val="0"/>
                      <w:marBottom w:val="0"/>
                      <w:divBdr>
                        <w:top w:val="none" w:sz="0" w:space="0" w:color="auto"/>
                        <w:left w:val="none" w:sz="0" w:space="0" w:color="auto"/>
                        <w:bottom w:val="none" w:sz="0" w:space="0" w:color="auto"/>
                        <w:right w:val="none" w:sz="0" w:space="0" w:color="auto"/>
                      </w:divBdr>
                      <w:divsChild>
                        <w:div w:id="117995300">
                          <w:marLeft w:val="0"/>
                          <w:marRight w:val="0"/>
                          <w:marTop w:val="0"/>
                          <w:marBottom w:val="0"/>
                          <w:divBdr>
                            <w:top w:val="none" w:sz="0" w:space="0" w:color="auto"/>
                            <w:left w:val="none" w:sz="0" w:space="0" w:color="auto"/>
                            <w:bottom w:val="none" w:sz="0" w:space="0" w:color="auto"/>
                            <w:right w:val="none" w:sz="0" w:space="0" w:color="auto"/>
                          </w:divBdr>
                          <w:divsChild>
                            <w:div w:id="6744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45570">
      <w:bodyDiv w:val="1"/>
      <w:marLeft w:val="0"/>
      <w:marRight w:val="0"/>
      <w:marTop w:val="0"/>
      <w:marBottom w:val="0"/>
      <w:divBdr>
        <w:top w:val="none" w:sz="0" w:space="0" w:color="auto"/>
        <w:left w:val="none" w:sz="0" w:space="0" w:color="auto"/>
        <w:bottom w:val="none" w:sz="0" w:space="0" w:color="auto"/>
        <w:right w:val="none" w:sz="0" w:space="0" w:color="auto"/>
      </w:divBdr>
      <w:divsChild>
        <w:div w:id="368263478">
          <w:marLeft w:val="0"/>
          <w:marRight w:val="0"/>
          <w:marTop w:val="0"/>
          <w:marBottom w:val="0"/>
          <w:divBdr>
            <w:top w:val="none" w:sz="0" w:space="0" w:color="auto"/>
            <w:left w:val="none" w:sz="0" w:space="0" w:color="auto"/>
            <w:bottom w:val="none" w:sz="0" w:space="0" w:color="auto"/>
            <w:right w:val="none" w:sz="0" w:space="0" w:color="auto"/>
          </w:divBdr>
          <w:divsChild>
            <w:div w:id="1380327804">
              <w:marLeft w:val="0"/>
              <w:marRight w:val="0"/>
              <w:marTop w:val="0"/>
              <w:marBottom w:val="0"/>
              <w:divBdr>
                <w:top w:val="none" w:sz="0" w:space="0" w:color="auto"/>
                <w:left w:val="none" w:sz="0" w:space="0" w:color="auto"/>
                <w:bottom w:val="none" w:sz="0" w:space="0" w:color="auto"/>
                <w:right w:val="none" w:sz="0" w:space="0" w:color="auto"/>
              </w:divBdr>
              <w:divsChild>
                <w:div w:id="1349527697">
                  <w:marLeft w:val="0"/>
                  <w:marRight w:val="0"/>
                  <w:marTop w:val="0"/>
                  <w:marBottom w:val="0"/>
                  <w:divBdr>
                    <w:top w:val="none" w:sz="0" w:space="0" w:color="auto"/>
                    <w:left w:val="none" w:sz="0" w:space="0" w:color="auto"/>
                    <w:bottom w:val="none" w:sz="0" w:space="0" w:color="auto"/>
                    <w:right w:val="none" w:sz="0" w:space="0" w:color="auto"/>
                  </w:divBdr>
                  <w:divsChild>
                    <w:div w:id="1496796375">
                      <w:marLeft w:val="0"/>
                      <w:marRight w:val="0"/>
                      <w:marTop w:val="0"/>
                      <w:marBottom w:val="0"/>
                      <w:divBdr>
                        <w:top w:val="none" w:sz="0" w:space="0" w:color="auto"/>
                        <w:left w:val="none" w:sz="0" w:space="0" w:color="auto"/>
                        <w:bottom w:val="none" w:sz="0" w:space="0" w:color="auto"/>
                        <w:right w:val="none" w:sz="0" w:space="0" w:color="auto"/>
                      </w:divBdr>
                      <w:divsChild>
                        <w:div w:id="690958772">
                          <w:marLeft w:val="0"/>
                          <w:marRight w:val="0"/>
                          <w:marTop w:val="0"/>
                          <w:marBottom w:val="0"/>
                          <w:divBdr>
                            <w:top w:val="none" w:sz="0" w:space="0" w:color="auto"/>
                            <w:left w:val="none" w:sz="0" w:space="0" w:color="auto"/>
                            <w:bottom w:val="none" w:sz="0" w:space="0" w:color="auto"/>
                            <w:right w:val="none" w:sz="0" w:space="0" w:color="auto"/>
                          </w:divBdr>
                          <w:divsChild>
                            <w:div w:id="373426488">
                              <w:marLeft w:val="0"/>
                              <w:marRight w:val="0"/>
                              <w:marTop w:val="0"/>
                              <w:marBottom w:val="0"/>
                              <w:divBdr>
                                <w:top w:val="none" w:sz="0" w:space="0" w:color="auto"/>
                                <w:left w:val="none" w:sz="0" w:space="0" w:color="auto"/>
                                <w:bottom w:val="none" w:sz="0" w:space="0" w:color="auto"/>
                                <w:right w:val="none" w:sz="0" w:space="0" w:color="auto"/>
                              </w:divBdr>
                              <w:divsChild>
                                <w:div w:id="651981419">
                                  <w:marLeft w:val="0"/>
                                  <w:marRight w:val="0"/>
                                  <w:marTop w:val="0"/>
                                  <w:marBottom w:val="0"/>
                                  <w:divBdr>
                                    <w:top w:val="none" w:sz="0" w:space="0" w:color="auto"/>
                                    <w:left w:val="none" w:sz="0" w:space="0" w:color="auto"/>
                                    <w:bottom w:val="none" w:sz="0" w:space="0" w:color="auto"/>
                                    <w:right w:val="none" w:sz="0" w:space="0" w:color="auto"/>
                                  </w:divBdr>
                                  <w:divsChild>
                                    <w:div w:id="2119829772">
                                      <w:marLeft w:val="0"/>
                                      <w:marRight w:val="0"/>
                                      <w:marTop w:val="0"/>
                                      <w:marBottom w:val="0"/>
                                      <w:divBdr>
                                        <w:top w:val="none" w:sz="0" w:space="0" w:color="auto"/>
                                        <w:left w:val="none" w:sz="0" w:space="0" w:color="auto"/>
                                        <w:bottom w:val="none" w:sz="0" w:space="0" w:color="auto"/>
                                        <w:right w:val="none" w:sz="0" w:space="0" w:color="auto"/>
                                      </w:divBdr>
                                      <w:divsChild>
                                        <w:div w:id="736126920">
                                          <w:marLeft w:val="0"/>
                                          <w:marRight w:val="0"/>
                                          <w:marTop w:val="0"/>
                                          <w:marBottom w:val="0"/>
                                          <w:divBdr>
                                            <w:top w:val="none" w:sz="0" w:space="0" w:color="auto"/>
                                            <w:left w:val="none" w:sz="0" w:space="0" w:color="auto"/>
                                            <w:bottom w:val="none" w:sz="0" w:space="0" w:color="auto"/>
                                            <w:right w:val="none" w:sz="0" w:space="0" w:color="auto"/>
                                          </w:divBdr>
                                          <w:divsChild>
                                            <w:div w:id="1175650943">
                                              <w:marLeft w:val="0"/>
                                              <w:marRight w:val="0"/>
                                              <w:marTop w:val="0"/>
                                              <w:marBottom w:val="0"/>
                                              <w:divBdr>
                                                <w:top w:val="none" w:sz="0" w:space="0" w:color="auto"/>
                                                <w:left w:val="none" w:sz="0" w:space="0" w:color="auto"/>
                                                <w:bottom w:val="none" w:sz="0" w:space="0" w:color="auto"/>
                                                <w:right w:val="none" w:sz="0" w:space="0" w:color="auto"/>
                                              </w:divBdr>
                                              <w:divsChild>
                                                <w:div w:id="1857882021">
                                                  <w:marLeft w:val="0"/>
                                                  <w:marRight w:val="0"/>
                                                  <w:marTop w:val="0"/>
                                                  <w:marBottom w:val="0"/>
                                                  <w:divBdr>
                                                    <w:top w:val="none" w:sz="0" w:space="0" w:color="auto"/>
                                                    <w:left w:val="none" w:sz="0" w:space="0" w:color="auto"/>
                                                    <w:bottom w:val="none" w:sz="0" w:space="0" w:color="auto"/>
                                                    <w:right w:val="none" w:sz="0" w:space="0" w:color="auto"/>
                                                  </w:divBdr>
                                                  <w:divsChild>
                                                    <w:div w:id="415858316">
                                                      <w:marLeft w:val="0"/>
                                                      <w:marRight w:val="0"/>
                                                      <w:marTop w:val="0"/>
                                                      <w:marBottom w:val="0"/>
                                                      <w:divBdr>
                                                        <w:top w:val="none" w:sz="0" w:space="0" w:color="auto"/>
                                                        <w:left w:val="none" w:sz="0" w:space="0" w:color="auto"/>
                                                        <w:bottom w:val="none" w:sz="0" w:space="0" w:color="auto"/>
                                                        <w:right w:val="none" w:sz="0" w:space="0" w:color="auto"/>
                                                      </w:divBdr>
                                                      <w:divsChild>
                                                        <w:div w:id="1042096464">
                                                          <w:marLeft w:val="0"/>
                                                          <w:marRight w:val="0"/>
                                                          <w:marTop w:val="0"/>
                                                          <w:marBottom w:val="0"/>
                                                          <w:divBdr>
                                                            <w:top w:val="none" w:sz="0" w:space="0" w:color="auto"/>
                                                            <w:left w:val="none" w:sz="0" w:space="0" w:color="auto"/>
                                                            <w:bottom w:val="none" w:sz="0" w:space="0" w:color="auto"/>
                                                            <w:right w:val="none" w:sz="0" w:space="0" w:color="auto"/>
                                                          </w:divBdr>
                                                          <w:divsChild>
                                                            <w:div w:id="980039482">
                                                              <w:marLeft w:val="0"/>
                                                              <w:marRight w:val="0"/>
                                                              <w:marTop w:val="0"/>
                                                              <w:marBottom w:val="0"/>
                                                              <w:divBdr>
                                                                <w:top w:val="none" w:sz="0" w:space="0" w:color="auto"/>
                                                                <w:left w:val="none" w:sz="0" w:space="0" w:color="auto"/>
                                                                <w:bottom w:val="none" w:sz="0" w:space="0" w:color="auto"/>
                                                                <w:right w:val="none" w:sz="0" w:space="0" w:color="auto"/>
                                                              </w:divBdr>
                                                              <w:divsChild>
                                                                <w:div w:id="1573810055">
                                                                  <w:marLeft w:val="0"/>
                                                                  <w:marRight w:val="0"/>
                                                                  <w:marTop w:val="0"/>
                                                                  <w:marBottom w:val="0"/>
                                                                  <w:divBdr>
                                                                    <w:top w:val="none" w:sz="0" w:space="0" w:color="auto"/>
                                                                    <w:left w:val="none" w:sz="0" w:space="0" w:color="auto"/>
                                                                    <w:bottom w:val="none" w:sz="0" w:space="0" w:color="auto"/>
                                                                    <w:right w:val="none" w:sz="0" w:space="0" w:color="auto"/>
                                                                  </w:divBdr>
                                                                  <w:divsChild>
                                                                    <w:div w:id="1246652841">
                                                                      <w:marLeft w:val="0"/>
                                                                      <w:marRight w:val="0"/>
                                                                      <w:marTop w:val="0"/>
                                                                      <w:marBottom w:val="0"/>
                                                                      <w:divBdr>
                                                                        <w:top w:val="none" w:sz="0" w:space="0" w:color="auto"/>
                                                                        <w:left w:val="none" w:sz="0" w:space="0" w:color="auto"/>
                                                                        <w:bottom w:val="none" w:sz="0" w:space="0" w:color="auto"/>
                                                                        <w:right w:val="none" w:sz="0" w:space="0" w:color="auto"/>
                                                                      </w:divBdr>
                                                                      <w:divsChild>
                                                                        <w:div w:id="527568232">
                                                                          <w:marLeft w:val="0"/>
                                                                          <w:marRight w:val="0"/>
                                                                          <w:marTop w:val="0"/>
                                                                          <w:marBottom w:val="0"/>
                                                                          <w:divBdr>
                                                                            <w:top w:val="none" w:sz="0" w:space="0" w:color="auto"/>
                                                                            <w:left w:val="none" w:sz="0" w:space="0" w:color="auto"/>
                                                                            <w:bottom w:val="none" w:sz="0" w:space="0" w:color="auto"/>
                                                                            <w:right w:val="none" w:sz="0" w:space="0" w:color="auto"/>
                                                                          </w:divBdr>
                                                                          <w:divsChild>
                                                                            <w:div w:id="5408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3112">
                                                                      <w:marLeft w:val="0"/>
                                                                      <w:marRight w:val="0"/>
                                                                      <w:marTop w:val="0"/>
                                                                      <w:marBottom w:val="0"/>
                                                                      <w:divBdr>
                                                                        <w:top w:val="none" w:sz="0" w:space="0" w:color="auto"/>
                                                                        <w:left w:val="none" w:sz="0" w:space="0" w:color="auto"/>
                                                                        <w:bottom w:val="none" w:sz="0" w:space="0" w:color="auto"/>
                                                                        <w:right w:val="none" w:sz="0" w:space="0" w:color="auto"/>
                                                                      </w:divBdr>
                                                                      <w:divsChild>
                                                                        <w:div w:id="1950894145">
                                                                          <w:marLeft w:val="0"/>
                                                                          <w:marRight w:val="0"/>
                                                                          <w:marTop w:val="0"/>
                                                                          <w:marBottom w:val="0"/>
                                                                          <w:divBdr>
                                                                            <w:top w:val="none" w:sz="0" w:space="0" w:color="auto"/>
                                                                            <w:left w:val="none" w:sz="0" w:space="0" w:color="auto"/>
                                                                            <w:bottom w:val="none" w:sz="0" w:space="0" w:color="auto"/>
                                                                            <w:right w:val="none" w:sz="0" w:space="0" w:color="auto"/>
                                                                          </w:divBdr>
                                                                          <w:divsChild>
                                                                            <w:div w:id="5896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430358">
                                              <w:marLeft w:val="0"/>
                                              <w:marRight w:val="0"/>
                                              <w:marTop w:val="0"/>
                                              <w:marBottom w:val="0"/>
                                              <w:divBdr>
                                                <w:top w:val="none" w:sz="0" w:space="0" w:color="auto"/>
                                                <w:left w:val="none" w:sz="0" w:space="0" w:color="auto"/>
                                                <w:bottom w:val="none" w:sz="0" w:space="0" w:color="auto"/>
                                                <w:right w:val="none" w:sz="0" w:space="0" w:color="auto"/>
                                              </w:divBdr>
                                              <w:divsChild>
                                                <w:div w:id="81612552">
                                                  <w:marLeft w:val="0"/>
                                                  <w:marRight w:val="0"/>
                                                  <w:marTop w:val="0"/>
                                                  <w:marBottom w:val="0"/>
                                                  <w:divBdr>
                                                    <w:top w:val="none" w:sz="0" w:space="0" w:color="auto"/>
                                                    <w:left w:val="none" w:sz="0" w:space="0" w:color="auto"/>
                                                    <w:bottom w:val="none" w:sz="0" w:space="0" w:color="auto"/>
                                                    <w:right w:val="none" w:sz="0" w:space="0" w:color="auto"/>
                                                  </w:divBdr>
                                                  <w:divsChild>
                                                    <w:div w:id="10020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189076">
                      <w:marLeft w:val="0"/>
                      <w:marRight w:val="0"/>
                      <w:marTop w:val="0"/>
                      <w:marBottom w:val="0"/>
                      <w:divBdr>
                        <w:top w:val="none" w:sz="0" w:space="0" w:color="auto"/>
                        <w:left w:val="none" w:sz="0" w:space="0" w:color="auto"/>
                        <w:bottom w:val="none" w:sz="0" w:space="0" w:color="auto"/>
                        <w:right w:val="none" w:sz="0" w:space="0" w:color="auto"/>
                      </w:divBdr>
                      <w:divsChild>
                        <w:div w:id="862326351">
                          <w:marLeft w:val="0"/>
                          <w:marRight w:val="0"/>
                          <w:marTop w:val="0"/>
                          <w:marBottom w:val="0"/>
                          <w:divBdr>
                            <w:top w:val="none" w:sz="0" w:space="0" w:color="auto"/>
                            <w:left w:val="none" w:sz="0" w:space="0" w:color="auto"/>
                            <w:bottom w:val="none" w:sz="0" w:space="0" w:color="auto"/>
                            <w:right w:val="none" w:sz="0" w:space="0" w:color="auto"/>
                          </w:divBdr>
                          <w:divsChild>
                            <w:div w:id="700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994626">
      <w:bodyDiv w:val="1"/>
      <w:marLeft w:val="0"/>
      <w:marRight w:val="0"/>
      <w:marTop w:val="0"/>
      <w:marBottom w:val="0"/>
      <w:divBdr>
        <w:top w:val="none" w:sz="0" w:space="0" w:color="auto"/>
        <w:left w:val="none" w:sz="0" w:space="0" w:color="auto"/>
        <w:bottom w:val="none" w:sz="0" w:space="0" w:color="auto"/>
        <w:right w:val="none" w:sz="0" w:space="0" w:color="auto"/>
      </w:divBdr>
      <w:divsChild>
        <w:div w:id="1458985666">
          <w:marLeft w:val="0"/>
          <w:marRight w:val="0"/>
          <w:marTop w:val="0"/>
          <w:marBottom w:val="0"/>
          <w:divBdr>
            <w:top w:val="none" w:sz="0" w:space="0" w:color="auto"/>
            <w:left w:val="none" w:sz="0" w:space="0" w:color="auto"/>
            <w:bottom w:val="none" w:sz="0" w:space="0" w:color="auto"/>
            <w:right w:val="none" w:sz="0" w:space="0" w:color="auto"/>
          </w:divBdr>
        </w:div>
        <w:div w:id="1508715269">
          <w:marLeft w:val="0"/>
          <w:marRight w:val="0"/>
          <w:marTop w:val="0"/>
          <w:marBottom w:val="0"/>
          <w:divBdr>
            <w:top w:val="none" w:sz="0" w:space="0" w:color="auto"/>
            <w:left w:val="none" w:sz="0" w:space="0" w:color="auto"/>
            <w:bottom w:val="none" w:sz="0" w:space="0" w:color="auto"/>
            <w:right w:val="none" w:sz="0" w:space="0" w:color="auto"/>
          </w:divBdr>
        </w:div>
      </w:divsChild>
    </w:div>
    <w:div w:id="1712343125">
      <w:bodyDiv w:val="1"/>
      <w:marLeft w:val="0"/>
      <w:marRight w:val="0"/>
      <w:marTop w:val="0"/>
      <w:marBottom w:val="0"/>
      <w:divBdr>
        <w:top w:val="none" w:sz="0" w:space="0" w:color="auto"/>
        <w:left w:val="none" w:sz="0" w:space="0" w:color="auto"/>
        <w:bottom w:val="none" w:sz="0" w:space="0" w:color="auto"/>
        <w:right w:val="none" w:sz="0" w:space="0" w:color="auto"/>
      </w:divBdr>
      <w:divsChild>
        <w:div w:id="1079593254">
          <w:marLeft w:val="0"/>
          <w:marRight w:val="0"/>
          <w:marTop w:val="0"/>
          <w:marBottom w:val="0"/>
          <w:divBdr>
            <w:top w:val="none" w:sz="0" w:space="0" w:color="auto"/>
            <w:left w:val="none" w:sz="0" w:space="0" w:color="auto"/>
            <w:bottom w:val="none" w:sz="0" w:space="0" w:color="auto"/>
            <w:right w:val="none" w:sz="0" w:space="0" w:color="auto"/>
          </w:divBdr>
          <w:divsChild>
            <w:div w:id="631129935">
              <w:marLeft w:val="0"/>
              <w:marRight w:val="0"/>
              <w:marTop w:val="0"/>
              <w:marBottom w:val="0"/>
              <w:divBdr>
                <w:top w:val="none" w:sz="0" w:space="0" w:color="auto"/>
                <w:left w:val="none" w:sz="0" w:space="0" w:color="auto"/>
                <w:bottom w:val="none" w:sz="0" w:space="0" w:color="auto"/>
                <w:right w:val="none" w:sz="0" w:space="0" w:color="auto"/>
              </w:divBdr>
              <w:divsChild>
                <w:div w:id="490216347">
                  <w:marLeft w:val="0"/>
                  <w:marRight w:val="0"/>
                  <w:marTop w:val="0"/>
                  <w:marBottom w:val="0"/>
                  <w:divBdr>
                    <w:top w:val="none" w:sz="0" w:space="0" w:color="auto"/>
                    <w:left w:val="none" w:sz="0" w:space="0" w:color="auto"/>
                    <w:bottom w:val="none" w:sz="0" w:space="0" w:color="auto"/>
                    <w:right w:val="none" w:sz="0" w:space="0" w:color="auto"/>
                  </w:divBdr>
                  <w:divsChild>
                    <w:div w:id="624431557">
                      <w:marLeft w:val="0"/>
                      <w:marRight w:val="0"/>
                      <w:marTop w:val="0"/>
                      <w:marBottom w:val="0"/>
                      <w:divBdr>
                        <w:top w:val="none" w:sz="0" w:space="0" w:color="auto"/>
                        <w:left w:val="none" w:sz="0" w:space="0" w:color="auto"/>
                        <w:bottom w:val="none" w:sz="0" w:space="0" w:color="auto"/>
                        <w:right w:val="none" w:sz="0" w:space="0" w:color="auto"/>
                      </w:divBdr>
                      <w:divsChild>
                        <w:div w:id="97262218">
                          <w:marLeft w:val="0"/>
                          <w:marRight w:val="0"/>
                          <w:marTop w:val="0"/>
                          <w:marBottom w:val="0"/>
                          <w:divBdr>
                            <w:top w:val="none" w:sz="0" w:space="0" w:color="auto"/>
                            <w:left w:val="none" w:sz="0" w:space="0" w:color="auto"/>
                            <w:bottom w:val="none" w:sz="0" w:space="0" w:color="auto"/>
                            <w:right w:val="none" w:sz="0" w:space="0" w:color="auto"/>
                          </w:divBdr>
                          <w:divsChild>
                            <w:div w:id="1109736035">
                              <w:marLeft w:val="0"/>
                              <w:marRight w:val="0"/>
                              <w:marTop w:val="0"/>
                              <w:marBottom w:val="0"/>
                              <w:divBdr>
                                <w:top w:val="none" w:sz="0" w:space="0" w:color="auto"/>
                                <w:left w:val="none" w:sz="0" w:space="0" w:color="auto"/>
                                <w:bottom w:val="none" w:sz="0" w:space="0" w:color="auto"/>
                                <w:right w:val="none" w:sz="0" w:space="0" w:color="auto"/>
                              </w:divBdr>
                              <w:divsChild>
                                <w:div w:id="969627460">
                                  <w:marLeft w:val="0"/>
                                  <w:marRight w:val="0"/>
                                  <w:marTop w:val="0"/>
                                  <w:marBottom w:val="0"/>
                                  <w:divBdr>
                                    <w:top w:val="none" w:sz="0" w:space="0" w:color="auto"/>
                                    <w:left w:val="none" w:sz="0" w:space="0" w:color="auto"/>
                                    <w:bottom w:val="none" w:sz="0" w:space="0" w:color="auto"/>
                                    <w:right w:val="none" w:sz="0" w:space="0" w:color="auto"/>
                                  </w:divBdr>
                                  <w:divsChild>
                                    <w:div w:id="621426897">
                                      <w:marLeft w:val="0"/>
                                      <w:marRight w:val="0"/>
                                      <w:marTop w:val="0"/>
                                      <w:marBottom w:val="0"/>
                                      <w:divBdr>
                                        <w:top w:val="none" w:sz="0" w:space="0" w:color="auto"/>
                                        <w:left w:val="none" w:sz="0" w:space="0" w:color="auto"/>
                                        <w:bottom w:val="none" w:sz="0" w:space="0" w:color="auto"/>
                                        <w:right w:val="none" w:sz="0" w:space="0" w:color="auto"/>
                                      </w:divBdr>
                                      <w:divsChild>
                                        <w:div w:id="351959009">
                                          <w:marLeft w:val="0"/>
                                          <w:marRight w:val="0"/>
                                          <w:marTop w:val="0"/>
                                          <w:marBottom w:val="0"/>
                                          <w:divBdr>
                                            <w:top w:val="none" w:sz="0" w:space="0" w:color="auto"/>
                                            <w:left w:val="none" w:sz="0" w:space="0" w:color="auto"/>
                                            <w:bottom w:val="none" w:sz="0" w:space="0" w:color="auto"/>
                                            <w:right w:val="none" w:sz="0" w:space="0" w:color="auto"/>
                                          </w:divBdr>
                                          <w:divsChild>
                                            <w:div w:id="479932330">
                                              <w:marLeft w:val="0"/>
                                              <w:marRight w:val="0"/>
                                              <w:marTop w:val="0"/>
                                              <w:marBottom w:val="0"/>
                                              <w:divBdr>
                                                <w:top w:val="none" w:sz="0" w:space="0" w:color="auto"/>
                                                <w:left w:val="none" w:sz="0" w:space="0" w:color="auto"/>
                                                <w:bottom w:val="none" w:sz="0" w:space="0" w:color="auto"/>
                                                <w:right w:val="none" w:sz="0" w:space="0" w:color="auto"/>
                                              </w:divBdr>
                                              <w:divsChild>
                                                <w:div w:id="1535384675">
                                                  <w:marLeft w:val="0"/>
                                                  <w:marRight w:val="0"/>
                                                  <w:marTop w:val="0"/>
                                                  <w:marBottom w:val="0"/>
                                                  <w:divBdr>
                                                    <w:top w:val="none" w:sz="0" w:space="0" w:color="auto"/>
                                                    <w:left w:val="none" w:sz="0" w:space="0" w:color="auto"/>
                                                    <w:bottom w:val="none" w:sz="0" w:space="0" w:color="auto"/>
                                                    <w:right w:val="none" w:sz="0" w:space="0" w:color="auto"/>
                                                  </w:divBdr>
                                                  <w:divsChild>
                                                    <w:div w:id="1908034705">
                                                      <w:marLeft w:val="0"/>
                                                      <w:marRight w:val="0"/>
                                                      <w:marTop w:val="0"/>
                                                      <w:marBottom w:val="0"/>
                                                      <w:divBdr>
                                                        <w:top w:val="none" w:sz="0" w:space="0" w:color="auto"/>
                                                        <w:left w:val="none" w:sz="0" w:space="0" w:color="auto"/>
                                                        <w:bottom w:val="none" w:sz="0" w:space="0" w:color="auto"/>
                                                        <w:right w:val="none" w:sz="0" w:space="0" w:color="auto"/>
                                                      </w:divBdr>
                                                      <w:divsChild>
                                                        <w:div w:id="201212282">
                                                          <w:marLeft w:val="0"/>
                                                          <w:marRight w:val="0"/>
                                                          <w:marTop w:val="0"/>
                                                          <w:marBottom w:val="0"/>
                                                          <w:divBdr>
                                                            <w:top w:val="none" w:sz="0" w:space="0" w:color="auto"/>
                                                            <w:left w:val="none" w:sz="0" w:space="0" w:color="auto"/>
                                                            <w:bottom w:val="none" w:sz="0" w:space="0" w:color="auto"/>
                                                            <w:right w:val="none" w:sz="0" w:space="0" w:color="auto"/>
                                                          </w:divBdr>
                                                          <w:divsChild>
                                                            <w:div w:id="916746128">
                                                              <w:marLeft w:val="0"/>
                                                              <w:marRight w:val="0"/>
                                                              <w:marTop w:val="0"/>
                                                              <w:marBottom w:val="0"/>
                                                              <w:divBdr>
                                                                <w:top w:val="none" w:sz="0" w:space="0" w:color="auto"/>
                                                                <w:left w:val="none" w:sz="0" w:space="0" w:color="auto"/>
                                                                <w:bottom w:val="none" w:sz="0" w:space="0" w:color="auto"/>
                                                                <w:right w:val="none" w:sz="0" w:space="0" w:color="auto"/>
                                                              </w:divBdr>
                                                              <w:divsChild>
                                                                <w:div w:id="755396427">
                                                                  <w:marLeft w:val="0"/>
                                                                  <w:marRight w:val="0"/>
                                                                  <w:marTop w:val="0"/>
                                                                  <w:marBottom w:val="0"/>
                                                                  <w:divBdr>
                                                                    <w:top w:val="none" w:sz="0" w:space="0" w:color="auto"/>
                                                                    <w:left w:val="none" w:sz="0" w:space="0" w:color="auto"/>
                                                                    <w:bottom w:val="none" w:sz="0" w:space="0" w:color="auto"/>
                                                                    <w:right w:val="none" w:sz="0" w:space="0" w:color="auto"/>
                                                                  </w:divBdr>
                                                                  <w:divsChild>
                                                                    <w:div w:id="1520971303">
                                                                      <w:marLeft w:val="0"/>
                                                                      <w:marRight w:val="0"/>
                                                                      <w:marTop w:val="0"/>
                                                                      <w:marBottom w:val="0"/>
                                                                      <w:divBdr>
                                                                        <w:top w:val="none" w:sz="0" w:space="0" w:color="auto"/>
                                                                        <w:left w:val="none" w:sz="0" w:space="0" w:color="auto"/>
                                                                        <w:bottom w:val="none" w:sz="0" w:space="0" w:color="auto"/>
                                                                        <w:right w:val="none" w:sz="0" w:space="0" w:color="auto"/>
                                                                      </w:divBdr>
                                                                      <w:divsChild>
                                                                        <w:div w:id="1935356897">
                                                                          <w:marLeft w:val="0"/>
                                                                          <w:marRight w:val="0"/>
                                                                          <w:marTop w:val="0"/>
                                                                          <w:marBottom w:val="0"/>
                                                                          <w:divBdr>
                                                                            <w:top w:val="none" w:sz="0" w:space="0" w:color="auto"/>
                                                                            <w:left w:val="none" w:sz="0" w:space="0" w:color="auto"/>
                                                                            <w:bottom w:val="none" w:sz="0" w:space="0" w:color="auto"/>
                                                                            <w:right w:val="none" w:sz="0" w:space="0" w:color="auto"/>
                                                                          </w:divBdr>
                                                                          <w:divsChild>
                                                                            <w:div w:id="945846981">
                                                                              <w:marLeft w:val="0"/>
                                                                              <w:marRight w:val="0"/>
                                                                              <w:marTop w:val="0"/>
                                                                              <w:marBottom w:val="0"/>
                                                                              <w:divBdr>
                                                                                <w:top w:val="none" w:sz="0" w:space="0" w:color="auto"/>
                                                                                <w:left w:val="none" w:sz="0" w:space="0" w:color="auto"/>
                                                                                <w:bottom w:val="none" w:sz="0" w:space="0" w:color="auto"/>
                                                                                <w:right w:val="none" w:sz="0" w:space="0" w:color="auto"/>
                                                                              </w:divBdr>
                                                                              <w:divsChild>
                                                                                <w:div w:id="1055199061">
                                                                                  <w:marLeft w:val="0"/>
                                                                                  <w:marRight w:val="0"/>
                                                                                  <w:marTop w:val="0"/>
                                                                                  <w:marBottom w:val="0"/>
                                                                                  <w:divBdr>
                                                                                    <w:top w:val="none" w:sz="0" w:space="0" w:color="auto"/>
                                                                                    <w:left w:val="none" w:sz="0" w:space="0" w:color="auto"/>
                                                                                    <w:bottom w:val="none" w:sz="0" w:space="0" w:color="auto"/>
                                                                                    <w:right w:val="none" w:sz="0" w:space="0" w:color="auto"/>
                                                                                  </w:divBdr>
                                                                                  <w:divsChild>
                                                                                    <w:div w:id="15513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7368">
                                                                              <w:marLeft w:val="0"/>
                                                                              <w:marRight w:val="0"/>
                                                                              <w:marTop w:val="0"/>
                                                                              <w:marBottom w:val="0"/>
                                                                              <w:divBdr>
                                                                                <w:top w:val="none" w:sz="0" w:space="0" w:color="auto"/>
                                                                                <w:left w:val="none" w:sz="0" w:space="0" w:color="auto"/>
                                                                                <w:bottom w:val="none" w:sz="0" w:space="0" w:color="auto"/>
                                                                                <w:right w:val="none" w:sz="0" w:space="0" w:color="auto"/>
                                                                              </w:divBdr>
                                                                              <w:divsChild>
                                                                                <w:div w:id="813257110">
                                                                                  <w:marLeft w:val="0"/>
                                                                                  <w:marRight w:val="0"/>
                                                                                  <w:marTop w:val="0"/>
                                                                                  <w:marBottom w:val="0"/>
                                                                                  <w:divBdr>
                                                                                    <w:top w:val="none" w:sz="0" w:space="0" w:color="auto"/>
                                                                                    <w:left w:val="none" w:sz="0" w:space="0" w:color="auto"/>
                                                                                    <w:bottom w:val="none" w:sz="0" w:space="0" w:color="auto"/>
                                                                                    <w:right w:val="none" w:sz="0" w:space="0" w:color="auto"/>
                                                                                  </w:divBdr>
                                                                                  <w:divsChild>
                                                                                    <w:div w:id="19601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615526">
                                                      <w:marLeft w:val="0"/>
                                                      <w:marRight w:val="0"/>
                                                      <w:marTop w:val="0"/>
                                                      <w:marBottom w:val="0"/>
                                                      <w:divBdr>
                                                        <w:top w:val="none" w:sz="0" w:space="0" w:color="auto"/>
                                                        <w:left w:val="none" w:sz="0" w:space="0" w:color="auto"/>
                                                        <w:bottom w:val="none" w:sz="0" w:space="0" w:color="auto"/>
                                                        <w:right w:val="none" w:sz="0" w:space="0" w:color="auto"/>
                                                      </w:divBdr>
                                                      <w:divsChild>
                                                        <w:div w:id="1895770905">
                                                          <w:marLeft w:val="0"/>
                                                          <w:marRight w:val="0"/>
                                                          <w:marTop w:val="0"/>
                                                          <w:marBottom w:val="0"/>
                                                          <w:divBdr>
                                                            <w:top w:val="none" w:sz="0" w:space="0" w:color="auto"/>
                                                            <w:left w:val="none" w:sz="0" w:space="0" w:color="auto"/>
                                                            <w:bottom w:val="none" w:sz="0" w:space="0" w:color="auto"/>
                                                            <w:right w:val="none" w:sz="0" w:space="0" w:color="auto"/>
                                                          </w:divBdr>
                                                          <w:divsChild>
                                                            <w:div w:id="130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116616">
                                  <w:marLeft w:val="0"/>
                                  <w:marRight w:val="0"/>
                                  <w:marTop w:val="0"/>
                                  <w:marBottom w:val="0"/>
                                  <w:divBdr>
                                    <w:top w:val="none" w:sz="0" w:space="0" w:color="auto"/>
                                    <w:left w:val="none" w:sz="0" w:space="0" w:color="auto"/>
                                    <w:bottom w:val="none" w:sz="0" w:space="0" w:color="auto"/>
                                    <w:right w:val="none" w:sz="0" w:space="0" w:color="auto"/>
                                  </w:divBdr>
                                  <w:divsChild>
                                    <w:div w:id="2107655030">
                                      <w:marLeft w:val="0"/>
                                      <w:marRight w:val="0"/>
                                      <w:marTop w:val="0"/>
                                      <w:marBottom w:val="0"/>
                                      <w:divBdr>
                                        <w:top w:val="none" w:sz="0" w:space="0" w:color="auto"/>
                                        <w:left w:val="none" w:sz="0" w:space="0" w:color="auto"/>
                                        <w:bottom w:val="none" w:sz="0" w:space="0" w:color="auto"/>
                                        <w:right w:val="none" w:sz="0" w:space="0" w:color="auto"/>
                                      </w:divBdr>
                                      <w:divsChild>
                                        <w:div w:id="915018550">
                                          <w:marLeft w:val="0"/>
                                          <w:marRight w:val="0"/>
                                          <w:marTop w:val="0"/>
                                          <w:marBottom w:val="0"/>
                                          <w:divBdr>
                                            <w:top w:val="none" w:sz="0" w:space="0" w:color="auto"/>
                                            <w:left w:val="none" w:sz="0" w:space="0" w:color="auto"/>
                                            <w:bottom w:val="none" w:sz="0" w:space="0" w:color="auto"/>
                                            <w:right w:val="none" w:sz="0" w:space="0" w:color="auto"/>
                                          </w:divBdr>
                                          <w:divsChild>
                                            <w:div w:id="2122141239">
                                              <w:marLeft w:val="0"/>
                                              <w:marRight w:val="0"/>
                                              <w:marTop w:val="0"/>
                                              <w:marBottom w:val="0"/>
                                              <w:divBdr>
                                                <w:top w:val="none" w:sz="0" w:space="0" w:color="auto"/>
                                                <w:left w:val="none" w:sz="0" w:space="0" w:color="auto"/>
                                                <w:bottom w:val="none" w:sz="0" w:space="0" w:color="auto"/>
                                                <w:right w:val="none" w:sz="0" w:space="0" w:color="auto"/>
                                              </w:divBdr>
                                              <w:divsChild>
                                                <w:div w:id="724722618">
                                                  <w:marLeft w:val="0"/>
                                                  <w:marRight w:val="0"/>
                                                  <w:marTop w:val="0"/>
                                                  <w:marBottom w:val="0"/>
                                                  <w:divBdr>
                                                    <w:top w:val="none" w:sz="0" w:space="0" w:color="auto"/>
                                                    <w:left w:val="none" w:sz="0" w:space="0" w:color="auto"/>
                                                    <w:bottom w:val="none" w:sz="0" w:space="0" w:color="auto"/>
                                                    <w:right w:val="none" w:sz="0" w:space="0" w:color="auto"/>
                                                  </w:divBdr>
                                                  <w:divsChild>
                                                    <w:div w:id="205824138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585307548">
                                                              <w:marLeft w:val="0"/>
                                                              <w:marRight w:val="0"/>
                                                              <w:marTop w:val="0"/>
                                                              <w:marBottom w:val="0"/>
                                                              <w:divBdr>
                                                                <w:top w:val="none" w:sz="0" w:space="0" w:color="auto"/>
                                                                <w:left w:val="none" w:sz="0" w:space="0" w:color="auto"/>
                                                                <w:bottom w:val="none" w:sz="0" w:space="0" w:color="auto"/>
                                                                <w:right w:val="none" w:sz="0" w:space="0" w:color="auto"/>
                                                              </w:divBdr>
                                                              <w:divsChild>
                                                                <w:div w:id="2062093864">
                                                                  <w:marLeft w:val="0"/>
                                                                  <w:marRight w:val="0"/>
                                                                  <w:marTop w:val="0"/>
                                                                  <w:marBottom w:val="0"/>
                                                                  <w:divBdr>
                                                                    <w:top w:val="none" w:sz="0" w:space="0" w:color="auto"/>
                                                                    <w:left w:val="none" w:sz="0" w:space="0" w:color="auto"/>
                                                                    <w:bottom w:val="none" w:sz="0" w:space="0" w:color="auto"/>
                                                                    <w:right w:val="none" w:sz="0" w:space="0" w:color="auto"/>
                                                                  </w:divBdr>
                                                                  <w:divsChild>
                                                                    <w:div w:id="530340780">
                                                                      <w:marLeft w:val="0"/>
                                                                      <w:marRight w:val="0"/>
                                                                      <w:marTop w:val="0"/>
                                                                      <w:marBottom w:val="0"/>
                                                                      <w:divBdr>
                                                                        <w:top w:val="none" w:sz="0" w:space="0" w:color="auto"/>
                                                                        <w:left w:val="none" w:sz="0" w:space="0" w:color="auto"/>
                                                                        <w:bottom w:val="none" w:sz="0" w:space="0" w:color="auto"/>
                                                                        <w:right w:val="none" w:sz="0" w:space="0" w:color="auto"/>
                                                                      </w:divBdr>
                                                                      <w:divsChild>
                                                                        <w:div w:id="1872062956">
                                                                          <w:marLeft w:val="0"/>
                                                                          <w:marRight w:val="0"/>
                                                                          <w:marTop w:val="0"/>
                                                                          <w:marBottom w:val="0"/>
                                                                          <w:divBdr>
                                                                            <w:top w:val="none" w:sz="0" w:space="0" w:color="auto"/>
                                                                            <w:left w:val="none" w:sz="0" w:space="0" w:color="auto"/>
                                                                            <w:bottom w:val="none" w:sz="0" w:space="0" w:color="auto"/>
                                                                            <w:right w:val="none" w:sz="0" w:space="0" w:color="auto"/>
                                                                          </w:divBdr>
                                                                          <w:divsChild>
                                                                            <w:div w:id="247547171">
                                                                              <w:marLeft w:val="0"/>
                                                                              <w:marRight w:val="0"/>
                                                                              <w:marTop w:val="0"/>
                                                                              <w:marBottom w:val="0"/>
                                                                              <w:divBdr>
                                                                                <w:top w:val="none" w:sz="0" w:space="0" w:color="auto"/>
                                                                                <w:left w:val="none" w:sz="0" w:space="0" w:color="auto"/>
                                                                                <w:bottom w:val="none" w:sz="0" w:space="0" w:color="auto"/>
                                                                                <w:right w:val="none" w:sz="0" w:space="0" w:color="auto"/>
                                                                              </w:divBdr>
                                                                              <w:divsChild>
                                                                                <w:div w:id="132212019">
                                                                                  <w:marLeft w:val="0"/>
                                                                                  <w:marRight w:val="0"/>
                                                                                  <w:marTop w:val="0"/>
                                                                                  <w:marBottom w:val="0"/>
                                                                                  <w:divBdr>
                                                                                    <w:top w:val="none" w:sz="0" w:space="0" w:color="auto"/>
                                                                                    <w:left w:val="none" w:sz="0" w:space="0" w:color="auto"/>
                                                                                    <w:bottom w:val="none" w:sz="0" w:space="0" w:color="auto"/>
                                                                                    <w:right w:val="none" w:sz="0" w:space="0" w:color="auto"/>
                                                                                  </w:divBdr>
                                                                                  <w:divsChild>
                                                                                    <w:div w:id="1698656578">
                                                                                      <w:marLeft w:val="0"/>
                                                                                      <w:marRight w:val="0"/>
                                                                                      <w:marTop w:val="0"/>
                                                                                      <w:marBottom w:val="0"/>
                                                                                      <w:divBdr>
                                                                                        <w:top w:val="none" w:sz="0" w:space="0" w:color="auto"/>
                                                                                        <w:left w:val="none" w:sz="0" w:space="0" w:color="auto"/>
                                                                                        <w:bottom w:val="none" w:sz="0" w:space="0" w:color="auto"/>
                                                                                        <w:right w:val="none" w:sz="0" w:space="0" w:color="auto"/>
                                                                                      </w:divBdr>
                                                                                      <w:divsChild>
                                                                                        <w:div w:id="879367005">
                                                                                          <w:marLeft w:val="0"/>
                                                                                          <w:marRight w:val="0"/>
                                                                                          <w:marTop w:val="0"/>
                                                                                          <w:marBottom w:val="0"/>
                                                                                          <w:divBdr>
                                                                                            <w:top w:val="none" w:sz="0" w:space="0" w:color="auto"/>
                                                                                            <w:left w:val="none" w:sz="0" w:space="0" w:color="auto"/>
                                                                                            <w:bottom w:val="none" w:sz="0" w:space="0" w:color="auto"/>
                                                                                            <w:right w:val="none" w:sz="0" w:space="0" w:color="auto"/>
                                                                                          </w:divBdr>
                                                                                          <w:divsChild>
                                                                                            <w:div w:id="343942675">
                                                                                              <w:marLeft w:val="0"/>
                                                                                              <w:marRight w:val="0"/>
                                                                                              <w:marTop w:val="0"/>
                                                                                              <w:marBottom w:val="0"/>
                                                                                              <w:divBdr>
                                                                                                <w:top w:val="none" w:sz="0" w:space="0" w:color="auto"/>
                                                                                                <w:left w:val="none" w:sz="0" w:space="0" w:color="auto"/>
                                                                                                <w:bottom w:val="none" w:sz="0" w:space="0" w:color="auto"/>
                                                                                                <w:right w:val="none" w:sz="0" w:space="0" w:color="auto"/>
                                                                                              </w:divBdr>
                                                                                              <w:divsChild>
                                                                                                <w:div w:id="1394430936">
                                                                                                  <w:marLeft w:val="0"/>
                                                                                                  <w:marRight w:val="0"/>
                                                                                                  <w:marTop w:val="0"/>
                                                                                                  <w:marBottom w:val="0"/>
                                                                                                  <w:divBdr>
                                                                                                    <w:top w:val="none" w:sz="0" w:space="0" w:color="auto"/>
                                                                                                    <w:left w:val="none" w:sz="0" w:space="0" w:color="auto"/>
                                                                                                    <w:bottom w:val="none" w:sz="0" w:space="0" w:color="auto"/>
                                                                                                    <w:right w:val="none" w:sz="0" w:space="0" w:color="auto"/>
                                                                                                  </w:divBdr>
                                                                                                  <w:divsChild>
                                                                                                    <w:div w:id="1351949997">
                                                                                                      <w:marLeft w:val="0"/>
                                                                                                      <w:marRight w:val="0"/>
                                                                                                      <w:marTop w:val="0"/>
                                                                                                      <w:marBottom w:val="0"/>
                                                                                                      <w:divBdr>
                                                                                                        <w:top w:val="none" w:sz="0" w:space="0" w:color="auto"/>
                                                                                                        <w:left w:val="none" w:sz="0" w:space="0" w:color="auto"/>
                                                                                                        <w:bottom w:val="none" w:sz="0" w:space="0" w:color="auto"/>
                                                                                                        <w:right w:val="none" w:sz="0" w:space="0" w:color="auto"/>
                                                                                                      </w:divBdr>
                                                                                                      <w:divsChild>
                                                                                                        <w:div w:id="228731489">
                                                                                                          <w:marLeft w:val="0"/>
                                                                                                          <w:marRight w:val="0"/>
                                                                                                          <w:marTop w:val="0"/>
                                                                                                          <w:marBottom w:val="0"/>
                                                                                                          <w:divBdr>
                                                                                                            <w:top w:val="none" w:sz="0" w:space="0" w:color="auto"/>
                                                                                                            <w:left w:val="none" w:sz="0" w:space="0" w:color="auto"/>
                                                                                                            <w:bottom w:val="none" w:sz="0" w:space="0" w:color="auto"/>
                                                                                                            <w:right w:val="none" w:sz="0" w:space="0" w:color="auto"/>
                                                                                                          </w:divBdr>
                                                                                                          <w:divsChild>
                                                                                                            <w:div w:id="1957442547">
                                                                                                              <w:marLeft w:val="0"/>
                                                                                                              <w:marRight w:val="0"/>
                                                                                                              <w:marTop w:val="0"/>
                                                                                                              <w:marBottom w:val="0"/>
                                                                                                              <w:divBdr>
                                                                                                                <w:top w:val="none" w:sz="0" w:space="0" w:color="auto"/>
                                                                                                                <w:left w:val="none" w:sz="0" w:space="0" w:color="auto"/>
                                                                                                                <w:bottom w:val="none" w:sz="0" w:space="0" w:color="auto"/>
                                                                                                                <w:right w:val="none" w:sz="0" w:space="0" w:color="auto"/>
                                                                                                              </w:divBdr>
                                                                                                              <w:divsChild>
                                                                                                                <w:div w:id="1656833652">
                                                                                                                  <w:marLeft w:val="0"/>
                                                                                                                  <w:marRight w:val="0"/>
                                                                                                                  <w:marTop w:val="0"/>
                                                                                                                  <w:marBottom w:val="0"/>
                                                                                                                  <w:divBdr>
                                                                                                                    <w:top w:val="none" w:sz="0" w:space="0" w:color="auto"/>
                                                                                                                    <w:left w:val="none" w:sz="0" w:space="0" w:color="auto"/>
                                                                                                                    <w:bottom w:val="none" w:sz="0" w:space="0" w:color="auto"/>
                                                                                                                    <w:right w:val="none" w:sz="0" w:space="0" w:color="auto"/>
                                                                                                                  </w:divBdr>
                                                                                                                  <w:divsChild>
                                                                                                                    <w:div w:id="1879119619">
                                                                                                                      <w:marLeft w:val="0"/>
                                                                                                                      <w:marRight w:val="0"/>
                                                                                                                      <w:marTop w:val="0"/>
                                                                                                                      <w:marBottom w:val="0"/>
                                                                                                                      <w:divBdr>
                                                                                                                        <w:top w:val="none" w:sz="0" w:space="0" w:color="auto"/>
                                                                                                                        <w:left w:val="none" w:sz="0" w:space="0" w:color="auto"/>
                                                                                                                        <w:bottom w:val="none" w:sz="0" w:space="0" w:color="auto"/>
                                                                                                                        <w:right w:val="none" w:sz="0" w:space="0" w:color="auto"/>
                                                                                                                      </w:divBdr>
                                                                                                                      <w:divsChild>
                                                                                                                        <w:div w:id="1036198033">
                                                                                                                          <w:marLeft w:val="0"/>
                                                                                                                          <w:marRight w:val="0"/>
                                                                                                                          <w:marTop w:val="0"/>
                                                                                                                          <w:marBottom w:val="0"/>
                                                                                                                          <w:divBdr>
                                                                                                                            <w:top w:val="none" w:sz="0" w:space="0" w:color="auto"/>
                                                                                                                            <w:left w:val="none" w:sz="0" w:space="0" w:color="auto"/>
                                                                                                                            <w:bottom w:val="none" w:sz="0" w:space="0" w:color="auto"/>
                                                                                                                            <w:right w:val="none" w:sz="0" w:space="0" w:color="auto"/>
                                                                                                                          </w:divBdr>
                                                                                                                          <w:divsChild>
                                                                                                                            <w:div w:id="1152866242">
                                                                                                                              <w:marLeft w:val="0"/>
                                                                                                                              <w:marRight w:val="0"/>
                                                                                                                              <w:marTop w:val="0"/>
                                                                                                                              <w:marBottom w:val="0"/>
                                                                                                                              <w:divBdr>
                                                                                                                                <w:top w:val="none" w:sz="0" w:space="0" w:color="auto"/>
                                                                                                                                <w:left w:val="none" w:sz="0" w:space="0" w:color="auto"/>
                                                                                                                                <w:bottom w:val="none" w:sz="0" w:space="0" w:color="auto"/>
                                                                                                                                <w:right w:val="none" w:sz="0" w:space="0" w:color="auto"/>
                                                                                                                              </w:divBdr>
                                                                                                                              <w:divsChild>
                                                                                                                                <w:div w:id="1311907694">
                                                                                                                                  <w:marLeft w:val="0"/>
                                                                                                                                  <w:marRight w:val="0"/>
                                                                                                                                  <w:marTop w:val="0"/>
                                                                                                                                  <w:marBottom w:val="0"/>
                                                                                                                                  <w:divBdr>
                                                                                                                                    <w:top w:val="none" w:sz="0" w:space="0" w:color="auto"/>
                                                                                                                                    <w:left w:val="none" w:sz="0" w:space="0" w:color="auto"/>
                                                                                                                                    <w:bottom w:val="none" w:sz="0" w:space="0" w:color="auto"/>
                                                                                                                                    <w:right w:val="none" w:sz="0" w:space="0" w:color="auto"/>
                                                                                                                                  </w:divBdr>
                                                                                                                                  <w:divsChild>
                                                                                                                                    <w:div w:id="2085250287">
                                                                                                                                      <w:marLeft w:val="0"/>
                                                                                                                                      <w:marRight w:val="0"/>
                                                                                                                                      <w:marTop w:val="0"/>
                                                                                                                                      <w:marBottom w:val="0"/>
                                                                                                                                      <w:divBdr>
                                                                                                                                        <w:top w:val="none" w:sz="0" w:space="0" w:color="auto"/>
                                                                                                                                        <w:left w:val="none" w:sz="0" w:space="0" w:color="auto"/>
                                                                                                                                        <w:bottom w:val="none" w:sz="0" w:space="0" w:color="auto"/>
                                                                                                                                        <w:right w:val="none" w:sz="0" w:space="0" w:color="auto"/>
                                                                                                                                      </w:divBdr>
                                                                                                                                      <w:divsChild>
                                                                                                                                        <w:div w:id="736172574">
                                                                                                                                          <w:marLeft w:val="0"/>
                                                                                                                                          <w:marRight w:val="0"/>
                                                                                                                                          <w:marTop w:val="0"/>
                                                                                                                                          <w:marBottom w:val="0"/>
                                                                                                                                          <w:divBdr>
                                                                                                                                            <w:top w:val="none" w:sz="0" w:space="0" w:color="auto"/>
                                                                                                                                            <w:left w:val="none" w:sz="0" w:space="0" w:color="auto"/>
                                                                                                                                            <w:bottom w:val="none" w:sz="0" w:space="0" w:color="auto"/>
                                                                                                                                            <w:right w:val="none" w:sz="0" w:space="0" w:color="auto"/>
                                                                                                                                          </w:divBdr>
                                                                                                                                          <w:divsChild>
                                                                                                                                            <w:div w:id="954871899">
                                                                                                                                              <w:marLeft w:val="0"/>
                                                                                                                                              <w:marRight w:val="0"/>
                                                                                                                                              <w:marTop w:val="0"/>
                                                                                                                                              <w:marBottom w:val="0"/>
                                                                                                                                              <w:divBdr>
                                                                                                                                                <w:top w:val="none" w:sz="0" w:space="0" w:color="auto"/>
                                                                                                                                                <w:left w:val="none" w:sz="0" w:space="0" w:color="auto"/>
                                                                                                                                                <w:bottom w:val="none" w:sz="0" w:space="0" w:color="auto"/>
                                                                                                                                                <w:right w:val="none" w:sz="0" w:space="0" w:color="auto"/>
                                                                                                                                              </w:divBdr>
                                                                                                                                              <w:divsChild>
                                                                                                                                                <w:div w:id="1472552821">
                                                                                                                                                  <w:marLeft w:val="0"/>
                                                                                                                                                  <w:marRight w:val="0"/>
                                                                                                                                                  <w:marTop w:val="0"/>
                                                                                                                                                  <w:marBottom w:val="0"/>
                                                                                                                                                  <w:divBdr>
                                                                                                                                                    <w:top w:val="none" w:sz="0" w:space="0" w:color="auto"/>
                                                                                                                                                    <w:left w:val="none" w:sz="0" w:space="0" w:color="auto"/>
                                                                                                                                                    <w:bottom w:val="none" w:sz="0" w:space="0" w:color="auto"/>
                                                                                                                                                    <w:right w:val="none" w:sz="0" w:space="0" w:color="auto"/>
                                                                                                                                                  </w:divBdr>
                                                                                                                                                  <w:divsChild>
                                                                                                                                                    <w:div w:id="19018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809894">
                                                                                                                      <w:marLeft w:val="0"/>
                                                                                                                      <w:marRight w:val="0"/>
                                                                                                                      <w:marTop w:val="0"/>
                                                                                                                      <w:marBottom w:val="0"/>
                                                                                                                      <w:divBdr>
                                                                                                                        <w:top w:val="none" w:sz="0" w:space="0" w:color="auto"/>
                                                                                                                        <w:left w:val="none" w:sz="0" w:space="0" w:color="auto"/>
                                                                                                                        <w:bottom w:val="none" w:sz="0" w:space="0" w:color="auto"/>
                                                                                                                        <w:right w:val="none" w:sz="0" w:space="0" w:color="auto"/>
                                                                                                                      </w:divBdr>
                                                                                                                      <w:divsChild>
                                                                                                                        <w:div w:id="1076631926">
                                                                                                                          <w:marLeft w:val="0"/>
                                                                                                                          <w:marRight w:val="0"/>
                                                                                                                          <w:marTop w:val="0"/>
                                                                                                                          <w:marBottom w:val="0"/>
                                                                                                                          <w:divBdr>
                                                                                                                            <w:top w:val="none" w:sz="0" w:space="0" w:color="auto"/>
                                                                                                                            <w:left w:val="none" w:sz="0" w:space="0" w:color="auto"/>
                                                                                                                            <w:bottom w:val="none" w:sz="0" w:space="0" w:color="auto"/>
                                                                                                                            <w:right w:val="none" w:sz="0" w:space="0" w:color="auto"/>
                                                                                                                          </w:divBdr>
                                                                                                                          <w:divsChild>
                                                                                                                            <w:div w:id="12841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661391">
                                                      <w:marLeft w:val="0"/>
                                                      <w:marRight w:val="0"/>
                                                      <w:marTop w:val="0"/>
                                                      <w:marBottom w:val="0"/>
                                                      <w:divBdr>
                                                        <w:top w:val="none" w:sz="0" w:space="0" w:color="auto"/>
                                                        <w:left w:val="none" w:sz="0" w:space="0" w:color="auto"/>
                                                        <w:bottom w:val="none" w:sz="0" w:space="0" w:color="auto"/>
                                                        <w:right w:val="none" w:sz="0" w:space="0" w:color="auto"/>
                                                      </w:divBdr>
                                                      <w:divsChild>
                                                        <w:div w:id="174078863">
                                                          <w:marLeft w:val="0"/>
                                                          <w:marRight w:val="0"/>
                                                          <w:marTop w:val="0"/>
                                                          <w:marBottom w:val="0"/>
                                                          <w:divBdr>
                                                            <w:top w:val="none" w:sz="0" w:space="0" w:color="auto"/>
                                                            <w:left w:val="none" w:sz="0" w:space="0" w:color="auto"/>
                                                            <w:bottom w:val="none" w:sz="0" w:space="0" w:color="auto"/>
                                                            <w:right w:val="none" w:sz="0" w:space="0" w:color="auto"/>
                                                          </w:divBdr>
                                                          <w:divsChild>
                                                            <w:div w:id="781730801">
                                                              <w:marLeft w:val="0"/>
                                                              <w:marRight w:val="0"/>
                                                              <w:marTop w:val="0"/>
                                                              <w:marBottom w:val="0"/>
                                                              <w:divBdr>
                                                                <w:top w:val="none" w:sz="0" w:space="0" w:color="auto"/>
                                                                <w:left w:val="none" w:sz="0" w:space="0" w:color="auto"/>
                                                                <w:bottom w:val="none" w:sz="0" w:space="0" w:color="auto"/>
                                                                <w:right w:val="none" w:sz="0" w:space="0" w:color="auto"/>
                                                              </w:divBdr>
                                                              <w:divsChild>
                                                                <w:div w:id="152375338">
                                                                  <w:marLeft w:val="0"/>
                                                                  <w:marRight w:val="0"/>
                                                                  <w:marTop w:val="0"/>
                                                                  <w:marBottom w:val="0"/>
                                                                  <w:divBdr>
                                                                    <w:top w:val="none" w:sz="0" w:space="0" w:color="auto"/>
                                                                    <w:left w:val="none" w:sz="0" w:space="0" w:color="auto"/>
                                                                    <w:bottom w:val="none" w:sz="0" w:space="0" w:color="auto"/>
                                                                    <w:right w:val="none" w:sz="0" w:space="0" w:color="auto"/>
                                                                  </w:divBdr>
                                                                  <w:divsChild>
                                                                    <w:div w:id="357046274">
                                                                      <w:marLeft w:val="0"/>
                                                                      <w:marRight w:val="0"/>
                                                                      <w:marTop w:val="0"/>
                                                                      <w:marBottom w:val="0"/>
                                                                      <w:divBdr>
                                                                        <w:top w:val="none" w:sz="0" w:space="0" w:color="auto"/>
                                                                        <w:left w:val="none" w:sz="0" w:space="0" w:color="auto"/>
                                                                        <w:bottom w:val="none" w:sz="0" w:space="0" w:color="auto"/>
                                                                        <w:right w:val="none" w:sz="0" w:space="0" w:color="auto"/>
                                                                      </w:divBdr>
                                                                      <w:divsChild>
                                                                        <w:div w:id="42759330">
                                                                          <w:marLeft w:val="0"/>
                                                                          <w:marRight w:val="0"/>
                                                                          <w:marTop w:val="0"/>
                                                                          <w:marBottom w:val="0"/>
                                                                          <w:divBdr>
                                                                            <w:top w:val="none" w:sz="0" w:space="0" w:color="auto"/>
                                                                            <w:left w:val="none" w:sz="0" w:space="0" w:color="auto"/>
                                                                            <w:bottom w:val="none" w:sz="0" w:space="0" w:color="auto"/>
                                                                            <w:right w:val="none" w:sz="0" w:space="0" w:color="auto"/>
                                                                          </w:divBdr>
                                                                          <w:divsChild>
                                                                            <w:div w:id="428157471">
                                                                              <w:marLeft w:val="0"/>
                                                                              <w:marRight w:val="0"/>
                                                                              <w:marTop w:val="0"/>
                                                                              <w:marBottom w:val="0"/>
                                                                              <w:divBdr>
                                                                                <w:top w:val="none" w:sz="0" w:space="0" w:color="auto"/>
                                                                                <w:left w:val="none" w:sz="0" w:space="0" w:color="auto"/>
                                                                                <w:bottom w:val="none" w:sz="0" w:space="0" w:color="auto"/>
                                                                                <w:right w:val="none" w:sz="0" w:space="0" w:color="auto"/>
                                                                              </w:divBdr>
                                                                              <w:divsChild>
                                                                                <w:div w:id="1425027863">
                                                                                  <w:marLeft w:val="0"/>
                                                                                  <w:marRight w:val="0"/>
                                                                                  <w:marTop w:val="0"/>
                                                                                  <w:marBottom w:val="0"/>
                                                                                  <w:divBdr>
                                                                                    <w:top w:val="none" w:sz="0" w:space="0" w:color="auto"/>
                                                                                    <w:left w:val="none" w:sz="0" w:space="0" w:color="auto"/>
                                                                                    <w:bottom w:val="none" w:sz="0" w:space="0" w:color="auto"/>
                                                                                    <w:right w:val="none" w:sz="0" w:space="0" w:color="auto"/>
                                                                                  </w:divBdr>
                                                                                  <w:divsChild>
                                                                                    <w:div w:id="5555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3706383">
                      <w:marLeft w:val="0"/>
                      <w:marRight w:val="0"/>
                      <w:marTop w:val="0"/>
                      <w:marBottom w:val="0"/>
                      <w:divBdr>
                        <w:top w:val="none" w:sz="0" w:space="0" w:color="auto"/>
                        <w:left w:val="none" w:sz="0" w:space="0" w:color="auto"/>
                        <w:bottom w:val="none" w:sz="0" w:space="0" w:color="auto"/>
                        <w:right w:val="none" w:sz="0" w:space="0" w:color="auto"/>
                      </w:divBdr>
                      <w:divsChild>
                        <w:div w:id="1677152489">
                          <w:marLeft w:val="0"/>
                          <w:marRight w:val="0"/>
                          <w:marTop w:val="0"/>
                          <w:marBottom w:val="0"/>
                          <w:divBdr>
                            <w:top w:val="none" w:sz="0" w:space="0" w:color="auto"/>
                            <w:left w:val="none" w:sz="0" w:space="0" w:color="auto"/>
                            <w:bottom w:val="none" w:sz="0" w:space="0" w:color="auto"/>
                            <w:right w:val="none" w:sz="0" w:space="0" w:color="auto"/>
                          </w:divBdr>
                          <w:divsChild>
                            <w:div w:id="13877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065964">
      <w:bodyDiv w:val="1"/>
      <w:marLeft w:val="0"/>
      <w:marRight w:val="0"/>
      <w:marTop w:val="0"/>
      <w:marBottom w:val="0"/>
      <w:divBdr>
        <w:top w:val="none" w:sz="0" w:space="0" w:color="auto"/>
        <w:left w:val="none" w:sz="0" w:space="0" w:color="auto"/>
        <w:bottom w:val="none" w:sz="0" w:space="0" w:color="auto"/>
        <w:right w:val="none" w:sz="0" w:space="0" w:color="auto"/>
      </w:divBdr>
      <w:divsChild>
        <w:div w:id="750084552">
          <w:marLeft w:val="0"/>
          <w:marRight w:val="0"/>
          <w:marTop w:val="0"/>
          <w:marBottom w:val="0"/>
          <w:divBdr>
            <w:top w:val="none" w:sz="0" w:space="0" w:color="auto"/>
            <w:left w:val="none" w:sz="0" w:space="0" w:color="auto"/>
            <w:bottom w:val="none" w:sz="0" w:space="0" w:color="auto"/>
            <w:right w:val="none" w:sz="0" w:space="0" w:color="auto"/>
          </w:divBdr>
          <w:divsChild>
            <w:div w:id="674527785">
              <w:marLeft w:val="0"/>
              <w:marRight w:val="0"/>
              <w:marTop w:val="0"/>
              <w:marBottom w:val="0"/>
              <w:divBdr>
                <w:top w:val="none" w:sz="0" w:space="0" w:color="auto"/>
                <w:left w:val="none" w:sz="0" w:space="0" w:color="auto"/>
                <w:bottom w:val="none" w:sz="0" w:space="0" w:color="auto"/>
                <w:right w:val="none" w:sz="0" w:space="0" w:color="auto"/>
              </w:divBdr>
              <w:divsChild>
                <w:div w:id="1980106483">
                  <w:marLeft w:val="0"/>
                  <w:marRight w:val="0"/>
                  <w:marTop w:val="0"/>
                  <w:marBottom w:val="0"/>
                  <w:divBdr>
                    <w:top w:val="none" w:sz="0" w:space="0" w:color="auto"/>
                    <w:left w:val="none" w:sz="0" w:space="0" w:color="auto"/>
                    <w:bottom w:val="none" w:sz="0" w:space="0" w:color="auto"/>
                    <w:right w:val="none" w:sz="0" w:space="0" w:color="auto"/>
                  </w:divBdr>
                  <w:divsChild>
                    <w:div w:id="81417835">
                      <w:marLeft w:val="0"/>
                      <w:marRight w:val="0"/>
                      <w:marTop w:val="0"/>
                      <w:marBottom w:val="0"/>
                      <w:divBdr>
                        <w:top w:val="none" w:sz="0" w:space="0" w:color="auto"/>
                        <w:left w:val="none" w:sz="0" w:space="0" w:color="auto"/>
                        <w:bottom w:val="none" w:sz="0" w:space="0" w:color="auto"/>
                        <w:right w:val="none" w:sz="0" w:space="0" w:color="auto"/>
                      </w:divBdr>
                      <w:divsChild>
                        <w:div w:id="1802453530">
                          <w:marLeft w:val="0"/>
                          <w:marRight w:val="0"/>
                          <w:marTop w:val="0"/>
                          <w:marBottom w:val="0"/>
                          <w:divBdr>
                            <w:top w:val="none" w:sz="0" w:space="0" w:color="auto"/>
                            <w:left w:val="none" w:sz="0" w:space="0" w:color="auto"/>
                            <w:bottom w:val="none" w:sz="0" w:space="0" w:color="auto"/>
                            <w:right w:val="none" w:sz="0" w:space="0" w:color="auto"/>
                          </w:divBdr>
                          <w:divsChild>
                            <w:div w:id="1592271353">
                              <w:marLeft w:val="0"/>
                              <w:marRight w:val="0"/>
                              <w:marTop w:val="0"/>
                              <w:marBottom w:val="0"/>
                              <w:divBdr>
                                <w:top w:val="none" w:sz="0" w:space="0" w:color="auto"/>
                                <w:left w:val="none" w:sz="0" w:space="0" w:color="auto"/>
                                <w:bottom w:val="none" w:sz="0" w:space="0" w:color="auto"/>
                                <w:right w:val="none" w:sz="0" w:space="0" w:color="auto"/>
                              </w:divBdr>
                              <w:divsChild>
                                <w:div w:id="1046487676">
                                  <w:marLeft w:val="0"/>
                                  <w:marRight w:val="0"/>
                                  <w:marTop w:val="0"/>
                                  <w:marBottom w:val="0"/>
                                  <w:divBdr>
                                    <w:top w:val="none" w:sz="0" w:space="0" w:color="auto"/>
                                    <w:left w:val="none" w:sz="0" w:space="0" w:color="auto"/>
                                    <w:bottom w:val="none" w:sz="0" w:space="0" w:color="auto"/>
                                    <w:right w:val="none" w:sz="0" w:space="0" w:color="auto"/>
                                  </w:divBdr>
                                  <w:divsChild>
                                    <w:div w:id="414131965">
                                      <w:marLeft w:val="0"/>
                                      <w:marRight w:val="0"/>
                                      <w:marTop w:val="0"/>
                                      <w:marBottom w:val="0"/>
                                      <w:divBdr>
                                        <w:top w:val="none" w:sz="0" w:space="0" w:color="auto"/>
                                        <w:left w:val="none" w:sz="0" w:space="0" w:color="auto"/>
                                        <w:bottom w:val="none" w:sz="0" w:space="0" w:color="auto"/>
                                        <w:right w:val="none" w:sz="0" w:space="0" w:color="auto"/>
                                      </w:divBdr>
                                      <w:divsChild>
                                        <w:div w:id="2992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42246">
                                  <w:marLeft w:val="0"/>
                                  <w:marRight w:val="0"/>
                                  <w:marTop w:val="0"/>
                                  <w:marBottom w:val="0"/>
                                  <w:divBdr>
                                    <w:top w:val="none" w:sz="0" w:space="0" w:color="auto"/>
                                    <w:left w:val="none" w:sz="0" w:space="0" w:color="auto"/>
                                    <w:bottom w:val="none" w:sz="0" w:space="0" w:color="auto"/>
                                    <w:right w:val="none" w:sz="0" w:space="0" w:color="auto"/>
                                  </w:divBdr>
                                  <w:divsChild>
                                    <w:div w:id="1571571377">
                                      <w:marLeft w:val="0"/>
                                      <w:marRight w:val="0"/>
                                      <w:marTop w:val="0"/>
                                      <w:marBottom w:val="0"/>
                                      <w:divBdr>
                                        <w:top w:val="none" w:sz="0" w:space="0" w:color="auto"/>
                                        <w:left w:val="none" w:sz="0" w:space="0" w:color="auto"/>
                                        <w:bottom w:val="none" w:sz="0" w:space="0" w:color="auto"/>
                                        <w:right w:val="none" w:sz="0" w:space="0" w:color="auto"/>
                                      </w:divBdr>
                                      <w:divsChild>
                                        <w:div w:id="78253673">
                                          <w:marLeft w:val="0"/>
                                          <w:marRight w:val="0"/>
                                          <w:marTop w:val="0"/>
                                          <w:marBottom w:val="0"/>
                                          <w:divBdr>
                                            <w:top w:val="none" w:sz="0" w:space="0" w:color="auto"/>
                                            <w:left w:val="none" w:sz="0" w:space="0" w:color="auto"/>
                                            <w:bottom w:val="none" w:sz="0" w:space="0" w:color="auto"/>
                                            <w:right w:val="none" w:sz="0" w:space="0" w:color="auto"/>
                                          </w:divBdr>
                                        </w:div>
                                      </w:divsChild>
                                    </w:div>
                                    <w:div w:id="1399546988">
                                      <w:marLeft w:val="0"/>
                                      <w:marRight w:val="0"/>
                                      <w:marTop w:val="0"/>
                                      <w:marBottom w:val="0"/>
                                      <w:divBdr>
                                        <w:top w:val="none" w:sz="0" w:space="0" w:color="auto"/>
                                        <w:left w:val="none" w:sz="0" w:space="0" w:color="auto"/>
                                        <w:bottom w:val="none" w:sz="0" w:space="0" w:color="auto"/>
                                        <w:right w:val="none" w:sz="0" w:space="0" w:color="auto"/>
                                      </w:divBdr>
                                      <w:divsChild>
                                        <w:div w:id="1024095542">
                                          <w:marLeft w:val="0"/>
                                          <w:marRight w:val="0"/>
                                          <w:marTop w:val="0"/>
                                          <w:marBottom w:val="0"/>
                                          <w:divBdr>
                                            <w:top w:val="none" w:sz="0" w:space="0" w:color="auto"/>
                                            <w:left w:val="none" w:sz="0" w:space="0" w:color="auto"/>
                                            <w:bottom w:val="none" w:sz="0" w:space="0" w:color="auto"/>
                                            <w:right w:val="none" w:sz="0" w:space="0" w:color="auto"/>
                                          </w:divBdr>
                                          <w:divsChild>
                                            <w:div w:id="441851347">
                                              <w:marLeft w:val="0"/>
                                              <w:marRight w:val="0"/>
                                              <w:marTop w:val="0"/>
                                              <w:marBottom w:val="0"/>
                                              <w:divBdr>
                                                <w:top w:val="none" w:sz="0" w:space="0" w:color="auto"/>
                                                <w:left w:val="none" w:sz="0" w:space="0" w:color="auto"/>
                                                <w:bottom w:val="none" w:sz="0" w:space="0" w:color="auto"/>
                                                <w:right w:val="none" w:sz="0" w:space="0" w:color="auto"/>
                                              </w:divBdr>
                                              <w:divsChild>
                                                <w:div w:id="648092391">
                                                  <w:marLeft w:val="0"/>
                                                  <w:marRight w:val="0"/>
                                                  <w:marTop w:val="0"/>
                                                  <w:marBottom w:val="0"/>
                                                  <w:divBdr>
                                                    <w:top w:val="none" w:sz="0" w:space="0" w:color="auto"/>
                                                    <w:left w:val="none" w:sz="0" w:space="0" w:color="auto"/>
                                                    <w:bottom w:val="none" w:sz="0" w:space="0" w:color="auto"/>
                                                    <w:right w:val="none" w:sz="0" w:space="0" w:color="auto"/>
                                                  </w:divBdr>
                                                  <w:divsChild>
                                                    <w:div w:id="696539727">
                                                      <w:marLeft w:val="0"/>
                                                      <w:marRight w:val="0"/>
                                                      <w:marTop w:val="0"/>
                                                      <w:marBottom w:val="0"/>
                                                      <w:divBdr>
                                                        <w:top w:val="none" w:sz="0" w:space="0" w:color="auto"/>
                                                        <w:left w:val="none" w:sz="0" w:space="0" w:color="auto"/>
                                                        <w:bottom w:val="none" w:sz="0" w:space="0" w:color="auto"/>
                                                        <w:right w:val="none" w:sz="0" w:space="0" w:color="auto"/>
                                                      </w:divBdr>
                                                      <w:divsChild>
                                                        <w:div w:id="1271278146">
                                                          <w:marLeft w:val="0"/>
                                                          <w:marRight w:val="0"/>
                                                          <w:marTop w:val="0"/>
                                                          <w:marBottom w:val="0"/>
                                                          <w:divBdr>
                                                            <w:top w:val="none" w:sz="0" w:space="0" w:color="auto"/>
                                                            <w:left w:val="none" w:sz="0" w:space="0" w:color="auto"/>
                                                            <w:bottom w:val="none" w:sz="0" w:space="0" w:color="auto"/>
                                                            <w:right w:val="none" w:sz="0" w:space="0" w:color="auto"/>
                                                          </w:divBdr>
                                                          <w:divsChild>
                                                            <w:div w:id="21324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3311">
                                                      <w:marLeft w:val="0"/>
                                                      <w:marRight w:val="0"/>
                                                      <w:marTop w:val="0"/>
                                                      <w:marBottom w:val="0"/>
                                                      <w:divBdr>
                                                        <w:top w:val="none" w:sz="0" w:space="0" w:color="auto"/>
                                                        <w:left w:val="none" w:sz="0" w:space="0" w:color="auto"/>
                                                        <w:bottom w:val="none" w:sz="0" w:space="0" w:color="auto"/>
                                                        <w:right w:val="none" w:sz="0" w:space="0" w:color="auto"/>
                                                      </w:divBdr>
                                                      <w:divsChild>
                                                        <w:div w:id="1999190263">
                                                          <w:marLeft w:val="0"/>
                                                          <w:marRight w:val="0"/>
                                                          <w:marTop w:val="0"/>
                                                          <w:marBottom w:val="0"/>
                                                          <w:divBdr>
                                                            <w:top w:val="none" w:sz="0" w:space="0" w:color="auto"/>
                                                            <w:left w:val="none" w:sz="0" w:space="0" w:color="auto"/>
                                                            <w:bottom w:val="none" w:sz="0" w:space="0" w:color="auto"/>
                                                            <w:right w:val="none" w:sz="0" w:space="0" w:color="auto"/>
                                                          </w:divBdr>
                                                          <w:divsChild>
                                                            <w:div w:id="4743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124944">
                      <w:marLeft w:val="0"/>
                      <w:marRight w:val="0"/>
                      <w:marTop w:val="0"/>
                      <w:marBottom w:val="0"/>
                      <w:divBdr>
                        <w:top w:val="none" w:sz="0" w:space="0" w:color="auto"/>
                        <w:left w:val="none" w:sz="0" w:space="0" w:color="auto"/>
                        <w:bottom w:val="none" w:sz="0" w:space="0" w:color="auto"/>
                        <w:right w:val="none" w:sz="0" w:space="0" w:color="auto"/>
                      </w:divBdr>
                      <w:divsChild>
                        <w:div w:id="858465102">
                          <w:marLeft w:val="0"/>
                          <w:marRight w:val="0"/>
                          <w:marTop w:val="0"/>
                          <w:marBottom w:val="0"/>
                          <w:divBdr>
                            <w:top w:val="none" w:sz="0" w:space="0" w:color="auto"/>
                            <w:left w:val="none" w:sz="0" w:space="0" w:color="auto"/>
                            <w:bottom w:val="none" w:sz="0" w:space="0" w:color="auto"/>
                            <w:right w:val="none" w:sz="0" w:space="0" w:color="auto"/>
                          </w:divBdr>
                          <w:divsChild>
                            <w:div w:id="19528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175141">
      <w:bodyDiv w:val="1"/>
      <w:marLeft w:val="0"/>
      <w:marRight w:val="0"/>
      <w:marTop w:val="0"/>
      <w:marBottom w:val="0"/>
      <w:divBdr>
        <w:top w:val="none" w:sz="0" w:space="0" w:color="auto"/>
        <w:left w:val="none" w:sz="0" w:space="0" w:color="auto"/>
        <w:bottom w:val="none" w:sz="0" w:space="0" w:color="auto"/>
        <w:right w:val="none" w:sz="0" w:space="0" w:color="auto"/>
      </w:divBdr>
      <w:divsChild>
        <w:div w:id="1640961145">
          <w:marLeft w:val="0"/>
          <w:marRight w:val="0"/>
          <w:marTop w:val="0"/>
          <w:marBottom w:val="0"/>
          <w:divBdr>
            <w:top w:val="none" w:sz="0" w:space="0" w:color="auto"/>
            <w:left w:val="none" w:sz="0" w:space="0" w:color="auto"/>
            <w:bottom w:val="none" w:sz="0" w:space="0" w:color="auto"/>
            <w:right w:val="none" w:sz="0" w:space="0" w:color="auto"/>
          </w:divBdr>
          <w:divsChild>
            <w:div w:id="765004463">
              <w:marLeft w:val="0"/>
              <w:marRight w:val="0"/>
              <w:marTop w:val="0"/>
              <w:marBottom w:val="0"/>
              <w:divBdr>
                <w:top w:val="none" w:sz="0" w:space="0" w:color="auto"/>
                <w:left w:val="none" w:sz="0" w:space="0" w:color="auto"/>
                <w:bottom w:val="none" w:sz="0" w:space="0" w:color="auto"/>
                <w:right w:val="none" w:sz="0" w:space="0" w:color="auto"/>
              </w:divBdr>
              <w:divsChild>
                <w:div w:id="1014110231">
                  <w:marLeft w:val="0"/>
                  <w:marRight w:val="0"/>
                  <w:marTop w:val="0"/>
                  <w:marBottom w:val="0"/>
                  <w:divBdr>
                    <w:top w:val="none" w:sz="0" w:space="0" w:color="auto"/>
                    <w:left w:val="none" w:sz="0" w:space="0" w:color="auto"/>
                    <w:bottom w:val="none" w:sz="0" w:space="0" w:color="auto"/>
                    <w:right w:val="none" w:sz="0" w:space="0" w:color="auto"/>
                  </w:divBdr>
                  <w:divsChild>
                    <w:div w:id="1530265993">
                      <w:marLeft w:val="0"/>
                      <w:marRight w:val="0"/>
                      <w:marTop w:val="0"/>
                      <w:marBottom w:val="0"/>
                      <w:divBdr>
                        <w:top w:val="none" w:sz="0" w:space="0" w:color="auto"/>
                        <w:left w:val="none" w:sz="0" w:space="0" w:color="auto"/>
                        <w:bottom w:val="none" w:sz="0" w:space="0" w:color="auto"/>
                        <w:right w:val="none" w:sz="0" w:space="0" w:color="auto"/>
                      </w:divBdr>
                      <w:divsChild>
                        <w:div w:id="1106343096">
                          <w:marLeft w:val="0"/>
                          <w:marRight w:val="0"/>
                          <w:marTop w:val="0"/>
                          <w:marBottom w:val="0"/>
                          <w:divBdr>
                            <w:top w:val="none" w:sz="0" w:space="0" w:color="auto"/>
                            <w:left w:val="none" w:sz="0" w:space="0" w:color="auto"/>
                            <w:bottom w:val="none" w:sz="0" w:space="0" w:color="auto"/>
                            <w:right w:val="none" w:sz="0" w:space="0" w:color="auto"/>
                          </w:divBdr>
                          <w:divsChild>
                            <w:div w:id="5123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61219">
                      <w:marLeft w:val="0"/>
                      <w:marRight w:val="0"/>
                      <w:marTop w:val="0"/>
                      <w:marBottom w:val="0"/>
                      <w:divBdr>
                        <w:top w:val="none" w:sz="0" w:space="0" w:color="auto"/>
                        <w:left w:val="none" w:sz="0" w:space="0" w:color="auto"/>
                        <w:bottom w:val="none" w:sz="0" w:space="0" w:color="auto"/>
                        <w:right w:val="none" w:sz="0" w:space="0" w:color="auto"/>
                      </w:divBdr>
                      <w:divsChild>
                        <w:div w:id="304507426">
                          <w:marLeft w:val="0"/>
                          <w:marRight w:val="0"/>
                          <w:marTop w:val="0"/>
                          <w:marBottom w:val="0"/>
                          <w:divBdr>
                            <w:top w:val="none" w:sz="0" w:space="0" w:color="auto"/>
                            <w:left w:val="none" w:sz="0" w:space="0" w:color="auto"/>
                            <w:bottom w:val="none" w:sz="0" w:space="0" w:color="auto"/>
                            <w:right w:val="none" w:sz="0" w:space="0" w:color="auto"/>
                          </w:divBdr>
                          <w:divsChild>
                            <w:div w:id="18970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171840">
      <w:bodyDiv w:val="1"/>
      <w:marLeft w:val="0"/>
      <w:marRight w:val="0"/>
      <w:marTop w:val="0"/>
      <w:marBottom w:val="0"/>
      <w:divBdr>
        <w:top w:val="none" w:sz="0" w:space="0" w:color="auto"/>
        <w:left w:val="none" w:sz="0" w:space="0" w:color="auto"/>
        <w:bottom w:val="none" w:sz="0" w:space="0" w:color="auto"/>
        <w:right w:val="none" w:sz="0" w:space="0" w:color="auto"/>
      </w:divBdr>
      <w:divsChild>
        <w:div w:id="1132678360">
          <w:marLeft w:val="0"/>
          <w:marRight w:val="0"/>
          <w:marTop w:val="0"/>
          <w:marBottom w:val="0"/>
          <w:divBdr>
            <w:top w:val="none" w:sz="0" w:space="0" w:color="auto"/>
            <w:left w:val="none" w:sz="0" w:space="0" w:color="auto"/>
            <w:bottom w:val="none" w:sz="0" w:space="0" w:color="auto"/>
            <w:right w:val="none" w:sz="0" w:space="0" w:color="auto"/>
          </w:divBdr>
        </w:div>
        <w:div w:id="666051926">
          <w:marLeft w:val="0"/>
          <w:marRight w:val="0"/>
          <w:marTop w:val="0"/>
          <w:marBottom w:val="0"/>
          <w:divBdr>
            <w:top w:val="none" w:sz="0" w:space="0" w:color="auto"/>
            <w:left w:val="none" w:sz="0" w:space="0" w:color="auto"/>
            <w:bottom w:val="none" w:sz="0" w:space="0" w:color="auto"/>
            <w:right w:val="none" w:sz="0" w:space="0" w:color="auto"/>
          </w:divBdr>
        </w:div>
        <w:div w:id="1805464849">
          <w:marLeft w:val="0"/>
          <w:marRight w:val="0"/>
          <w:marTop w:val="0"/>
          <w:marBottom w:val="0"/>
          <w:divBdr>
            <w:top w:val="none" w:sz="0" w:space="0" w:color="auto"/>
            <w:left w:val="none" w:sz="0" w:space="0" w:color="auto"/>
            <w:bottom w:val="none" w:sz="0" w:space="0" w:color="auto"/>
            <w:right w:val="none" w:sz="0" w:space="0" w:color="auto"/>
          </w:divBdr>
        </w:div>
        <w:div w:id="1450511227">
          <w:marLeft w:val="0"/>
          <w:marRight w:val="0"/>
          <w:marTop w:val="0"/>
          <w:marBottom w:val="0"/>
          <w:divBdr>
            <w:top w:val="none" w:sz="0" w:space="0" w:color="auto"/>
            <w:left w:val="none" w:sz="0" w:space="0" w:color="auto"/>
            <w:bottom w:val="none" w:sz="0" w:space="0" w:color="auto"/>
            <w:right w:val="none" w:sz="0" w:space="0" w:color="auto"/>
          </w:divBdr>
        </w:div>
      </w:divsChild>
    </w:div>
    <w:div w:id="1838105972">
      <w:bodyDiv w:val="1"/>
      <w:marLeft w:val="0"/>
      <w:marRight w:val="0"/>
      <w:marTop w:val="0"/>
      <w:marBottom w:val="0"/>
      <w:divBdr>
        <w:top w:val="none" w:sz="0" w:space="0" w:color="auto"/>
        <w:left w:val="none" w:sz="0" w:space="0" w:color="auto"/>
        <w:bottom w:val="none" w:sz="0" w:space="0" w:color="auto"/>
        <w:right w:val="none" w:sz="0" w:space="0" w:color="auto"/>
      </w:divBdr>
      <w:divsChild>
        <w:div w:id="1062559970">
          <w:marLeft w:val="0"/>
          <w:marRight w:val="0"/>
          <w:marTop w:val="0"/>
          <w:marBottom w:val="0"/>
          <w:divBdr>
            <w:top w:val="single" w:sz="2" w:space="0" w:color="auto"/>
            <w:left w:val="single" w:sz="2" w:space="0" w:color="auto"/>
            <w:bottom w:val="single" w:sz="6" w:space="0" w:color="auto"/>
            <w:right w:val="single" w:sz="2" w:space="0" w:color="auto"/>
          </w:divBdr>
          <w:divsChild>
            <w:div w:id="53276397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8118643">
                  <w:marLeft w:val="0"/>
                  <w:marRight w:val="0"/>
                  <w:marTop w:val="0"/>
                  <w:marBottom w:val="0"/>
                  <w:divBdr>
                    <w:top w:val="single" w:sz="2" w:space="0" w:color="D9D9E3"/>
                    <w:left w:val="single" w:sz="2" w:space="0" w:color="D9D9E3"/>
                    <w:bottom w:val="single" w:sz="2" w:space="0" w:color="D9D9E3"/>
                    <w:right w:val="single" w:sz="2" w:space="0" w:color="D9D9E3"/>
                  </w:divBdr>
                  <w:divsChild>
                    <w:div w:id="1242254070">
                      <w:marLeft w:val="0"/>
                      <w:marRight w:val="0"/>
                      <w:marTop w:val="0"/>
                      <w:marBottom w:val="0"/>
                      <w:divBdr>
                        <w:top w:val="single" w:sz="2" w:space="0" w:color="D9D9E3"/>
                        <w:left w:val="single" w:sz="2" w:space="0" w:color="D9D9E3"/>
                        <w:bottom w:val="single" w:sz="2" w:space="0" w:color="D9D9E3"/>
                        <w:right w:val="single" w:sz="2" w:space="0" w:color="D9D9E3"/>
                      </w:divBdr>
                      <w:divsChild>
                        <w:div w:id="719594277">
                          <w:marLeft w:val="0"/>
                          <w:marRight w:val="0"/>
                          <w:marTop w:val="0"/>
                          <w:marBottom w:val="0"/>
                          <w:divBdr>
                            <w:top w:val="single" w:sz="2" w:space="0" w:color="D9D9E3"/>
                            <w:left w:val="single" w:sz="2" w:space="0" w:color="D9D9E3"/>
                            <w:bottom w:val="single" w:sz="2" w:space="0" w:color="D9D9E3"/>
                            <w:right w:val="single" w:sz="2" w:space="0" w:color="D9D9E3"/>
                          </w:divBdr>
                          <w:divsChild>
                            <w:div w:id="586383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7541898">
      <w:bodyDiv w:val="1"/>
      <w:marLeft w:val="0"/>
      <w:marRight w:val="0"/>
      <w:marTop w:val="0"/>
      <w:marBottom w:val="0"/>
      <w:divBdr>
        <w:top w:val="none" w:sz="0" w:space="0" w:color="auto"/>
        <w:left w:val="none" w:sz="0" w:space="0" w:color="auto"/>
        <w:bottom w:val="none" w:sz="0" w:space="0" w:color="auto"/>
        <w:right w:val="none" w:sz="0" w:space="0" w:color="auto"/>
      </w:divBdr>
      <w:divsChild>
        <w:div w:id="1138962281">
          <w:marLeft w:val="0"/>
          <w:marRight w:val="0"/>
          <w:marTop w:val="0"/>
          <w:marBottom w:val="0"/>
          <w:divBdr>
            <w:top w:val="none" w:sz="0" w:space="0" w:color="auto"/>
            <w:left w:val="none" w:sz="0" w:space="0" w:color="auto"/>
            <w:bottom w:val="none" w:sz="0" w:space="0" w:color="auto"/>
            <w:right w:val="none" w:sz="0" w:space="0" w:color="auto"/>
          </w:divBdr>
          <w:divsChild>
            <w:div w:id="22872633">
              <w:marLeft w:val="0"/>
              <w:marRight w:val="0"/>
              <w:marTop w:val="0"/>
              <w:marBottom w:val="0"/>
              <w:divBdr>
                <w:top w:val="none" w:sz="0" w:space="0" w:color="auto"/>
                <w:left w:val="none" w:sz="0" w:space="0" w:color="auto"/>
                <w:bottom w:val="none" w:sz="0" w:space="0" w:color="auto"/>
                <w:right w:val="none" w:sz="0" w:space="0" w:color="auto"/>
              </w:divBdr>
              <w:divsChild>
                <w:div w:id="598606398">
                  <w:marLeft w:val="0"/>
                  <w:marRight w:val="0"/>
                  <w:marTop w:val="0"/>
                  <w:marBottom w:val="0"/>
                  <w:divBdr>
                    <w:top w:val="none" w:sz="0" w:space="0" w:color="auto"/>
                    <w:left w:val="none" w:sz="0" w:space="0" w:color="auto"/>
                    <w:bottom w:val="none" w:sz="0" w:space="0" w:color="auto"/>
                    <w:right w:val="none" w:sz="0" w:space="0" w:color="auto"/>
                  </w:divBdr>
                  <w:divsChild>
                    <w:div w:id="1964071384">
                      <w:marLeft w:val="0"/>
                      <w:marRight w:val="0"/>
                      <w:marTop w:val="0"/>
                      <w:marBottom w:val="0"/>
                      <w:divBdr>
                        <w:top w:val="none" w:sz="0" w:space="0" w:color="auto"/>
                        <w:left w:val="none" w:sz="0" w:space="0" w:color="auto"/>
                        <w:bottom w:val="none" w:sz="0" w:space="0" w:color="auto"/>
                        <w:right w:val="none" w:sz="0" w:space="0" w:color="auto"/>
                      </w:divBdr>
                      <w:divsChild>
                        <w:div w:id="271598987">
                          <w:marLeft w:val="0"/>
                          <w:marRight w:val="0"/>
                          <w:marTop w:val="0"/>
                          <w:marBottom w:val="0"/>
                          <w:divBdr>
                            <w:top w:val="none" w:sz="0" w:space="0" w:color="auto"/>
                            <w:left w:val="none" w:sz="0" w:space="0" w:color="auto"/>
                            <w:bottom w:val="none" w:sz="0" w:space="0" w:color="auto"/>
                            <w:right w:val="none" w:sz="0" w:space="0" w:color="auto"/>
                          </w:divBdr>
                          <w:divsChild>
                            <w:div w:id="1036275087">
                              <w:marLeft w:val="0"/>
                              <w:marRight w:val="0"/>
                              <w:marTop w:val="0"/>
                              <w:marBottom w:val="0"/>
                              <w:divBdr>
                                <w:top w:val="none" w:sz="0" w:space="0" w:color="auto"/>
                                <w:left w:val="none" w:sz="0" w:space="0" w:color="auto"/>
                                <w:bottom w:val="none" w:sz="0" w:space="0" w:color="auto"/>
                                <w:right w:val="none" w:sz="0" w:space="0" w:color="auto"/>
                              </w:divBdr>
                              <w:divsChild>
                                <w:div w:id="1818567303">
                                  <w:marLeft w:val="0"/>
                                  <w:marRight w:val="0"/>
                                  <w:marTop w:val="0"/>
                                  <w:marBottom w:val="0"/>
                                  <w:divBdr>
                                    <w:top w:val="none" w:sz="0" w:space="0" w:color="auto"/>
                                    <w:left w:val="none" w:sz="0" w:space="0" w:color="auto"/>
                                    <w:bottom w:val="none" w:sz="0" w:space="0" w:color="auto"/>
                                    <w:right w:val="none" w:sz="0" w:space="0" w:color="auto"/>
                                  </w:divBdr>
                                  <w:divsChild>
                                    <w:div w:id="2057779323">
                                      <w:marLeft w:val="0"/>
                                      <w:marRight w:val="0"/>
                                      <w:marTop w:val="0"/>
                                      <w:marBottom w:val="0"/>
                                      <w:divBdr>
                                        <w:top w:val="none" w:sz="0" w:space="0" w:color="auto"/>
                                        <w:left w:val="none" w:sz="0" w:space="0" w:color="auto"/>
                                        <w:bottom w:val="none" w:sz="0" w:space="0" w:color="auto"/>
                                        <w:right w:val="none" w:sz="0" w:space="0" w:color="auto"/>
                                      </w:divBdr>
                                      <w:divsChild>
                                        <w:div w:id="8395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61792">
                                  <w:marLeft w:val="0"/>
                                  <w:marRight w:val="0"/>
                                  <w:marTop w:val="0"/>
                                  <w:marBottom w:val="0"/>
                                  <w:divBdr>
                                    <w:top w:val="none" w:sz="0" w:space="0" w:color="auto"/>
                                    <w:left w:val="none" w:sz="0" w:space="0" w:color="auto"/>
                                    <w:bottom w:val="none" w:sz="0" w:space="0" w:color="auto"/>
                                    <w:right w:val="none" w:sz="0" w:space="0" w:color="auto"/>
                                  </w:divBdr>
                                  <w:divsChild>
                                    <w:div w:id="2084253596">
                                      <w:marLeft w:val="0"/>
                                      <w:marRight w:val="0"/>
                                      <w:marTop w:val="0"/>
                                      <w:marBottom w:val="0"/>
                                      <w:divBdr>
                                        <w:top w:val="none" w:sz="0" w:space="0" w:color="auto"/>
                                        <w:left w:val="none" w:sz="0" w:space="0" w:color="auto"/>
                                        <w:bottom w:val="none" w:sz="0" w:space="0" w:color="auto"/>
                                        <w:right w:val="none" w:sz="0" w:space="0" w:color="auto"/>
                                      </w:divBdr>
                                      <w:divsChild>
                                        <w:div w:id="830483445">
                                          <w:marLeft w:val="0"/>
                                          <w:marRight w:val="0"/>
                                          <w:marTop w:val="0"/>
                                          <w:marBottom w:val="0"/>
                                          <w:divBdr>
                                            <w:top w:val="none" w:sz="0" w:space="0" w:color="auto"/>
                                            <w:left w:val="none" w:sz="0" w:space="0" w:color="auto"/>
                                            <w:bottom w:val="none" w:sz="0" w:space="0" w:color="auto"/>
                                            <w:right w:val="none" w:sz="0" w:space="0" w:color="auto"/>
                                          </w:divBdr>
                                        </w:div>
                                      </w:divsChild>
                                    </w:div>
                                    <w:div w:id="2985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9950">
                      <w:marLeft w:val="0"/>
                      <w:marRight w:val="0"/>
                      <w:marTop w:val="0"/>
                      <w:marBottom w:val="0"/>
                      <w:divBdr>
                        <w:top w:val="none" w:sz="0" w:space="0" w:color="auto"/>
                        <w:left w:val="none" w:sz="0" w:space="0" w:color="auto"/>
                        <w:bottom w:val="none" w:sz="0" w:space="0" w:color="auto"/>
                        <w:right w:val="none" w:sz="0" w:space="0" w:color="auto"/>
                      </w:divBdr>
                      <w:divsChild>
                        <w:div w:id="269362220">
                          <w:marLeft w:val="0"/>
                          <w:marRight w:val="0"/>
                          <w:marTop w:val="0"/>
                          <w:marBottom w:val="0"/>
                          <w:divBdr>
                            <w:top w:val="none" w:sz="0" w:space="0" w:color="auto"/>
                            <w:left w:val="none" w:sz="0" w:space="0" w:color="auto"/>
                            <w:bottom w:val="none" w:sz="0" w:space="0" w:color="auto"/>
                            <w:right w:val="none" w:sz="0" w:space="0" w:color="auto"/>
                          </w:divBdr>
                          <w:divsChild>
                            <w:div w:id="16910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764102">
      <w:bodyDiv w:val="1"/>
      <w:marLeft w:val="0"/>
      <w:marRight w:val="0"/>
      <w:marTop w:val="0"/>
      <w:marBottom w:val="0"/>
      <w:divBdr>
        <w:top w:val="none" w:sz="0" w:space="0" w:color="auto"/>
        <w:left w:val="none" w:sz="0" w:space="0" w:color="auto"/>
        <w:bottom w:val="none" w:sz="0" w:space="0" w:color="auto"/>
        <w:right w:val="none" w:sz="0" w:space="0" w:color="auto"/>
      </w:divBdr>
      <w:divsChild>
        <w:div w:id="1501385396">
          <w:marLeft w:val="0"/>
          <w:marRight w:val="0"/>
          <w:marTop w:val="0"/>
          <w:marBottom w:val="0"/>
          <w:divBdr>
            <w:top w:val="none" w:sz="0" w:space="0" w:color="auto"/>
            <w:left w:val="none" w:sz="0" w:space="0" w:color="auto"/>
            <w:bottom w:val="none" w:sz="0" w:space="0" w:color="auto"/>
            <w:right w:val="none" w:sz="0" w:space="0" w:color="auto"/>
          </w:divBdr>
          <w:divsChild>
            <w:div w:id="1367675267">
              <w:marLeft w:val="0"/>
              <w:marRight w:val="0"/>
              <w:marTop w:val="0"/>
              <w:marBottom w:val="0"/>
              <w:divBdr>
                <w:top w:val="none" w:sz="0" w:space="0" w:color="auto"/>
                <w:left w:val="none" w:sz="0" w:space="0" w:color="auto"/>
                <w:bottom w:val="none" w:sz="0" w:space="0" w:color="auto"/>
                <w:right w:val="none" w:sz="0" w:space="0" w:color="auto"/>
              </w:divBdr>
              <w:divsChild>
                <w:div w:id="1963803414">
                  <w:marLeft w:val="0"/>
                  <w:marRight w:val="0"/>
                  <w:marTop w:val="0"/>
                  <w:marBottom w:val="0"/>
                  <w:divBdr>
                    <w:top w:val="none" w:sz="0" w:space="0" w:color="auto"/>
                    <w:left w:val="none" w:sz="0" w:space="0" w:color="auto"/>
                    <w:bottom w:val="none" w:sz="0" w:space="0" w:color="auto"/>
                    <w:right w:val="none" w:sz="0" w:space="0" w:color="auto"/>
                  </w:divBdr>
                  <w:divsChild>
                    <w:div w:id="530651116">
                      <w:marLeft w:val="0"/>
                      <w:marRight w:val="0"/>
                      <w:marTop w:val="0"/>
                      <w:marBottom w:val="0"/>
                      <w:divBdr>
                        <w:top w:val="none" w:sz="0" w:space="0" w:color="auto"/>
                        <w:left w:val="none" w:sz="0" w:space="0" w:color="auto"/>
                        <w:bottom w:val="none" w:sz="0" w:space="0" w:color="auto"/>
                        <w:right w:val="none" w:sz="0" w:space="0" w:color="auto"/>
                      </w:divBdr>
                      <w:divsChild>
                        <w:div w:id="706490869">
                          <w:marLeft w:val="0"/>
                          <w:marRight w:val="0"/>
                          <w:marTop w:val="0"/>
                          <w:marBottom w:val="0"/>
                          <w:divBdr>
                            <w:top w:val="none" w:sz="0" w:space="0" w:color="auto"/>
                            <w:left w:val="none" w:sz="0" w:space="0" w:color="auto"/>
                            <w:bottom w:val="none" w:sz="0" w:space="0" w:color="auto"/>
                            <w:right w:val="none" w:sz="0" w:space="0" w:color="auto"/>
                          </w:divBdr>
                          <w:divsChild>
                            <w:div w:id="14594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24287">
                      <w:marLeft w:val="0"/>
                      <w:marRight w:val="0"/>
                      <w:marTop w:val="0"/>
                      <w:marBottom w:val="0"/>
                      <w:divBdr>
                        <w:top w:val="none" w:sz="0" w:space="0" w:color="auto"/>
                        <w:left w:val="none" w:sz="0" w:space="0" w:color="auto"/>
                        <w:bottom w:val="none" w:sz="0" w:space="0" w:color="auto"/>
                        <w:right w:val="none" w:sz="0" w:space="0" w:color="auto"/>
                      </w:divBdr>
                      <w:divsChild>
                        <w:div w:id="1921057481">
                          <w:marLeft w:val="0"/>
                          <w:marRight w:val="0"/>
                          <w:marTop w:val="0"/>
                          <w:marBottom w:val="0"/>
                          <w:divBdr>
                            <w:top w:val="none" w:sz="0" w:space="0" w:color="auto"/>
                            <w:left w:val="none" w:sz="0" w:space="0" w:color="auto"/>
                            <w:bottom w:val="none" w:sz="0" w:space="0" w:color="auto"/>
                            <w:right w:val="none" w:sz="0" w:space="0" w:color="auto"/>
                          </w:divBdr>
                          <w:divsChild>
                            <w:div w:id="10835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123FE-54DD-4F75-B31F-06AB97A1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7587</Words>
  <Characters>43246</Characters>
  <Application>Microsoft Office Word</Application>
  <DocSecurity>0</DocSecurity>
  <Lines>360</Lines>
  <Paragraphs>101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 badri</dc:creator>
  <cp:keywords/>
  <dc:description/>
  <cp:lastModifiedBy>Gerasimos Grivas</cp:lastModifiedBy>
  <cp:revision>18</cp:revision>
  <dcterms:created xsi:type="dcterms:W3CDTF">2024-05-06T08:43:00Z</dcterms:created>
  <dcterms:modified xsi:type="dcterms:W3CDTF">2024-12-29T19:33:00Z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ad47ed83ec5508a0ffda8a31ace505c6f0bdd9b27c71558aa6adb931ddbc3f9f</vt:lpwstr>
  </property>
</Properties>
</file>