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C4FA0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Supplementary Information (SI)</w:t>
      </w:r>
    </w:p>
    <w:p w14:paraId="4C4BC8C9">
      <w:pPr>
        <w:widowControl/>
        <w:spacing w:line="480" w:lineRule="auto"/>
        <w:jc w:val="left"/>
        <w:rPr>
          <w:rFonts w:hint="eastAsia" w:ascii="Times New Roman" w:hAnsi="Times New Roman"/>
          <w:b/>
          <w:color w:val="000000"/>
          <w:kern w:val="0"/>
          <w:sz w:val="24"/>
          <w:szCs w:val="24"/>
          <w:lang w:val="en-US" w:eastAsia="zh-CN" w:bidi="en-US"/>
        </w:rPr>
      </w:pPr>
      <w:bookmarkStart w:id="0" w:name="_Hlk54778435"/>
      <w:bookmarkStart w:id="1" w:name="_Hlk57620114"/>
      <w:r>
        <w:rPr>
          <w:rFonts w:hint="eastAsia" w:ascii="Times New Roman" w:hAnsi="Times New Roman"/>
          <w:b/>
          <w:color w:val="000000"/>
          <w:kern w:val="0"/>
          <w:sz w:val="24"/>
          <w:szCs w:val="24"/>
          <w:lang w:val="en-US" w:eastAsia="zh-CN" w:bidi="en-US"/>
        </w:rPr>
        <w:t>Manure fertilizer addition and optimal topdressing nitrogen input improved growth, grain yield and water-nitrogen use efficiencies of winter wheat in the drylands of the Xinjiang Oasis</w:t>
      </w:r>
    </w:p>
    <w:p w14:paraId="74BB4699">
      <w:pPr>
        <w:widowControl/>
        <w:spacing w:line="480" w:lineRule="auto"/>
        <w:jc w:val="left"/>
        <w:rPr>
          <w:rFonts w:ascii="Times New Roman" w:hAnsi="Times New Roman" w:eastAsia="Times New Roman"/>
          <w:bCs/>
          <w:color w:val="000000"/>
          <w:kern w:val="0"/>
          <w:sz w:val="24"/>
          <w:szCs w:val="24"/>
          <w:lang w:eastAsia="de-DE" w:bidi="en-US"/>
        </w:rPr>
      </w:pPr>
      <w:r>
        <w:rPr>
          <w:rFonts w:hint="eastAsia" w:ascii="Times New Roman" w:hAnsi="Times New Roman" w:eastAsia="Times New Roman"/>
          <w:bCs/>
          <w:color w:val="000000"/>
          <w:kern w:val="0"/>
          <w:sz w:val="24"/>
          <w:szCs w:val="24"/>
          <w:lang w:eastAsia="de-DE" w:bidi="en-US"/>
        </w:rPr>
        <w:t>Yanfei Fang</w:t>
      </w:r>
      <w:r>
        <w:rPr>
          <w:rFonts w:hint="eastAsia" w:ascii="Times New Roman" w:hAnsi="Times New Roman" w:eastAsia="Times New Roman"/>
          <w:bCs/>
          <w:color w:val="000000"/>
          <w:kern w:val="0"/>
          <w:sz w:val="24"/>
          <w:szCs w:val="24"/>
          <w:vertAlign w:val="superscript"/>
          <w:lang w:eastAsia="de-DE" w:bidi="en-US"/>
        </w:rPr>
        <w:t>1</w:t>
      </w:r>
      <w:r>
        <w:rPr>
          <w:rFonts w:hint="eastAsia" w:ascii="Times New Roman" w:hAnsi="Times New Roman" w:eastAsia="Times New Roman"/>
          <w:bCs/>
          <w:color w:val="000000"/>
          <w:kern w:val="0"/>
          <w:sz w:val="24"/>
          <w:szCs w:val="24"/>
          <w:lang w:eastAsia="de-DE" w:bidi="en-US"/>
        </w:rPr>
        <w:t>, Jianghua Tang</w:t>
      </w:r>
      <w:r>
        <w:rPr>
          <w:rFonts w:hint="eastAsia" w:ascii="Times New Roman" w:hAnsi="Times New Roman" w:eastAsia="Times New Roman"/>
          <w:bCs/>
          <w:color w:val="000000"/>
          <w:kern w:val="0"/>
          <w:sz w:val="24"/>
          <w:szCs w:val="24"/>
          <w:vertAlign w:val="superscript"/>
          <w:lang w:eastAsia="de-DE" w:bidi="en-US"/>
        </w:rPr>
        <w:t>1</w:t>
      </w:r>
      <w:r>
        <w:rPr>
          <w:rFonts w:hint="eastAsia" w:ascii="Times New Roman" w:hAnsi="Times New Roman" w:eastAsia="Times New Roman"/>
          <w:bCs/>
          <w:color w:val="000000"/>
          <w:kern w:val="0"/>
          <w:sz w:val="24"/>
          <w:szCs w:val="24"/>
          <w:lang w:eastAsia="de-DE" w:bidi="en-US"/>
        </w:rPr>
        <w:t>, Shanqing Zhang</w:t>
      </w:r>
      <w:r>
        <w:rPr>
          <w:rFonts w:hint="eastAsia" w:ascii="Times New Roman" w:hAnsi="Times New Roman" w:eastAsia="Times New Roman"/>
          <w:bCs/>
          <w:color w:val="000000"/>
          <w:kern w:val="0"/>
          <w:sz w:val="24"/>
          <w:szCs w:val="24"/>
          <w:vertAlign w:val="superscript"/>
          <w:lang w:eastAsia="de-DE" w:bidi="en-US"/>
        </w:rPr>
        <w:t>2</w:t>
      </w:r>
      <w:r>
        <w:rPr>
          <w:rFonts w:hint="eastAsia" w:ascii="Times New Roman" w:hAnsi="Times New Roman" w:eastAsia="Times New Roman"/>
          <w:bCs/>
          <w:color w:val="000000"/>
          <w:kern w:val="0"/>
          <w:sz w:val="24"/>
          <w:szCs w:val="24"/>
          <w:lang w:eastAsia="de-DE" w:bidi="en-US"/>
        </w:rPr>
        <w:t>, Na Zhang</w:t>
      </w:r>
      <w:r>
        <w:rPr>
          <w:rFonts w:hint="eastAsia" w:ascii="Times New Roman" w:hAnsi="Times New Roman" w:eastAsia="Times New Roman"/>
          <w:bCs/>
          <w:color w:val="000000"/>
          <w:kern w:val="0"/>
          <w:sz w:val="24"/>
          <w:szCs w:val="24"/>
          <w:vertAlign w:val="superscript"/>
          <w:lang w:eastAsia="de-DE" w:bidi="en-US"/>
        </w:rPr>
        <w:t>3</w:t>
      </w:r>
      <w:r>
        <w:rPr>
          <w:rFonts w:hint="eastAsia" w:ascii="Times New Roman" w:hAnsi="Times New Roman" w:eastAsia="Times New Roman"/>
          <w:bCs/>
          <w:color w:val="000000"/>
          <w:kern w:val="0"/>
          <w:sz w:val="24"/>
          <w:szCs w:val="24"/>
          <w:lang w:eastAsia="de-DE" w:bidi="en-US"/>
        </w:rPr>
        <w:t>, Xiaoying Luo</w:t>
      </w:r>
      <w:r>
        <w:rPr>
          <w:rFonts w:hint="eastAsia" w:ascii="Times New Roman" w:hAnsi="Times New Roman" w:eastAsia="Times New Roman"/>
          <w:bCs/>
          <w:color w:val="000000"/>
          <w:kern w:val="0"/>
          <w:sz w:val="24"/>
          <w:szCs w:val="24"/>
          <w:vertAlign w:val="superscript"/>
          <w:lang w:eastAsia="de-DE" w:bidi="en-US"/>
        </w:rPr>
        <w:t>1</w:t>
      </w:r>
      <w:r>
        <w:rPr>
          <w:rFonts w:hint="eastAsia" w:ascii="Times New Roman" w:hAnsi="Times New Roman" w:eastAsia="Times New Roman"/>
          <w:bCs/>
          <w:color w:val="000000"/>
          <w:kern w:val="0"/>
          <w:sz w:val="24"/>
          <w:szCs w:val="24"/>
          <w:lang w:eastAsia="zh-CN" w:bidi="en-US"/>
        </w:rPr>
        <w:t xml:space="preserve">, </w:t>
      </w:r>
      <w:r>
        <w:rPr>
          <w:rFonts w:hint="eastAsia" w:ascii="Times New Roman" w:hAnsi="Times New Roman" w:eastAsia="Times New Roman"/>
          <w:bCs/>
          <w:color w:val="000000"/>
          <w:kern w:val="0"/>
          <w:sz w:val="24"/>
          <w:szCs w:val="24"/>
          <w:lang w:eastAsia="de-DE" w:bidi="en-US"/>
        </w:rPr>
        <w:t>Dongping Hu</w:t>
      </w:r>
      <w:r>
        <w:rPr>
          <w:rFonts w:hint="eastAsia" w:ascii="Times New Roman" w:hAnsi="Times New Roman" w:eastAsia="Times New Roman"/>
          <w:bCs/>
          <w:color w:val="000000"/>
          <w:kern w:val="0"/>
          <w:sz w:val="24"/>
          <w:szCs w:val="24"/>
          <w:vertAlign w:val="superscript"/>
          <w:lang w:eastAsia="de-DE" w:bidi="en-US"/>
        </w:rPr>
        <w:t>1</w:t>
      </w:r>
      <w:r>
        <w:rPr>
          <w:rFonts w:hint="eastAsia" w:ascii="Times New Roman" w:hAnsi="Times New Roman" w:eastAsia="Times New Roman"/>
          <w:bCs/>
          <w:color w:val="000000"/>
          <w:kern w:val="0"/>
          <w:sz w:val="24"/>
          <w:szCs w:val="24"/>
          <w:lang w:eastAsia="zh-CN" w:bidi="en-US"/>
        </w:rPr>
        <w:t xml:space="preserve"> </w:t>
      </w:r>
      <w:r>
        <w:rPr>
          <w:rFonts w:hint="eastAsia" w:ascii="Times New Roman" w:hAnsi="Times New Roman" w:eastAsia="Times New Roman"/>
          <w:bCs/>
          <w:color w:val="000000"/>
          <w:kern w:val="0"/>
          <w:sz w:val="24"/>
          <w:szCs w:val="24"/>
          <w:lang w:eastAsia="de-DE" w:bidi="en-US"/>
        </w:rPr>
        <w:t>and</w:t>
      </w:r>
      <w:r>
        <w:rPr>
          <w:rFonts w:hint="eastAsia" w:ascii="Times New Roman" w:hAnsi="Times New Roman" w:eastAsia="Times New Roman"/>
          <w:bCs/>
          <w:color w:val="000000"/>
          <w:kern w:val="0"/>
          <w:sz w:val="24"/>
          <w:szCs w:val="24"/>
          <w:lang w:eastAsia="zh-CN" w:bidi="en-US"/>
        </w:rPr>
        <w:t xml:space="preserve"> </w:t>
      </w:r>
      <w:r>
        <w:rPr>
          <w:rFonts w:hint="eastAsia" w:ascii="Times New Roman" w:hAnsi="Times New Roman" w:eastAsia="Times New Roman"/>
          <w:bCs/>
          <w:color w:val="000000"/>
          <w:kern w:val="0"/>
          <w:sz w:val="24"/>
          <w:szCs w:val="24"/>
          <w:lang w:eastAsia="de-DE" w:bidi="en-US"/>
        </w:rPr>
        <w:t>Wenxiu Xu</w:t>
      </w:r>
      <w:r>
        <w:rPr>
          <w:rFonts w:hint="eastAsia" w:ascii="Times New Roman" w:hAnsi="Times New Roman" w:eastAsia="Times New Roman"/>
          <w:bCs/>
          <w:color w:val="000000"/>
          <w:kern w:val="0"/>
          <w:sz w:val="24"/>
          <w:szCs w:val="24"/>
          <w:vertAlign w:val="superscript"/>
          <w:lang w:eastAsia="de-DE" w:bidi="en-US"/>
        </w:rPr>
        <w:t>1</w:t>
      </w:r>
      <w:r>
        <w:rPr>
          <w:rFonts w:hint="eastAsia" w:ascii="Times New Roman" w:hAnsi="Times New Roman"/>
          <w:bCs/>
          <w:color w:val="000000"/>
          <w:kern w:val="0"/>
          <w:sz w:val="24"/>
          <w:szCs w:val="24"/>
          <w:vertAlign w:val="superscript"/>
          <w:lang w:val="en-US" w:eastAsia="zh-CN" w:bidi="en-US"/>
        </w:rPr>
        <w:t>*</w:t>
      </w:r>
    </w:p>
    <w:p w14:paraId="4F904C80">
      <w:pPr>
        <w:spacing w:line="480" w:lineRule="auto"/>
        <w:rPr>
          <w:rFonts w:hint="eastAsia" w:ascii="Times New Roman" w:hAnsi="Times New Roman" w:eastAsia="Times New Roman"/>
          <w:i/>
          <w:iCs/>
          <w:color w:val="000000"/>
          <w:kern w:val="0"/>
          <w:sz w:val="24"/>
          <w:szCs w:val="24"/>
          <w:lang w:eastAsia="de-DE"/>
        </w:rPr>
      </w:pPr>
      <w:r>
        <w:rPr>
          <w:rFonts w:hint="eastAsia" w:ascii="Times New Roman" w:hAnsi="Times New Roman" w:eastAsia="Times New Roman"/>
          <w:i/>
          <w:iCs/>
          <w:color w:val="000000"/>
          <w:kern w:val="0"/>
          <w:sz w:val="24"/>
          <w:szCs w:val="24"/>
          <w:vertAlign w:val="superscript"/>
          <w:lang w:eastAsia="de-DE"/>
        </w:rPr>
        <w:t>1</w:t>
      </w:r>
      <w:r>
        <w:rPr>
          <w:rFonts w:hint="eastAsia" w:ascii="Times New Roman" w:hAnsi="Times New Roman" w:eastAsia="Times New Roman"/>
          <w:i/>
          <w:iCs/>
          <w:color w:val="000000"/>
          <w:kern w:val="0"/>
          <w:sz w:val="24"/>
          <w:szCs w:val="24"/>
          <w:lang w:eastAsia="de-DE"/>
        </w:rPr>
        <w:t xml:space="preserve"> College of Agronomy, Xinjiang Agricultural University, Urumqi</w:t>
      </w:r>
      <w:r>
        <w:rPr>
          <w:rFonts w:hint="eastAsia" w:ascii="Times New Roman" w:hAnsi="Times New Roman" w:eastAsia="Times New Roman"/>
          <w:i/>
          <w:iCs/>
          <w:color w:val="000000"/>
          <w:kern w:val="0"/>
          <w:sz w:val="24"/>
          <w:szCs w:val="24"/>
          <w:lang w:eastAsia="zh-CN"/>
        </w:rPr>
        <w:t>,</w:t>
      </w:r>
      <w:r>
        <w:rPr>
          <w:rFonts w:hint="eastAsia" w:ascii="Times New Roman" w:hAnsi="Times New Roman" w:eastAsia="Times New Roman"/>
          <w:i/>
          <w:iCs/>
          <w:color w:val="000000"/>
          <w:kern w:val="0"/>
          <w:sz w:val="24"/>
          <w:szCs w:val="24"/>
          <w:lang w:eastAsia="de-DE"/>
        </w:rPr>
        <w:t xml:space="preserve"> Xinjiang, China</w:t>
      </w:r>
    </w:p>
    <w:p w14:paraId="6DD39A25">
      <w:pPr>
        <w:spacing w:line="480" w:lineRule="auto"/>
        <w:rPr>
          <w:rFonts w:hint="eastAsia" w:ascii="Times New Roman" w:hAnsi="Times New Roman" w:eastAsia="Times New Roman"/>
          <w:i/>
          <w:iCs/>
          <w:color w:val="000000"/>
          <w:kern w:val="0"/>
          <w:sz w:val="24"/>
          <w:szCs w:val="24"/>
          <w:lang w:eastAsia="de-DE"/>
        </w:rPr>
      </w:pPr>
      <w:r>
        <w:rPr>
          <w:rFonts w:hint="eastAsia" w:ascii="Times New Roman" w:hAnsi="Times New Roman" w:eastAsia="Times New Roman"/>
          <w:i/>
          <w:iCs/>
          <w:color w:val="000000"/>
          <w:kern w:val="0"/>
          <w:sz w:val="24"/>
          <w:szCs w:val="24"/>
          <w:vertAlign w:val="superscript"/>
          <w:lang w:eastAsia="de-DE"/>
        </w:rPr>
        <w:t>2</w:t>
      </w:r>
      <w:r>
        <w:rPr>
          <w:rFonts w:hint="eastAsia" w:ascii="Times New Roman" w:hAnsi="Times New Roman" w:eastAsia="Times New Roman"/>
          <w:i/>
          <w:iCs/>
          <w:color w:val="000000"/>
          <w:kern w:val="0"/>
          <w:sz w:val="24"/>
          <w:szCs w:val="24"/>
          <w:lang w:eastAsia="de-DE"/>
        </w:rPr>
        <w:t xml:space="preserve"> Xinjiang Uygur Autonomous Region Agro-meteorological Observatory/Information Centre of Xinjiang Xingnong-Net, Urumqi</w:t>
      </w:r>
      <w:r>
        <w:rPr>
          <w:rFonts w:hint="eastAsia" w:ascii="Times New Roman" w:hAnsi="Times New Roman" w:eastAsia="Times New Roman"/>
          <w:i/>
          <w:iCs/>
          <w:color w:val="000000"/>
          <w:kern w:val="0"/>
          <w:sz w:val="24"/>
          <w:szCs w:val="24"/>
          <w:lang w:eastAsia="zh-CN"/>
        </w:rPr>
        <w:t>,</w:t>
      </w:r>
      <w:r>
        <w:rPr>
          <w:rFonts w:hint="eastAsia" w:ascii="Times New Roman" w:hAnsi="Times New Roman" w:eastAsia="Times New Roman"/>
          <w:i/>
          <w:iCs/>
          <w:color w:val="000000"/>
          <w:kern w:val="0"/>
          <w:sz w:val="24"/>
          <w:szCs w:val="24"/>
          <w:lang w:eastAsia="de-DE"/>
        </w:rPr>
        <w:t xml:space="preserve"> </w:t>
      </w:r>
      <w:r>
        <w:rPr>
          <w:rFonts w:hint="eastAsia" w:ascii="Times New Roman" w:hAnsi="Times New Roman" w:eastAsia="Times New Roman"/>
          <w:i/>
          <w:iCs/>
          <w:color w:val="000000"/>
          <w:kern w:val="0"/>
          <w:sz w:val="24"/>
          <w:szCs w:val="24"/>
          <w:lang w:eastAsia="zh-CN"/>
        </w:rPr>
        <w:t>Xinjiang</w:t>
      </w:r>
      <w:r>
        <w:rPr>
          <w:rFonts w:hint="eastAsia" w:ascii="Times New Roman" w:hAnsi="Times New Roman" w:eastAsia="Times New Roman"/>
          <w:i/>
          <w:iCs/>
          <w:color w:val="000000"/>
          <w:kern w:val="0"/>
          <w:sz w:val="24"/>
          <w:szCs w:val="24"/>
          <w:lang w:eastAsia="de-DE"/>
        </w:rPr>
        <w:t>, China</w:t>
      </w:r>
    </w:p>
    <w:p w14:paraId="69CD80DD">
      <w:pPr>
        <w:spacing w:line="480" w:lineRule="auto"/>
        <w:rPr>
          <w:rFonts w:hint="eastAsia" w:ascii="Times New Roman" w:hAnsi="Times New Roman" w:eastAsia="Times New Roman"/>
          <w:i/>
          <w:iCs/>
          <w:color w:val="000000"/>
          <w:kern w:val="0"/>
          <w:sz w:val="24"/>
          <w:szCs w:val="24"/>
          <w:lang w:eastAsia="de-DE"/>
        </w:rPr>
      </w:pPr>
      <w:r>
        <w:rPr>
          <w:rFonts w:hint="eastAsia" w:ascii="Times New Roman" w:hAnsi="Times New Roman" w:eastAsia="Times New Roman"/>
          <w:i/>
          <w:iCs/>
          <w:color w:val="000000"/>
          <w:kern w:val="0"/>
          <w:sz w:val="24"/>
          <w:szCs w:val="24"/>
          <w:vertAlign w:val="superscript"/>
          <w:lang w:eastAsia="de-DE"/>
        </w:rPr>
        <w:t>3</w:t>
      </w:r>
      <w:r>
        <w:rPr>
          <w:rFonts w:hint="eastAsia" w:ascii="Times New Roman" w:hAnsi="Times New Roman" w:eastAsia="Times New Roman"/>
          <w:i/>
          <w:iCs/>
          <w:color w:val="000000"/>
          <w:kern w:val="0"/>
          <w:sz w:val="24"/>
          <w:szCs w:val="24"/>
          <w:lang w:eastAsia="de-DE"/>
        </w:rPr>
        <w:t xml:space="preserve"> Institute of Economic Crops, Xinjiang Academy of Agricultural Sciences, Urumqi, Xinjiang, China </w:t>
      </w:r>
    </w:p>
    <w:p w14:paraId="743DF841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Corresponding author (Tel: +86-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13199847582</w:t>
      </w:r>
      <w:r>
        <w:rPr>
          <w:rFonts w:ascii="Times New Roman" w:hAnsi="Times New Roman"/>
          <w:color w:val="000000"/>
          <w:sz w:val="24"/>
          <w:szCs w:val="24"/>
        </w:rPr>
        <w:t xml:space="preserve">; Email: </w:t>
      </w:r>
      <w:r>
        <w:rPr>
          <w:rFonts w:hint="eastAsia" w:ascii="Times New Roman" w:hAnsi="Times New Roman" w:eastAsia="Times New Roman"/>
          <w:color w:val="000000"/>
          <w:kern w:val="0"/>
          <w:sz w:val="24"/>
          <w:szCs w:val="20"/>
          <w:u w:val="single"/>
          <w:lang w:eastAsia="de-DE"/>
        </w:rPr>
        <w:fldChar w:fldCharType="begin"/>
      </w:r>
      <w:r>
        <w:rPr>
          <w:rFonts w:hint="eastAsia" w:ascii="Times New Roman" w:hAnsi="Times New Roman" w:eastAsia="Times New Roman"/>
          <w:color w:val="000000"/>
          <w:kern w:val="0"/>
          <w:sz w:val="24"/>
          <w:szCs w:val="20"/>
          <w:u w:val="single"/>
          <w:lang w:eastAsia="de-DE"/>
        </w:rPr>
        <w:instrText xml:space="preserve"> HYPERLINK "mailto:xjxuwenxiu@163.com)" </w:instrText>
      </w:r>
      <w:r>
        <w:rPr>
          <w:rFonts w:hint="eastAsia" w:ascii="Times New Roman" w:hAnsi="Times New Roman" w:eastAsia="Times New Roman"/>
          <w:color w:val="000000"/>
          <w:kern w:val="0"/>
          <w:sz w:val="24"/>
          <w:szCs w:val="20"/>
          <w:u w:val="single"/>
          <w:lang w:eastAsia="de-DE"/>
        </w:rPr>
        <w:fldChar w:fldCharType="separate"/>
      </w:r>
      <w:r>
        <w:rPr>
          <w:rStyle w:val="7"/>
          <w:rFonts w:hint="eastAsia" w:ascii="Times New Roman" w:hAnsi="Times New Roman" w:eastAsia="Times New Roman"/>
          <w:kern w:val="0"/>
          <w:sz w:val="24"/>
          <w:szCs w:val="20"/>
          <w:lang w:eastAsia="de-DE"/>
        </w:rPr>
        <w:t>xjxuwenxiu@163.com</w:t>
      </w:r>
      <w:r>
        <w:rPr>
          <w:rStyle w:val="7"/>
          <w:rFonts w:ascii="Times New Roman" w:hAnsi="Times New Roman"/>
          <w:sz w:val="24"/>
          <w:szCs w:val="24"/>
        </w:rPr>
        <w:t>)</w:t>
      </w:r>
      <w:bookmarkEnd w:id="0"/>
      <w:bookmarkEnd w:id="1"/>
      <w:r>
        <w:rPr>
          <w:rFonts w:hint="eastAsia" w:ascii="Times New Roman" w:hAnsi="Times New Roman" w:eastAsia="Times New Roman"/>
          <w:color w:val="000000"/>
          <w:kern w:val="0"/>
          <w:sz w:val="24"/>
          <w:szCs w:val="20"/>
          <w:u w:val="single"/>
          <w:lang w:eastAsia="de-DE"/>
        </w:rPr>
        <w:fldChar w:fldCharType="end"/>
      </w:r>
    </w:p>
    <w:p w14:paraId="5565DB0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339AA6AD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de-DE" w:bidi="en-US"/>
        </w:rPr>
        <w:t>Supplementary Table S1.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  <w:lang w:val="en-US" w:eastAsia="zh-CN" w:bidi="en-US"/>
        </w:rPr>
        <w:t xml:space="preserve"> 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4"/>
          <w:szCs w:val="24"/>
          <w:lang w:val="en-US" w:eastAsia="zh-CN" w:bidi="en-US"/>
        </w:rPr>
        <w:t xml:space="preserve"> </w:t>
      </w:r>
      <w:r>
        <w:rPr>
          <w:rFonts w:ascii="Times New Roman" w:hAnsi="Times New Roman" w:eastAsia="宋体" w:cs="Times New Roman"/>
          <w:b w:val="0"/>
          <w:bCs w:val="0"/>
          <w:sz w:val="24"/>
          <w:lang w:val="en-GB" w:eastAsia="zh-CN"/>
        </w:rPr>
        <w:t>Significance analysis (</w:t>
      </w:r>
      <w:r>
        <w:rPr>
          <w:rFonts w:ascii="Times New Roman" w:hAnsi="Times New Roman" w:eastAsia="宋体" w:cs="Times New Roman"/>
          <w:b w:val="0"/>
          <w:bCs w:val="0"/>
          <w:i/>
          <w:iCs/>
          <w:sz w:val="24"/>
          <w:lang w:val="en-GB" w:eastAsia="zh-CN"/>
        </w:rPr>
        <w:t>F value</w:t>
      </w:r>
      <w:r>
        <w:rPr>
          <w:rFonts w:ascii="Times New Roman" w:hAnsi="Times New Roman" w:eastAsia="宋体" w:cs="Times New Roman"/>
          <w:b w:val="0"/>
          <w:bCs w:val="0"/>
          <w:sz w:val="24"/>
          <w:lang w:val="en-GB" w:eastAsia="zh-CN"/>
        </w:rPr>
        <w:t xml:space="preserve">) of the interactive effects of manure fertiliser addition, topdressing nitrogen rates, and year on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lang w:val="en-US" w:eastAsia="zh-CN"/>
        </w:rPr>
        <w:t xml:space="preserve">LAI, AGB, 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sz w:val="24"/>
          <w:lang w:val="en-US" w:eastAsia="zh-CN"/>
        </w:rPr>
        <w:t>Pn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lang w:val="en-US" w:eastAsia="zh-CN"/>
        </w:rPr>
        <w:t xml:space="preserve">, 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sz w:val="24"/>
          <w:lang w:val="en-US" w:eastAsia="zh-CN"/>
        </w:rPr>
        <w:t>Tr,</w:t>
      </w:r>
      <w:r>
        <w:rPr>
          <w:rFonts w:ascii="Times New Roman" w:hAnsi="Times New Roman" w:eastAsia="宋体" w:cs="Times New Roman"/>
          <w:b w:val="0"/>
          <w:bCs w:val="0"/>
          <w:sz w:val="24"/>
          <w:lang w:val="en-GB" w:eastAsia="zh-CN"/>
        </w:rPr>
        <w:t xml:space="preserve"> </w:t>
      </w:r>
      <w:r>
        <w:rPr>
          <w:rFonts w:hint="eastAsia" w:ascii="Times New Roman" w:hAnsi="Times New Roman" w:eastAsia="等线"/>
          <w:b w:val="0"/>
          <w:bCs w:val="0"/>
          <w:color w:val="000000"/>
          <w:kern w:val="0"/>
          <w:lang w:val="en-US" w:eastAsia="zh-CN"/>
        </w:rPr>
        <w:t>NUA and NUE</w:t>
      </w:r>
      <w:r>
        <w:rPr>
          <w:rFonts w:hint="eastAsia" w:ascii="Times New Roman" w:hAnsi="Times New Roman" w:eastAsia="等线"/>
          <w:b/>
          <w:bCs/>
          <w:color w:val="000000"/>
          <w:kern w:val="0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 w:val="0"/>
          <w:bCs w:val="0"/>
          <w:sz w:val="24"/>
          <w:lang w:val="en-GB" w:eastAsia="zh-CN"/>
        </w:rPr>
        <w:t>over 2 years.</w:t>
      </w:r>
    </w:p>
    <w:tbl>
      <w:tblPr>
        <w:tblStyle w:val="4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76"/>
        <w:gridCol w:w="1776"/>
        <w:gridCol w:w="1776"/>
        <w:gridCol w:w="1779"/>
        <w:gridCol w:w="1787"/>
        <w:gridCol w:w="1787"/>
      </w:tblGrid>
      <w:tr w14:paraId="74065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3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 w14:paraId="301E03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等线"/>
                <w:b/>
                <w:bCs/>
                <w:color w:val="000000"/>
              </w:rPr>
              <w:t>Parameter</w:t>
            </w:r>
          </w:p>
        </w:tc>
        <w:tc>
          <w:tcPr>
            <w:tcW w:w="713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 w14:paraId="0A887D7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等线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lang w:val="en-US" w:eastAsia="zh-CN"/>
              </w:rPr>
              <w:t>LAI</w:t>
            </w:r>
          </w:p>
        </w:tc>
        <w:tc>
          <w:tcPr>
            <w:tcW w:w="713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 w14:paraId="3141780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等线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lang w:val="en-US" w:eastAsia="zh-CN"/>
              </w:rPr>
              <w:t>AGB</w:t>
            </w:r>
          </w:p>
        </w:tc>
        <w:tc>
          <w:tcPr>
            <w:tcW w:w="713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 w14:paraId="37A6507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等线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b/>
                <w:bCs/>
                <w:i/>
                <w:iCs/>
                <w:color w:val="000000"/>
                <w:kern w:val="0"/>
                <w:lang w:val="en-US" w:eastAsia="zh-CN"/>
              </w:rPr>
              <w:t>Pn</w:t>
            </w:r>
          </w:p>
        </w:tc>
        <w:tc>
          <w:tcPr>
            <w:tcW w:w="714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 w14:paraId="0269368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等线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b/>
                <w:bCs/>
                <w:i/>
                <w:iCs/>
                <w:color w:val="000000"/>
                <w:kern w:val="0"/>
                <w:lang w:val="en-US" w:eastAsia="zh-CN"/>
              </w:rPr>
              <w:t>Tr</w:t>
            </w:r>
          </w:p>
        </w:tc>
        <w:tc>
          <w:tcPr>
            <w:tcW w:w="178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 w14:paraId="17B8817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等线"/>
                <w:b/>
                <w:bCs/>
                <w:i/>
                <w:iCs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lang w:val="en-US" w:eastAsia="zh-CN"/>
              </w:rPr>
              <w:t xml:space="preserve">NUA </w:t>
            </w:r>
          </w:p>
        </w:tc>
        <w:tc>
          <w:tcPr>
            <w:tcW w:w="178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 w14:paraId="131098E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等线"/>
                <w:b/>
                <w:bCs/>
                <w:i/>
                <w:iCs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lang w:val="en-US" w:eastAsia="zh-CN"/>
              </w:rPr>
              <w:t>NUE</w:t>
            </w:r>
          </w:p>
        </w:tc>
      </w:tr>
      <w:tr w14:paraId="4B998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3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C343738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  <w:kern w:val="0"/>
              </w:rPr>
            </w:pPr>
            <w:r>
              <w:rPr>
                <w:rFonts w:hint="eastAsia" w:ascii="Times New Roman" w:hAnsi="Times New Roman" w:eastAsia="等线"/>
                <w:color w:val="000000"/>
              </w:rPr>
              <w:t>Manure (M)</w:t>
            </w:r>
          </w:p>
        </w:tc>
        <w:tc>
          <w:tcPr>
            <w:tcW w:w="713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A374C83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hint="eastAsia" w:ascii="Times New Roman" w:hAnsi="Times New Roman" w:eastAsia="等线"/>
                <w:color w:val="000000"/>
                <w:lang w:val="en-US" w:eastAsia="zh-CN"/>
              </w:rPr>
              <w:t>242.92</w:t>
            </w:r>
            <w:r>
              <w:rPr>
                <w:rFonts w:hint="eastAsia" w:ascii="Times New Roman" w:hAnsi="Times New Roman" w:eastAsia="等线"/>
                <w:color w:val="000000"/>
              </w:rPr>
              <w:t>**</w:t>
            </w:r>
          </w:p>
        </w:tc>
        <w:tc>
          <w:tcPr>
            <w:tcW w:w="713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67F3062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hint="eastAsia" w:ascii="Times New Roman" w:hAnsi="Times New Roman" w:eastAsia="等线"/>
                <w:color w:val="000000"/>
                <w:lang w:val="en-US" w:eastAsia="zh-CN"/>
              </w:rPr>
              <w:t>106.62</w:t>
            </w:r>
            <w:r>
              <w:rPr>
                <w:rFonts w:hint="eastAsia" w:ascii="Times New Roman" w:hAnsi="Times New Roman" w:eastAsia="等线"/>
                <w:color w:val="000000"/>
              </w:rPr>
              <w:t>**</w:t>
            </w:r>
          </w:p>
        </w:tc>
        <w:tc>
          <w:tcPr>
            <w:tcW w:w="713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86FDD92">
            <w:pPr>
              <w:widowControl/>
              <w:jc w:val="center"/>
              <w:textAlignment w:val="center"/>
              <w:rPr>
                <w:rFonts w:hint="default" w:ascii="Times New Roman" w:hAnsi="Times New Roman" w:eastAsia="等线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color w:val="000000"/>
                <w:lang w:val="en-US" w:eastAsia="zh-CN"/>
              </w:rPr>
              <w:t>0.25ns</w:t>
            </w:r>
          </w:p>
        </w:tc>
        <w:tc>
          <w:tcPr>
            <w:tcW w:w="714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693E5D4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hint="eastAsia" w:ascii="Times New Roman" w:hAnsi="Times New Roman" w:eastAsia="等线"/>
                <w:color w:val="000000"/>
                <w:lang w:val="en-US" w:eastAsia="zh-CN"/>
              </w:rPr>
              <w:t>5.58</w:t>
            </w:r>
            <w:r>
              <w:rPr>
                <w:rFonts w:hint="eastAsia" w:ascii="Times New Roman" w:hAnsi="Times New Roman" w:eastAsia="等线"/>
                <w:color w:val="000000"/>
              </w:rPr>
              <w:t>*</w:t>
            </w:r>
          </w:p>
        </w:tc>
        <w:tc>
          <w:tcPr>
            <w:tcW w:w="1781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F878141">
            <w:pPr>
              <w:widowControl/>
              <w:jc w:val="center"/>
              <w:textAlignment w:val="center"/>
              <w:rPr>
                <w:rFonts w:hint="eastAsia" w:ascii="Times New Roman" w:hAnsi="Times New Roman" w:eastAsia="等线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color w:val="000000"/>
                <w:lang w:val="en-US" w:eastAsia="zh-CN"/>
              </w:rPr>
              <w:t>385.81</w:t>
            </w:r>
            <w:r>
              <w:rPr>
                <w:rFonts w:hint="eastAsia" w:ascii="Times New Roman" w:hAnsi="Times New Roman" w:eastAsia="等线"/>
                <w:color w:val="000000"/>
              </w:rPr>
              <w:t>**</w:t>
            </w:r>
          </w:p>
        </w:tc>
        <w:tc>
          <w:tcPr>
            <w:tcW w:w="1781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BC9AA7A">
            <w:pPr>
              <w:widowControl/>
              <w:jc w:val="center"/>
              <w:textAlignment w:val="center"/>
              <w:rPr>
                <w:rFonts w:hint="eastAsia" w:ascii="Times New Roman" w:hAnsi="Times New Roman" w:eastAsia="等线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color w:val="000000"/>
                <w:lang w:val="en-US" w:eastAsia="zh-CN"/>
              </w:rPr>
              <w:t>49.40</w:t>
            </w:r>
            <w:r>
              <w:rPr>
                <w:rFonts w:hint="eastAsia" w:ascii="Times New Roman" w:hAnsi="Times New Roman" w:eastAsia="等线"/>
                <w:color w:val="000000"/>
              </w:rPr>
              <w:t>**</w:t>
            </w:r>
          </w:p>
        </w:tc>
      </w:tr>
      <w:tr w14:paraId="07C85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47BD761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hint="eastAsia" w:ascii="Times New Roman" w:hAnsi="Times New Roman" w:eastAsia="等线"/>
                <w:color w:val="000000"/>
              </w:rPr>
              <w:t>N rate (N)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E0275B0">
            <w:pPr>
              <w:widowControl/>
              <w:jc w:val="center"/>
              <w:textAlignment w:val="center"/>
              <w:rPr>
                <w:rFonts w:hint="default" w:ascii="Times New Roman" w:hAnsi="Times New Roman" w:eastAsia="等线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color w:val="000000"/>
                <w:lang w:val="en-US" w:eastAsia="zh-CN"/>
              </w:rPr>
              <w:t>101.24**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F69A56D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hint="eastAsia" w:ascii="Times New Roman" w:hAnsi="Times New Roman" w:eastAsia="等线"/>
                <w:color w:val="000000"/>
                <w:lang w:val="en-US" w:eastAsia="zh-CN"/>
              </w:rPr>
              <w:t>54.86</w:t>
            </w:r>
            <w:r>
              <w:rPr>
                <w:rFonts w:hint="eastAsia" w:ascii="Times New Roman" w:hAnsi="Times New Roman" w:eastAsia="等线"/>
                <w:color w:val="000000"/>
              </w:rPr>
              <w:t>**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2FBFAD2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hint="eastAsia" w:ascii="Times New Roman" w:hAnsi="Times New Roman" w:eastAsia="等线"/>
                <w:color w:val="000000"/>
                <w:lang w:val="en-US" w:eastAsia="zh-CN"/>
              </w:rPr>
              <w:t>14.86</w:t>
            </w:r>
            <w:r>
              <w:rPr>
                <w:rFonts w:hint="eastAsia" w:ascii="Times New Roman" w:hAnsi="Times New Roman" w:eastAsia="等线"/>
                <w:color w:val="000000"/>
              </w:rPr>
              <w:t>**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7D23B47">
            <w:pPr>
              <w:widowControl/>
              <w:jc w:val="center"/>
              <w:textAlignment w:val="center"/>
              <w:rPr>
                <w:rFonts w:hint="default" w:ascii="Times New Roman" w:hAnsi="Times New Roman" w:eastAsia="等线"/>
                <w:color w:val="000000"/>
                <w:lang w:val="en-US"/>
              </w:rPr>
            </w:pPr>
            <w:r>
              <w:rPr>
                <w:rFonts w:hint="eastAsia" w:ascii="Times New Roman" w:hAnsi="Times New Roman" w:eastAsia="等线"/>
                <w:color w:val="000000"/>
                <w:lang w:val="en-US" w:eastAsia="zh-CN"/>
              </w:rPr>
              <w:t>3.47*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2FFB514">
            <w:pPr>
              <w:widowControl/>
              <w:jc w:val="center"/>
              <w:textAlignment w:val="center"/>
              <w:rPr>
                <w:rFonts w:hint="eastAsia" w:ascii="Times New Roman" w:hAnsi="Times New Roman" w:eastAsia="等线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color w:val="000000"/>
                <w:lang w:val="en-US" w:eastAsia="zh-CN"/>
              </w:rPr>
              <w:t>200.92**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E4C792F">
            <w:pPr>
              <w:widowControl/>
              <w:jc w:val="center"/>
              <w:textAlignment w:val="center"/>
              <w:rPr>
                <w:rFonts w:hint="eastAsia" w:ascii="Times New Roman" w:hAnsi="Times New Roman" w:eastAsia="等线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color w:val="000000"/>
                <w:lang w:val="en-US" w:eastAsia="zh-CN"/>
              </w:rPr>
              <w:t>171.03</w:t>
            </w:r>
            <w:r>
              <w:rPr>
                <w:rFonts w:hint="eastAsia" w:ascii="Times New Roman" w:hAnsi="Times New Roman" w:eastAsia="等线"/>
                <w:color w:val="000000"/>
              </w:rPr>
              <w:t>**</w:t>
            </w:r>
          </w:p>
        </w:tc>
      </w:tr>
      <w:tr w14:paraId="321FC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31C1813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hint="eastAsia" w:ascii="Times New Roman" w:hAnsi="Times New Roman" w:eastAsia="等线"/>
                <w:color w:val="000000"/>
              </w:rPr>
              <w:t>Year (Y)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7D466C6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hint="eastAsia" w:ascii="Times New Roman" w:hAnsi="Times New Roman" w:eastAsia="等线"/>
                <w:color w:val="000000"/>
                <w:lang w:val="en-US" w:eastAsia="zh-CN"/>
              </w:rPr>
              <w:t>1475.17</w:t>
            </w:r>
            <w:r>
              <w:rPr>
                <w:rFonts w:hint="eastAsia" w:ascii="Times New Roman" w:hAnsi="Times New Roman" w:eastAsia="等线"/>
                <w:color w:val="000000"/>
              </w:rPr>
              <w:t>**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A77738D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hint="eastAsia" w:ascii="Times New Roman" w:hAnsi="Times New Roman" w:eastAsia="等线"/>
                <w:color w:val="000000"/>
                <w:lang w:val="en-US" w:eastAsia="zh-CN"/>
              </w:rPr>
              <w:t>442.73</w:t>
            </w:r>
            <w:r>
              <w:rPr>
                <w:rFonts w:hint="eastAsia" w:ascii="Times New Roman" w:hAnsi="Times New Roman" w:eastAsia="等线"/>
                <w:color w:val="000000"/>
              </w:rPr>
              <w:t>**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398B5D8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hint="eastAsia" w:ascii="Times New Roman" w:hAnsi="Times New Roman" w:eastAsia="等线"/>
                <w:color w:val="000000"/>
                <w:lang w:val="en-US" w:eastAsia="zh-CN"/>
              </w:rPr>
              <w:t>340.87</w:t>
            </w:r>
            <w:r>
              <w:rPr>
                <w:rFonts w:hint="eastAsia" w:ascii="Times New Roman" w:hAnsi="Times New Roman" w:eastAsia="等线"/>
                <w:color w:val="000000"/>
              </w:rPr>
              <w:t>**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4852691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hint="eastAsia" w:ascii="Times New Roman" w:hAnsi="Times New Roman" w:eastAsia="等线"/>
                <w:color w:val="000000"/>
                <w:lang w:val="en-US" w:eastAsia="zh-CN"/>
              </w:rPr>
              <w:t>93.95</w:t>
            </w:r>
            <w:r>
              <w:rPr>
                <w:rFonts w:hint="eastAsia" w:ascii="Times New Roman" w:hAnsi="Times New Roman" w:eastAsia="等线"/>
                <w:color w:val="000000"/>
              </w:rPr>
              <w:t>**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3F53242">
            <w:pPr>
              <w:widowControl/>
              <w:jc w:val="center"/>
              <w:textAlignment w:val="center"/>
              <w:rPr>
                <w:rFonts w:hint="eastAsia" w:ascii="Times New Roman" w:hAnsi="Times New Roman" w:eastAsia="等线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color w:val="000000"/>
                <w:lang w:val="en-US" w:eastAsia="zh-CN"/>
              </w:rPr>
              <w:t>1662.90</w:t>
            </w:r>
            <w:r>
              <w:rPr>
                <w:rFonts w:hint="eastAsia" w:ascii="Times New Roman" w:hAnsi="Times New Roman" w:eastAsia="等线"/>
                <w:color w:val="000000"/>
              </w:rPr>
              <w:t>**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8A24B6D">
            <w:pPr>
              <w:widowControl/>
              <w:jc w:val="center"/>
              <w:textAlignment w:val="center"/>
              <w:rPr>
                <w:rFonts w:hint="eastAsia" w:ascii="Times New Roman" w:hAnsi="Times New Roman" w:eastAsia="等线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color w:val="000000"/>
                <w:lang w:val="en-US" w:eastAsia="zh-CN"/>
              </w:rPr>
              <w:t>103.46</w:t>
            </w:r>
            <w:r>
              <w:rPr>
                <w:rFonts w:hint="eastAsia" w:ascii="Times New Roman" w:hAnsi="Times New Roman" w:eastAsia="等线"/>
                <w:color w:val="000000"/>
              </w:rPr>
              <w:t>**</w:t>
            </w:r>
          </w:p>
        </w:tc>
      </w:tr>
      <w:tr w14:paraId="1FDE9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96154BC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  <w:kern w:val="0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</w:rPr>
              <w:t>M</w:t>
            </w:r>
            <w:r>
              <w:rPr>
                <w:rFonts w:hint="eastAsia" w:ascii="等线" w:hAnsi="等线" w:eastAsia="等线"/>
                <w:color w:val="000000"/>
                <w:kern w:val="0"/>
              </w:rPr>
              <w:t>×</w:t>
            </w:r>
            <w:r>
              <w:rPr>
                <w:rFonts w:hint="eastAsia" w:ascii="Times New Roman" w:hAnsi="Times New Roman" w:eastAsia="等线"/>
                <w:color w:val="000000"/>
                <w:kern w:val="0"/>
              </w:rPr>
              <w:t>N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5FC7680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hint="eastAsia" w:ascii="Times New Roman" w:hAnsi="Times New Roman" w:eastAsia="等线"/>
                <w:color w:val="000000"/>
                <w:lang w:val="en-US" w:eastAsia="zh-CN"/>
              </w:rPr>
              <w:t>6.53</w:t>
            </w:r>
            <w:r>
              <w:rPr>
                <w:rFonts w:hint="eastAsia" w:ascii="Times New Roman" w:hAnsi="Times New Roman" w:eastAsia="等线"/>
                <w:color w:val="000000"/>
              </w:rPr>
              <w:t>**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15B1444">
            <w:pPr>
              <w:widowControl/>
              <w:jc w:val="center"/>
              <w:textAlignment w:val="center"/>
              <w:rPr>
                <w:rFonts w:hint="default" w:ascii="Times New Roman" w:hAnsi="Times New Roman" w:eastAsia="等线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color w:val="000000"/>
                <w:lang w:val="en-US" w:eastAsia="zh-CN"/>
              </w:rPr>
              <w:t>1.83ns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E257A00">
            <w:pPr>
              <w:widowControl/>
              <w:jc w:val="center"/>
              <w:textAlignment w:val="center"/>
              <w:rPr>
                <w:rFonts w:hint="default" w:ascii="Times New Roman" w:hAnsi="Times New Roman" w:eastAsia="等线"/>
                <w:color w:val="000000"/>
                <w:lang w:val="en-US"/>
              </w:rPr>
            </w:pPr>
            <w:r>
              <w:rPr>
                <w:rFonts w:hint="eastAsia" w:ascii="Times New Roman" w:hAnsi="Times New Roman" w:eastAsia="等线"/>
                <w:color w:val="000000"/>
                <w:lang w:val="en-US" w:eastAsia="zh-CN"/>
              </w:rPr>
              <w:t>2.79ns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EC6313D">
            <w:pPr>
              <w:widowControl/>
              <w:jc w:val="center"/>
              <w:textAlignment w:val="center"/>
              <w:rPr>
                <w:rFonts w:hint="default" w:ascii="Times New Roman" w:hAnsi="Times New Roman" w:eastAsia="等线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color w:val="000000"/>
                <w:lang w:val="en-US" w:eastAsia="zh-CN"/>
              </w:rPr>
              <w:t>2.71ns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05C7909">
            <w:pPr>
              <w:widowControl/>
              <w:jc w:val="center"/>
              <w:textAlignment w:val="center"/>
              <w:rPr>
                <w:rFonts w:hint="eastAsia" w:ascii="Times New Roman" w:hAnsi="Times New Roman" w:eastAsia="等线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color w:val="000000"/>
                <w:lang w:val="en-US" w:eastAsia="zh-CN"/>
              </w:rPr>
              <w:t>2.37ns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9B7113E">
            <w:pPr>
              <w:widowControl/>
              <w:jc w:val="center"/>
              <w:textAlignment w:val="center"/>
              <w:rPr>
                <w:rFonts w:hint="eastAsia" w:ascii="Times New Roman" w:hAnsi="Times New Roman" w:eastAsia="等线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color w:val="000000"/>
                <w:lang w:val="en-US" w:eastAsia="zh-CN"/>
              </w:rPr>
              <w:t>15.18**</w:t>
            </w:r>
          </w:p>
        </w:tc>
      </w:tr>
      <w:tr w14:paraId="5FED5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3" w:type="pct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 w14:paraId="2F4DD6FD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  <w:kern w:val="0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</w:rPr>
              <w:t>M</w:t>
            </w:r>
            <w:r>
              <w:rPr>
                <w:rFonts w:hint="eastAsia" w:ascii="等线" w:hAnsi="等线" w:eastAsia="等线"/>
                <w:color w:val="000000"/>
                <w:kern w:val="0"/>
              </w:rPr>
              <w:t>×</w:t>
            </w:r>
            <w:r>
              <w:rPr>
                <w:rFonts w:hint="eastAsia" w:ascii="Times New Roman" w:hAnsi="Times New Roman" w:eastAsia="等线"/>
                <w:color w:val="000000"/>
                <w:kern w:val="0"/>
              </w:rPr>
              <w:t>N</w:t>
            </w:r>
            <w:r>
              <w:rPr>
                <w:rFonts w:hint="eastAsia" w:ascii="等线" w:hAnsi="等线" w:eastAsia="等线"/>
                <w:color w:val="000000"/>
                <w:kern w:val="0"/>
              </w:rPr>
              <w:t>×</w:t>
            </w:r>
            <w:r>
              <w:rPr>
                <w:rFonts w:hint="eastAsia" w:ascii="Times New Roman" w:hAnsi="Times New Roman" w:eastAsia="等线"/>
                <w:color w:val="000000"/>
                <w:kern w:val="0"/>
              </w:rPr>
              <w:t>Y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 w14:paraId="583D69FF">
            <w:pPr>
              <w:widowControl/>
              <w:jc w:val="center"/>
              <w:textAlignment w:val="center"/>
              <w:rPr>
                <w:rFonts w:hint="default" w:ascii="Times New Roman" w:hAnsi="Times New Roman" w:eastAsia="等线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color w:val="000000"/>
                <w:lang w:val="en-US" w:eastAsia="zh-CN"/>
              </w:rPr>
              <w:t>7.36**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 w14:paraId="47183D6B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hint="eastAsia" w:ascii="Times New Roman" w:hAnsi="Times New Roman" w:eastAsia="等线"/>
                <w:color w:val="000000"/>
                <w:lang w:val="en-US" w:eastAsia="zh-CN"/>
              </w:rPr>
              <w:t>1.28</w:t>
            </w:r>
            <w:r>
              <w:rPr>
                <w:rFonts w:hint="eastAsia" w:ascii="Times New Roman" w:hAnsi="Times New Roman" w:eastAsia="等线"/>
                <w:color w:val="000000"/>
              </w:rPr>
              <w:t>ns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 w14:paraId="07F90D4A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hint="eastAsia" w:ascii="Times New Roman" w:hAnsi="Times New Roman" w:eastAsia="等线"/>
                <w:color w:val="000000"/>
              </w:rPr>
              <w:t>0.</w:t>
            </w:r>
            <w:r>
              <w:rPr>
                <w:rFonts w:hint="eastAsia" w:ascii="Times New Roman" w:hAnsi="Times New Roman" w:eastAsia="等线"/>
                <w:color w:val="000000"/>
                <w:lang w:val="en-US" w:eastAsia="zh-CN"/>
              </w:rPr>
              <w:t>05</w:t>
            </w:r>
            <w:r>
              <w:rPr>
                <w:rFonts w:hint="eastAsia" w:ascii="Times New Roman" w:hAnsi="Times New Roman" w:eastAsia="等线"/>
                <w:color w:val="000000"/>
              </w:rPr>
              <w:t>ns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 w14:paraId="787F7412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hint="eastAsia" w:ascii="Times New Roman" w:hAnsi="Times New Roman" w:eastAsia="等线"/>
                <w:color w:val="000000"/>
                <w:lang w:val="en-US" w:eastAsia="zh-CN"/>
              </w:rPr>
              <w:t>0.98</w:t>
            </w:r>
            <w:r>
              <w:rPr>
                <w:rFonts w:hint="eastAsia" w:ascii="Times New Roman" w:hAnsi="Times New Roman" w:eastAsia="等线"/>
                <w:color w:val="000000"/>
              </w:rPr>
              <w:t>ns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 w14:paraId="3F69C070">
            <w:pPr>
              <w:widowControl/>
              <w:jc w:val="center"/>
              <w:textAlignment w:val="center"/>
              <w:rPr>
                <w:rFonts w:hint="eastAsia" w:ascii="Times New Roman" w:hAnsi="Times New Roman" w:eastAsia="等线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color w:val="000000"/>
                <w:lang w:val="en-US" w:eastAsia="zh-CN"/>
              </w:rPr>
              <w:t>0.40ns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noWrap/>
            <w:vAlign w:val="center"/>
          </w:tcPr>
          <w:p w14:paraId="61ED93BC">
            <w:pPr>
              <w:widowControl/>
              <w:jc w:val="center"/>
              <w:textAlignment w:val="center"/>
              <w:rPr>
                <w:rFonts w:hint="eastAsia" w:ascii="Times New Roman" w:hAnsi="Times New Roman" w:eastAsia="等线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color w:val="000000"/>
                <w:lang w:val="en-US" w:eastAsia="zh-CN"/>
              </w:rPr>
              <w:t>1.39</w:t>
            </w:r>
            <w:r>
              <w:rPr>
                <w:rFonts w:hint="eastAsia" w:ascii="Times New Roman" w:hAnsi="Times New Roman" w:eastAsia="等线"/>
                <w:color w:val="000000"/>
              </w:rPr>
              <w:t>ns</w:t>
            </w:r>
          </w:p>
        </w:tc>
      </w:tr>
    </w:tbl>
    <w:p w14:paraId="7FBE6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Times New Roman"/>
          <w:b/>
          <w:bCs/>
          <w:color w:val="000000"/>
          <w:kern w:val="0"/>
          <w:sz w:val="24"/>
          <w:szCs w:val="24"/>
          <w:lang w:eastAsia="de-DE"/>
        </w:rPr>
        <w:t>Note: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eastAsia="de-DE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LAI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eastAsia="de-DE"/>
        </w:rPr>
        <w:t xml:space="preserve">, </w:t>
      </w:r>
      <w:bookmarkStart w:id="2" w:name="_Hlk50496796"/>
      <w:bookmarkStart w:id="3" w:name="_Hlk50558171"/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leaf area index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eastAsia="de-DE"/>
        </w:rPr>
        <w:t xml:space="preserve">; 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AG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eastAsia="de-DE"/>
        </w:rPr>
        <w:t xml:space="preserve">B, </w:t>
      </w:r>
      <w:r>
        <w:rPr>
          <w:rFonts w:hint="eastAsia" w:ascii="Times New Roman" w:hAnsi="Times New Roman" w:eastAsia="Times New Roman"/>
          <w:color w:val="000000"/>
          <w:kern w:val="0"/>
          <w:sz w:val="24"/>
          <w:szCs w:val="24"/>
          <w:lang w:val="en-US" w:eastAsia="de-DE"/>
        </w:rPr>
        <w:t>a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eastAsia="de-DE"/>
        </w:rPr>
        <w:t xml:space="preserve">boveground </w:t>
      </w:r>
      <w:r>
        <w:rPr>
          <w:rFonts w:hint="eastAsia" w:ascii="Times New Roman" w:hAnsi="Times New Roman" w:eastAsia="Times New Roman"/>
          <w:color w:val="000000"/>
          <w:kern w:val="0"/>
          <w:sz w:val="24"/>
          <w:szCs w:val="24"/>
          <w:lang w:eastAsia="de-DE"/>
        </w:rPr>
        <w:t>b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eastAsia="de-DE"/>
        </w:rPr>
        <w:t xml:space="preserve">iomass; </w:t>
      </w:r>
      <w:r>
        <w:rPr>
          <w:rFonts w:hint="eastAsia" w:ascii="Times New Roman" w:hAnsi="Times New Roman" w:eastAsia="Times New Roman"/>
          <w:i/>
          <w:iCs/>
          <w:color w:val="000000"/>
          <w:kern w:val="0"/>
          <w:sz w:val="24"/>
          <w:szCs w:val="24"/>
          <w:lang w:val="en-US" w:eastAsia="de-DE"/>
        </w:rPr>
        <w:t>Pn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eastAsia="de-DE"/>
        </w:rPr>
        <w:t xml:space="preserve">, </w:t>
      </w:r>
      <w:bookmarkEnd w:id="2"/>
      <w:r>
        <w:rPr>
          <w:rFonts w:ascii="Times New Roman" w:hAnsi="Times New Roman" w:eastAsia="Times New Roman"/>
          <w:color w:val="000000"/>
          <w:kern w:val="0"/>
          <w:sz w:val="24"/>
          <w:szCs w:val="24"/>
          <w:lang w:eastAsia="de-DE"/>
        </w:rPr>
        <w:t>net</w:t>
      </w:r>
      <w:r>
        <w:rPr>
          <w:rFonts w:hint="eastAsia" w:ascii="Times New Roman" w:hAnsi="Times New Roman" w:eastAsia="Times New Roman"/>
          <w:color w:val="000000"/>
          <w:kern w:val="0"/>
          <w:sz w:val="24"/>
          <w:szCs w:val="24"/>
          <w:lang w:eastAsia="de-DE"/>
        </w:rPr>
        <w:t xml:space="preserve"> 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eastAsia="de-DE"/>
        </w:rPr>
        <w:t>photosynthetic rate;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Times New Roman"/>
          <w:i/>
          <w:iCs/>
          <w:color w:val="000000"/>
          <w:kern w:val="0"/>
          <w:sz w:val="24"/>
          <w:szCs w:val="24"/>
          <w:lang w:eastAsia="de-DE"/>
        </w:rPr>
        <w:t>Tr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eastAsia="de-DE"/>
        </w:rPr>
        <w:t xml:space="preserve">, </w:t>
      </w:r>
      <w:r>
        <w:rPr>
          <w:rFonts w:hint="eastAsia" w:ascii="Times New Roman" w:hAnsi="Times New Roman" w:eastAsia="Times New Roman"/>
          <w:color w:val="000000"/>
          <w:kern w:val="0"/>
          <w:sz w:val="24"/>
          <w:szCs w:val="24"/>
          <w:lang w:eastAsia="de-DE"/>
        </w:rPr>
        <w:t>transpiration rate</w:t>
      </w:r>
      <w:bookmarkEnd w:id="3"/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 xml:space="preserve">; NUA, crop N uptake; NUE, nitrogen use efficiency; * significant at the 0.05 probability level; ** significant at the 0.01 probability level; ns No significant. </w:t>
      </w:r>
    </w:p>
    <w:p w14:paraId="700F7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/>
          <w:color w:val="000000"/>
          <w:kern w:val="0"/>
          <w:sz w:val="24"/>
          <w:szCs w:val="24"/>
          <w:lang w:val="en-US" w:eastAsia="zh-CN"/>
        </w:rPr>
      </w:pPr>
    </w:p>
    <w:p w14:paraId="3CDBE70F">
      <w:pPr>
        <w:rPr>
          <w:rFonts w:hint="default" w:ascii="Times New Roman" w:hAnsi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/>
          <w:color w:val="000000"/>
          <w:kern w:val="0"/>
          <w:sz w:val="24"/>
          <w:szCs w:val="24"/>
          <w:lang w:val="en-US" w:eastAsia="zh-CN"/>
        </w:rPr>
        <w:br w:type="page"/>
      </w:r>
    </w:p>
    <w:p w14:paraId="5F7E7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/>
          <w:color w:val="000000"/>
          <w:kern w:val="0"/>
          <w:sz w:val="24"/>
          <w:szCs w:val="24"/>
          <w:lang w:val="en-US" w:eastAsia="zh-CN"/>
        </w:rPr>
      </w:pPr>
    </w:p>
    <w:p w14:paraId="0949A27D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de-DE" w:bidi="en-US"/>
        </w:rPr>
        <w:t>Supplementary Table S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en-US"/>
        </w:rPr>
        <w:t>2</w:t>
      </w: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de-DE" w:bidi="en-US"/>
        </w:rPr>
        <w:t>.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  <w:lang w:val="en-US" w:eastAsia="zh-CN" w:bidi="en-US"/>
        </w:rPr>
        <w:t xml:space="preserve"> 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4"/>
          <w:szCs w:val="24"/>
          <w:lang w:val="en-US" w:eastAsia="zh-CN" w:bidi="en-US"/>
        </w:rPr>
        <w:t xml:space="preserve"> </w:t>
      </w:r>
      <w:r>
        <w:rPr>
          <w:rFonts w:hint="default" w:ascii="Times New Roman" w:hAnsi="Times New Roman"/>
          <w:color w:val="000000"/>
          <w:kern w:val="0"/>
          <w:sz w:val="24"/>
          <w:szCs w:val="24"/>
          <w:lang w:val="en-US" w:eastAsia="zh-CN"/>
        </w:rPr>
        <w:t>Comprehensive principal component scores for different treatments and rankings.</w:t>
      </w:r>
    </w:p>
    <w:tbl>
      <w:tblPr>
        <w:tblStyle w:val="4"/>
        <w:tblW w:w="97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520"/>
        <w:gridCol w:w="1400"/>
        <w:gridCol w:w="677"/>
        <w:gridCol w:w="2123"/>
        <w:gridCol w:w="1080"/>
        <w:gridCol w:w="1400"/>
      </w:tblGrid>
      <w:tr w14:paraId="6EE24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4ED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2021-2022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0136D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913CA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97A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415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2022-2023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3AE3F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039C6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404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0" w:hRule="atLeast"/>
        </w:trPr>
        <w:tc>
          <w:tcPr>
            <w:tcW w:w="152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B7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Treatment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9C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Score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EC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Rank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3B8C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3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51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Treatment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52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Score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BF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Rank</w:t>
            </w:r>
          </w:p>
        </w:tc>
      </w:tr>
      <w:tr w14:paraId="78F32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B9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M0N0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7D7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-1.33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C1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A84E3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66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M0N0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B0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-1.08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C7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47344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F8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M0N150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AF7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96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92C6E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3D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M0N150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43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9C5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71130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7B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M0N300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A1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2B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31DD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EE9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M0N300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87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-0.25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CE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30E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4C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M1N0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C1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-0.58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05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5F1F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54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M1N0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95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4D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3D375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F9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M1N150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FD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46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33D3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8B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M1N150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05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64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4DFC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2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06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M1N300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506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BB3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C4517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C3D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M1N300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AE2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51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</w:tbl>
    <w:p w14:paraId="24402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/>
          <w:color w:val="000000"/>
          <w:kern w:val="0"/>
          <w:sz w:val="24"/>
          <w:szCs w:val="24"/>
          <w:lang w:val="en-US" w:eastAsia="zh-CN"/>
        </w:rPr>
      </w:pPr>
    </w:p>
    <w:p w14:paraId="67E3B37F">
      <w:pPr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  <w:lang w:val="en-US" w:eastAsia="zh-CN" w:bidi="en-US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  <w:lang w:val="en-US" w:eastAsia="zh-CN" w:bidi="en-US"/>
        </w:rPr>
        <w:br w:type="page"/>
      </w:r>
    </w:p>
    <w:p w14:paraId="7ED88A92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Supplementary Table S3.</w:t>
      </w:r>
      <w:r>
        <w:rPr>
          <w:rFonts w:ascii="Times New Roman" w:hAnsi="Times New Roman"/>
          <w:sz w:val="24"/>
          <w:szCs w:val="24"/>
        </w:rPr>
        <w:t xml:space="preserve"> The averages of the main effects of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manure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topdressing</w:t>
      </w:r>
      <w:r>
        <w:rPr>
          <w:rFonts w:ascii="Times New Roman" w:hAnsi="Times New Roman"/>
          <w:sz w:val="24"/>
          <w:szCs w:val="24"/>
        </w:rPr>
        <w:t xml:space="preserve"> nitrogen </w:t>
      </w:r>
      <w:r>
        <w:rPr>
          <w:rFonts w:ascii="Times New Roman" w:hAnsi="Times New Roman"/>
          <w:sz w:val="24"/>
          <w:szCs w:val="24"/>
          <w:lang w:val="en-US" w:eastAsia="zh-CN"/>
        </w:rPr>
        <w:t>fertilizers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LAI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hint="eastAsia" w:ascii="Times New Roman" w:hAnsi="Times New Roman" w:eastAsia="Times New Roman"/>
          <w:color w:val="000000"/>
          <w:kern w:val="0"/>
          <w:sz w:val="24"/>
          <w:szCs w:val="24"/>
          <w:lang w:val="en-US" w:eastAsia="de-DE"/>
        </w:rPr>
        <w:t>a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eastAsia="de-DE"/>
        </w:rPr>
        <w:t>boveground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biomass, </w:t>
      </w:r>
      <w:r>
        <w:rPr>
          <w:rFonts w:hint="eastAsia" w:ascii="Times New Roman" w:hAnsi="Times New Roman"/>
          <w:i/>
          <w:iCs/>
          <w:sz w:val="24"/>
          <w:szCs w:val="24"/>
          <w:lang w:val="en-US" w:eastAsia="zh-CN"/>
        </w:rPr>
        <w:t>Pn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hint="eastAsia" w:ascii="Times New Roman" w:hAnsi="Times New Roman"/>
          <w:i/>
          <w:iCs/>
          <w:sz w:val="24"/>
          <w:szCs w:val="24"/>
          <w:lang w:val="en-US" w:eastAsia="zh-CN"/>
        </w:rPr>
        <w:t>Tr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4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087"/>
        <w:gridCol w:w="2217"/>
        <w:gridCol w:w="1838"/>
        <w:gridCol w:w="1636"/>
        <w:gridCol w:w="1738"/>
        <w:gridCol w:w="1738"/>
      </w:tblGrid>
      <w:tr w14:paraId="057E5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83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027CD8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Years</w:t>
            </w:r>
          </w:p>
        </w:tc>
        <w:tc>
          <w:tcPr>
            <w:tcW w:w="83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7B8CAD18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 xml:space="preserve">Manure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(kg ha</w:t>
            </w:r>
            <w:r>
              <w:rPr>
                <w:rFonts w:ascii="Times New Roman" w:hAnsi="Times New Roman"/>
                <w:kern w:val="0"/>
                <w:sz w:val="20"/>
                <w:szCs w:val="20"/>
                <w:vertAlign w:val="superscript"/>
              </w:rPr>
              <w:t>-1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89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6E639F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Nitrogen fertilizer </w:t>
            </w:r>
          </w:p>
          <w:p w14:paraId="7E3D84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(kg ha</w:t>
            </w:r>
            <w:r>
              <w:rPr>
                <w:rFonts w:ascii="Times New Roman" w:hAnsi="Times New Roman"/>
                <w:kern w:val="0"/>
                <w:sz w:val="20"/>
                <w:szCs w:val="20"/>
                <w:vertAlign w:val="superscript"/>
              </w:rPr>
              <w:t>-1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3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28BDB63E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LAI</w:t>
            </w:r>
          </w:p>
        </w:tc>
        <w:tc>
          <w:tcPr>
            <w:tcW w:w="656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74CE528E"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ABG</w:t>
            </w:r>
          </w:p>
          <w:p w14:paraId="211C49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(kg ha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vertAlign w:val="superscript"/>
              </w:rPr>
              <w:t>-1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9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1687B6EF">
            <w:pPr>
              <w:widowControl/>
              <w:jc w:val="center"/>
              <w:rPr>
                <w:rFonts w:hint="eastAsia" w:ascii="Times New Roman" w:hAnsi="Times New Roman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i/>
                <w:iCs/>
                <w:sz w:val="24"/>
                <w:szCs w:val="24"/>
                <w:lang w:val="en-US" w:eastAsia="zh-CN"/>
              </w:rPr>
              <w:t>Pn</w:t>
            </w:r>
          </w:p>
          <w:p w14:paraId="3AEBCB11">
            <w:pPr>
              <w:widowControl/>
              <w:jc w:val="center"/>
              <w:rPr>
                <w:rFonts w:hint="eastAsia" w:ascii="Times New Roman" w:hAnsi="Times New Roman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en-US" w:eastAsia="zh-CN"/>
              </w:rPr>
              <w:t>(µmol·m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superscript"/>
                <w:lang w:val="en-US" w:eastAsia="zh-CN"/>
              </w:rPr>
              <w:t>−2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en-US" w:eastAsia="zh-CN"/>
              </w:rPr>
              <w:t>·s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superscript"/>
                <w:lang w:val="en-US" w:eastAsia="zh-CN"/>
              </w:rPr>
              <w:t>−1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69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4838783A">
            <w:pPr>
              <w:widowControl/>
              <w:jc w:val="center"/>
              <w:rPr>
                <w:rFonts w:hint="eastAsia" w:ascii="Times New Roman" w:hAnsi="Times New Roman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i/>
                <w:iCs/>
                <w:sz w:val="24"/>
                <w:szCs w:val="24"/>
                <w:lang w:val="en-US" w:eastAsia="zh-CN"/>
              </w:rPr>
              <w:t>Tr</w:t>
            </w:r>
          </w:p>
          <w:p w14:paraId="4F4E50C5">
            <w:pPr>
              <w:widowControl/>
              <w:jc w:val="center"/>
              <w:rPr>
                <w:rFonts w:hint="eastAsia" w:ascii="Times New Roman" w:hAnsi="Times New Roman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en-US" w:eastAsia="zh-CN"/>
              </w:rPr>
              <w:t>mol·m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superscript"/>
                <w:lang w:val="en-US" w:eastAsia="zh-CN"/>
              </w:rPr>
              <w:t>−2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en-US" w:eastAsia="zh-CN"/>
              </w:rPr>
              <w:t>·s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superscript"/>
                <w:lang w:val="en-US" w:eastAsia="zh-CN"/>
              </w:rPr>
              <w:t>−1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en-US" w:eastAsia="zh-CN"/>
              </w:rPr>
              <w:t>)</w:t>
            </w:r>
          </w:p>
        </w:tc>
      </w:tr>
      <w:tr w14:paraId="73A65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83" w:type="pct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732827E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2021-2022</w:t>
            </w:r>
          </w:p>
        </w:tc>
        <w:tc>
          <w:tcPr>
            <w:tcW w:w="837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43B268C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M0</w:t>
            </w:r>
          </w:p>
        </w:tc>
        <w:tc>
          <w:tcPr>
            <w:tcW w:w="889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1E1F28B"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37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1290425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0.64</w:t>
            </w:r>
          </w:p>
        </w:tc>
        <w:tc>
          <w:tcPr>
            <w:tcW w:w="656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34BC68E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5082.47</w:t>
            </w:r>
          </w:p>
        </w:tc>
        <w:tc>
          <w:tcPr>
            <w:tcW w:w="697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11BA802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13.22</w:t>
            </w:r>
          </w:p>
        </w:tc>
        <w:tc>
          <w:tcPr>
            <w:tcW w:w="697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354D8CE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3.92</w:t>
            </w:r>
          </w:p>
        </w:tc>
      </w:tr>
      <w:tr w14:paraId="4D115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83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0F3B00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A2CEDA3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M1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A305DE1"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25FD007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0.81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6DFBAB2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6366.12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2398DDF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12.32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160ACC7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3.79</w:t>
            </w:r>
          </w:p>
        </w:tc>
      </w:tr>
      <w:tr w14:paraId="5FBBC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83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CCD3C8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A32EBD6"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0D60743"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4D47954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0.55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4A62CA7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4296.70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A7D54D8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12.40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2BADF71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3.82</w:t>
            </w:r>
          </w:p>
        </w:tc>
      </w:tr>
      <w:tr w14:paraId="55F35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83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62808A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A758EA8"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BC2140D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E8E6FE3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0.82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A1044BB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6454.88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4AD030A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13.74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8EE3F68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4.06</w:t>
            </w:r>
          </w:p>
        </w:tc>
      </w:tr>
      <w:tr w14:paraId="6C071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83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2989CF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88437F2"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F36ABEB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FE6AAA6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0.81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D479CC6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6421.31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54AAFEE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12.19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AE4470D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3.69</w:t>
            </w:r>
          </w:p>
        </w:tc>
      </w:tr>
      <w:tr w14:paraId="5D37B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83" w:type="pct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4B1A503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2022-2023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5F0FD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M0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B598E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3B11ECD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1.33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3A273B4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8155.48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EA174A3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18.36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5726C28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4.90</w:t>
            </w:r>
          </w:p>
        </w:tc>
      </w:tr>
      <w:tr w14:paraId="7D8BA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83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6026F2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F08C4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M1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70A5A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F015FA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1.88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1AB29AD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10320.33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6DF5DEF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19.54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38B3CA6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5.74</w:t>
            </w:r>
          </w:p>
        </w:tc>
      </w:tr>
      <w:tr w14:paraId="7C19A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83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B07BA0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EC966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A3776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643CF82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1.33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0ACF1A4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8285.67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B69A3AB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17.25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D8A78EE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5.24</w:t>
            </w:r>
          </w:p>
        </w:tc>
      </w:tr>
      <w:tr w14:paraId="4501E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83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4CFCCA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99D02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6DDEB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303DF78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1.81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FDB7002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10281.53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D53C3FF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20.38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4C86CE1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5.65</w:t>
            </w:r>
          </w:p>
        </w:tc>
      </w:tr>
      <w:tr w14:paraId="630F9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83" w:type="pct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503BF1E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1C70A3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5D810F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48176FD7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1.69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36AAA799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9146.52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4A4CC146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19.30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2D802F8B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5.07</w:t>
            </w:r>
          </w:p>
        </w:tc>
      </w:tr>
    </w:tbl>
    <w:p w14:paraId="3DD64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Times New Roman"/>
          <w:b/>
          <w:bCs/>
          <w:color w:val="000000"/>
          <w:kern w:val="0"/>
          <w:sz w:val="24"/>
          <w:szCs w:val="24"/>
          <w:lang w:eastAsia="de-DE"/>
        </w:rPr>
        <w:t>Note: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eastAsia="de-DE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LAI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eastAsia="de-DE"/>
        </w:rPr>
        <w:t xml:space="preserve">, 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leaf area index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eastAsia="de-DE"/>
        </w:rPr>
        <w:t xml:space="preserve">; 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AG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eastAsia="de-DE"/>
        </w:rPr>
        <w:t xml:space="preserve">B, </w:t>
      </w:r>
      <w:r>
        <w:rPr>
          <w:rFonts w:hint="eastAsia" w:ascii="Times New Roman" w:hAnsi="Times New Roman" w:eastAsia="Times New Roman"/>
          <w:color w:val="000000"/>
          <w:kern w:val="0"/>
          <w:sz w:val="24"/>
          <w:szCs w:val="24"/>
          <w:lang w:val="en-US" w:eastAsia="de-DE"/>
        </w:rPr>
        <w:t>a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eastAsia="de-DE"/>
        </w:rPr>
        <w:t xml:space="preserve">boveground </w:t>
      </w:r>
      <w:r>
        <w:rPr>
          <w:rFonts w:hint="eastAsia" w:ascii="Times New Roman" w:hAnsi="Times New Roman" w:eastAsia="Times New Roman"/>
          <w:color w:val="000000"/>
          <w:kern w:val="0"/>
          <w:sz w:val="24"/>
          <w:szCs w:val="24"/>
          <w:lang w:eastAsia="de-DE"/>
        </w:rPr>
        <w:t>b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eastAsia="de-DE"/>
        </w:rPr>
        <w:t xml:space="preserve">iomass; </w:t>
      </w:r>
      <w:r>
        <w:rPr>
          <w:rFonts w:hint="eastAsia" w:ascii="Times New Roman" w:hAnsi="Times New Roman" w:eastAsia="Times New Roman"/>
          <w:i/>
          <w:iCs/>
          <w:color w:val="000000"/>
          <w:kern w:val="0"/>
          <w:sz w:val="24"/>
          <w:szCs w:val="24"/>
          <w:lang w:val="en-US" w:eastAsia="de-DE"/>
        </w:rPr>
        <w:t>Pn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eastAsia="de-DE"/>
        </w:rPr>
        <w:t>, net</w:t>
      </w:r>
      <w:r>
        <w:rPr>
          <w:rFonts w:hint="eastAsia" w:ascii="Times New Roman" w:hAnsi="Times New Roman" w:eastAsia="Times New Roman"/>
          <w:color w:val="000000"/>
          <w:kern w:val="0"/>
          <w:sz w:val="24"/>
          <w:szCs w:val="24"/>
          <w:lang w:eastAsia="de-DE"/>
        </w:rPr>
        <w:t xml:space="preserve"> 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eastAsia="de-DE"/>
        </w:rPr>
        <w:t>photosynthetic rate;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Times New Roman"/>
          <w:i/>
          <w:iCs/>
          <w:color w:val="000000"/>
          <w:kern w:val="0"/>
          <w:sz w:val="24"/>
          <w:szCs w:val="24"/>
          <w:lang w:eastAsia="de-DE"/>
        </w:rPr>
        <w:t>Tr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eastAsia="de-DE"/>
        </w:rPr>
        <w:t xml:space="preserve">, </w:t>
      </w:r>
      <w:r>
        <w:rPr>
          <w:rFonts w:hint="eastAsia" w:ascii="Times New Roman" w:hAnsi="Times New Roman" w:eastAsia="Times New Roman"/>
          <w:color w:val="000000"/>
          <w:kern w:val="0"/>
          <w:sz w:val="24"/>
          <w:szCs w:val="24"/>
          <w:lang w:eastAsia="de-DE"/>
        </w:rPr>
        <w:t>transpiration rate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.</w:t>
      </w:r>
    </w:p>
    <w:p w14:paraId="260BB28E">
      <w:pPr>
        <w:widowControl/>
        <w:jc w:val="left"/>
        <w:rPr>
          <w:rFonts w:ascii="Times New Roman" w:hAnsi="Times New Roman"/>
          <w:sz w:val="24"/>
          <w:szCs w:val="24"/>
        </w:rPr>
      </w:pPr>
    </w:p>
    <w:p w14:paraId="148D59E2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t>Supplementary Table S3.</w:t>
      </w:r>
      <w:r>
        <w:rPr>
          <w:rFonts w:ascii="Times New Roman" w:hAnsi="Times New Roman"/>
          <w:sz w:val="24"/>
          <w:szCs w:val="24"/>
        </w:rPr>
        <w:t xml:space="preserve"> The averages of the main effects of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manure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topdressing</w:t>
      </w:r>
      <w:r>
        <w:rPr>
          <w:rFonts w:ascii="Times New Roman" w:hAnsi="Times New Roman"/>
          <w:sz w:val="24"/>
          <w:szCs w:val="24"/>
        </w:rPr>
        <w:t xml:space="preserve"> nitrogen </w:t>
      </w:r>
      <w:r>
        <w:rPr>
          <w:rFonts w:ascii="Times New Roman" w:hAnsi="Times New Roman"/>
          <w:sz w:val="24"/>
          <w:szCs w:val="24"/>
          <w:lang w:val="en-US" w:eastAsia="zh-CN"/>
        </w:rPr>
        <w:t>fertilizers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grain yield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hint="eastAsia" w:ascii="Times New Roman" w:hAnsi="Times New Roman"/>
          <w:i w:val="0"/>
          <w:iCs w:val="0"/>
          <w:sz w:val="24"/>
          <w:szCs w:val="24"/>
          <w:lang w:val="en-US" w:eastAsia="zh-CN"/>
        </w:rPr>
        <w:t>components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4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087"/>
        <w:gridCol w:w="2217"/>
        <w:gridCol w:w="1838"/>
        <w:gridCol w:w="1636"/>
        <w:gridCol w:w="1738"/>
        <w:gridCol w:w="1738"/>
      </w:tblGrid>
      <w:tr w14:paraId="2481E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83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7F950C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Years</w:t>
            </w:r>
          </w:p>
        </w:tc>
        <w:tc>
          <w:tcPr>
            <w:tcW w:w="83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609B275F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 xml:space="preserve">Manure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(kg ha</w:t>
            </w:r>
            <w:r>
              <w:rPr>
                <w:rFonts w:ascii="Times New Roman" w:hAnsi="Times New Roman"/>
                <w:kern w:val="0"/>
                <w:sz w:val="20"/>
                <w:szCs w:val="20"/>
                <w:vertAlign w:val="superscript"/>
              </w:rPr>
              <w:t>-1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89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7D0182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Nitrogen fertilizer </w:t>
            </w:r>
          </w:p>
          <w:p w14:paraId="389B99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(kg ha</w:t>
            </w:r>
            <w:r>
              <w:rPr>
                <w:rFonts w:ascii="Times New Roman" w:hAnsi="Times New Roman"/>
                <w:kern w:val="0"/>
                <w:sz w:val="20"/>
                <w:szCs w:val="20"/>
                <w:vertAlign w:val="superscript"/>
              </w:rPr>
              <w:t>-1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3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1EE04AE3"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 xml:space="preserve">Spike numbers </w:t>
            </w:r>
          </w:p>
          <w:p w14:paraId="39799300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(×10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 xml:space="preserve"> ha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−1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656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17F9D7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Grain number (spike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−1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69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478F55C1">
            <w:pPr>
              <w:widowControl/>
              <w:jc w:val="center"/>
              <w:rPr>
                <w:rFonts w:hint="eastAsia" w:ascii="Times New Roman" w:hAnsi="Times New Roman"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i w:val="0"/>
                <w:iCs w:val="0"/>
                <w:sz w:val="20"/>
                <w:szCs w:val="20"/>
                <w:lang w:val="en-US" w:eastAsia="zh-CN"/>
              </w:rPr>
              <w:t>1000-grain weight (g)</w:t>
            </w:r>
          </w:p>
        </w:tc>
        <w:tc>
          <w:tcPr>
            <w:tcW w:w="69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232A4A78">
            <w:pPr>
              <w:widowControl/>
              <w:jc w:val="center"/>
              <w:rPr>
                <w:rFonts w:hint="eastAsia" w:ascii="Times New Roman" w:hAnsi="Times New Roman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i w:val="0"/>
                <w:iCs w:val="0"/>
                <w:sz w:val="20"/>
                <w:szCs w:val="20"/>
                <w:lang w:val="en-US" w:eastAsia="zh-CN"/>
              </w:rPr>
              <w:t xml:space="preserve">Grain yield </w:t>
            </w:r>
          </w:p>
          <w:p w14:paraId="1631AA0F">
            <w:pPr>
              <w:widowControl/>
              <w:jc w:val="center"/>
              <w:rPr>
                <w:rFonts w:hint="eastAsia" w:ascii="Times New Roman" w:hAnsi="Times New Roman"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i w:val="0"/>
                <w:iCs w:val="0"/>
                <w:sz w:val="20"/>
                <w:szCs w:val="20"/>
                <w:lang w:val="en-US" w:eastAsia="zh-CN"/>
              </w:rPr>
              <w:t>(kg ha</w:t>
            </w:r>
            <w:r>
              <w:rPr>
                <w:rFonts w:hint="eastAsia" w:ascii="Times New Roman" w:hAnsi="Times New Roman"/>
                <w:i w:val="0"/>
                <w:iCs w:val="0"/>
                <w:sz w:val="20"/>
                <w:szCs w:val="20"/>
                <w:vertAlign w:val="superscript"/>
                <w:lang w:val="en-US" w:eastAsia="zh-CN"/>
              </w:rPr>
              <w:t>−1</w:t>
            </w:r>
            <w:r>
              <w:rPr>
                <w:rFonts w:hint="eastAsia" w:ascii="Times New Roman" w:hAnsi="Times New Roman"/>
                <w:i w:val="0"/>
                <w:iCs w:val="0"/>
                <w:sz w:val="20"/>
                <w:szCs w:val="20"/>
                <w:lang w:val="en-US" w:eastAsia="zh-CN"/>
              </w:rPr>
              <w:t>)</w:t>
            </w:r>
          </w:p>
        </w:tc>
      </w:tr>
      <w:tr w14:paraId="2DF16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83" w:type="pct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DE5532F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2021-2022</w:t>
            </w:r>
          </w:p>
        </w:tc>
        <w:tc>
          <w:tcPr>
            <w:tcW w:w="837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E480F5C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M0</w:t>
            </w:r>
          </w:p>
        </w:tc>
        <w:tc>
          <w:tcPr>
            <w:tcW w:w="889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D7B2144"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38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DB4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EBD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37.01</w:t>
            </w:r>
          </w:p>
        </w:tc>
        <w:tc>
          <w:tcPr>
            <w:tcW w:w="1738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2F5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29.21</w:t>
            </w:r>
          </w:p>
        </w:tc>
        <w:tc>
          <w:tcPr>
            <w:tcW w:w="1738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955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1973.97</w:t>
            </w:r>
          </w:p>
        </w:tc>
      </w:tr>
      <w:tr w14:paraId="20E47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83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5BC5CE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6B8FD68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M1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62D2673"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452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209.78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90C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38.94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F9E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29.43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258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2302.91</w:t>
            </w:r>
          </w:p>
        </w:tc>
      </w:tr>
      <w:tr w14:paraId="222D9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83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3E0427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976D4A5"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E1CF7CB"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396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160.22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723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39.77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910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30.83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3A5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1865.99</w:t>
            </w:r>
          </w:p>
        </w:tc>
      </w:tr>
      <w:tr w14:paraId="492F9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83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302510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2DB57B4"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FC8FDE3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C66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218.45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F39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36.64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7E3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28.44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6E5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2368.24</w:t>
            </w:r>
          </w:p>
        </w:tc>
      </w:tr>
      <w:tr w14:paraId="41EFD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83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720AC2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B0F14D6"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001E7BF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5AB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206.00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420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37.52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9F4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28.69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395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2181.09</w:t>
            </w:r>
          </w:p>
        </w:tc>
      </w:tr>
      <w:tr w14:paraId="5F4D8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83" w:type="pct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33C506E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2022-2023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A3795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M0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8366E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F57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384.95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C1F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33.44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0E6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25.25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BD8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2788.96</w:t>
            </w:r>
          </w:p>
        </w:tc>
      </w:tr>
      <w:tr w14:paraId="65A5D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83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8CF9F3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170DA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M1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7D953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F09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457.84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D15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34.71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528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22.99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4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3045.36</w:t>
            </w:r>
          </w:p>
        </w:tc>
      </w:tr>
      <w:tr w14:paraId="736C1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83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B496AB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5E6A5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F9952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3BC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396.80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C30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31.99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48C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24.99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10D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2784.89</w:t>
            </w:r>
          </w:p>
        </w:tc>
      </w:tr>
      <w:tr w14:paraId="68475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83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508F29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280A4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F1957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405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441.07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0CC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35.90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1C5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32B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3031.62</w:t>
            </w:r>
          </w:p>
        </w:tc>
      </w:tr>
      <w:tr w14:paraId="39A41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83" w:type="pct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7A4EC40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4506C5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20F5FF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111D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426.31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0F16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34.33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687A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24.27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6556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2934.97</w:t>
            </w:r>
          </w:p>
        </w:tc>
      </w:tr>
    </w:tbl>
    <w:p w14:paraId="444672E6">
      <w:pPr>
        <w:widowControl/>
        <w:jc w:val="left"/>
        <w:rPr>
          <w:rFonts w:ascii="Times New Roman" w:hAnsi="Times New Roman"/>
          <w:sz w:val="20"/>
          <w:szCs w:val="20"/>
        </w:rPr>
      </w:pPr>
    </w:p>
    <w:p w14:paraId="128F37C0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t>Supplementary Table S3.</w:t>
      </w:r>
      <w:r>
        <w:rPr>
          <w:rFonts w:ascii="Times New Roman" w:hAnsi="Times New Roman"/>
          <w:sz w:val="24"/>
          <w:szCs w:val="24"/>
        </w:rPr>
        <w:t xml:space="preserve"> The averages of the main effects of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manure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topdressing</w:t>
      </w:r>
      <w:r>
        <w:rPr>
          <w:rFonts w:ascii="Times New Roman" w:hAnsi="Times New Roman"/>
          <w:sz w:val="24"/>
          <w:szCs w:val="24"/>
        </w:rPr>
        <w:t xml:space="preserve"> nitrogen </w:t>
      </w:r>
      <w:r>
        <w:rPr>
          <w:rFonts w:ascii="Times New Roman" w:hAnsi="Times New Roman"/>
          <w:sz w:val="24"/>
          <w:szCs w:val="24"/>
          <w:lang w:val="en-US" w:eastAsia="zh-CN"/>
        </w:rPr>
        <w:t>fertilizers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NUA, NUE, ET</w:t>
      </w:r>
      <w:r>
        <w:rPr>
          <w:rFonts w:hint="eastAsia" w:ascii="Times New Roman" w:hAnsi="Times New Roman"/>
          <w:sz w:val="24"/>
          <w:szCs w:val="24"/>
          <w:vertAlign w:val="subscript"/>
          <w:lang w:val="en-US" w:eastAsia="zh-CN"/>
        </w:rPr>
        <w:t>c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hint="eastAsia" w:ascii="Times New Roman" w:hAnsi="Times New Roman"/>
          <w:i w:val="0"/>
          <w:iCs w:val="0"/>
          <w:sz w:val="24"/>
          <w:szCs w:val="24"/>
          <w:lang w:val="en-US" w:eastAsia="zh-CN"/>
        </w:rPr>
        <w:t>WUE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4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087"/>
        <w:gridCol w:w="2217"/>
        <w:gridCol w:w="1838"/>
        <w:gridCol w:w="1636"/>
        <w:gridCol w:w="1738"/>
        <w:gridCol w:w="1738"/>
      </w:tblGrid>
      <w:tr w14:paraId="265D4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83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3B3168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Years</w:t>
            </w:r>
          </w:p>
        </w:tc>
        <w:tc>
          <w:tcPr>
            <w:tcW w:w="83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1C18A386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 xml:space="preserve">Manure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(kg ha</w:t>
            </w:r>
            <w:r>
              <w:rPr>
                <w:rFonts w:ascii="Times New Roman" w:hAnsi="Times New Roman"/>
                <w:kern w:val="0"/>
                <w:sz w:val="20"/>
                <w:szCs w:val="20"/>
                <w:vertAlign w:val="superscript"/>
              </w:rPr>
              <w:t>-1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89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463334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Nitrogen fertilizer </w:t>
            </w:r>
          </w:p>
          <w:p w14:paraId="45FFCC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(kg ha</w:t>
            </w:r>
            <w:r>
              <w:rPr>
                <w:rFonts w:ascii="Times New Roman" w:hAnsi="Times New Roman"/>
                <w:kern w:val="0"/>
                <w:sz w:val="20"/>
                <w:szCs w:val="20"/>
                <w:vertAlign w:val="superscript"/>
              </w:rPr>
              <w:t>-1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3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0C5CB5D0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NUA (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kg ha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−1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656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05DC1A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NUE (%)</w:t>
            </w:r>
          </w:p>
        </w:tc>
        <w:tc>
          <w:tcPr>
            <w:tcW w:w="69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1A711BE9">
            <w:pPr>
              <w:widowControl/>
              <w:jc w:val="center"/>
              <w:rPr>
                <w:rFonts w:hint="eastAsia" w:ascii="Times New Roman" w:hAnsi="Times New Roman"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i w:val="0"/>
                <w:iCs w:val="0"/>
                <w:sz w:val="20"/>
                <w:szCs w:val="20"/>
                <w:lang w:val="en-US" w:eastAsia="zh-CN"/>
              </w:rPr>
              <w:t>ET</w:t>
            </w:r>
            <w:r>
              <w:rPr>
                <w:rFonts w:hint="eastAsia" w:ascii="Times New Roman" w:hAnsi="Times New Roman"/>
                <w:i w:val="0"/>
                <w:iCs w:val="0"/>
                <w:sz w:val="20"/>
                <w:szCs w:val="20"/>
                <w:vertAlign w:val="subscript"/>
                <w:lang w:val="en-US" w:eastAsia="zh-CN"/>
              </w:rPr>
              <w:t>c</w:t>
            </w:r>
            <w:r>
              <w:rPr>
                <w:rFonts w:hint="eastAsia" w:ascii="Times New Roman" w:hAnsi="Times New Roman"/>
                <w:i w:val="0"/>
                <w:iCs w:val="0"/>
                <w:sz w:val="20"/>
                <w:szCs w:val="20"/>
                <w:lang w:val="en-US" w:eastAsia="zh-CN"/>
              </w:rPr>
              <w:t xml:space="preserve"> (mm)</w:t>
            </w:r>
          </w:p>
        </w:tc>
        <w:tc>
          <w:tcPr>
            <w:tcW w:w="69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680DC80D">
            <w:pPr>
              <w:widowControl/>
              <w:jc w:val="center"/>
              <w:rPr>
                <w:rFonts w:hint="eastAsia" w:ascii="Times New Roman" w:hAnsi="Times New Roman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i w:val="0"/>
                <w:iCs w:val="0"/>
                <w:sz w:val="20"/>
                <w:szCs w:val="20"/>
                <w:lang w:val="en-US" w:eastAsia="zh-CN"/>
              </w:rPr>
              <w:t xml:space="preserve">WUE </w:t>
            </w:r>
          </w:p>
          <w:p w14:paraId="6CD625B0">
            <w:pPr>
              <w:widowControl/>
              <w:jc w:val="center"/>
              <w:rPr>
                <w:rFonts w:hint="eastAsia" w:ascii="Times New Roman" w:hAnsi="Times New Roman"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i w:val="0"/>
                <w:iCs w:val="0"/>
                <w:sz w:val="20"/>
                <w:szCs w:val="20"/>
                <w:lang w:val="en-US" w:eastAsia="zh-CN"/>
              </w:rPr>
              <w:t>(kg ha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−1</w:t>
            </w:r>
            <w:r>
              <w:rPr>
                <w:rFonts w:hint="eastAsia" w:ascii="Times New Roman" w:hAnsi="Times New Roman"/>
                <w:i w:val="0"/>
                <w:iCs w:val="0"/>
                <w:sz w:val="20"/>
                <w:szCs w:val="20"/>
                <w:lang w:val="en-US" w:eastAsia="zh-CN"/>
              </w:rPr>
              <w:t xml:space="preserve"> mm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−1</w:t>
            </w:r>
            <w:r>
              <w:rPr>
                <w:rFonts w:hint="eastAsia" w:ascii="Times New Roman" w:hAnsi="Times New Roman"/>
                <w:i w:val="0"/>
                <w:iCs w:val="0"/>
                <w:sz w:val="20"/>
                <w:szCs w:val="20"/>
                <w:lang w:val="en-US" w:eastAsia="zh-CN"/>
              </w:rPr>
              <w:t>)</w:t>
            </w:r>
          </w:p>
        </w:tc>
      </w:tr>
      <w:tr w14:paraId="35E48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83" w:type="pct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CBBC845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2021-2022</w:t>
            </w:r>
          </w:p>
        </w:tc>
        <w:tc>
          <w:tcPr>
            <w:tcW w:w="837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E08D311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M0</w:t>
            </w:r>
          </w:p>
        </w:tc>
        <w:tc>
          <w:tcPr>
            <w:tcW w:w="889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1884A54"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38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FE9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61.40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D7B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19.98</w:t>
            </w:r>
          </w:p>
        </w:tc>
        <w:tc>
          <w:tcPr>
            <w:tcW w:w="1738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777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29.21</w:t>
            </w:r>
          </w:p>
        </w:tc>
        <w:tc>
          <w:tcPr>
            <w:tcW w:w="1738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FA7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1973.97</w:t>
            </w:r>
          </w:p>
        </w:tc>
      </w:tr>
      <w:tr w14:paraId="49B7C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83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68FD97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905D554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M1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7BF4F1D"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312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76.81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6A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6BE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29.43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385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2302.91</w:t>
            </w:r>
          </w:p>
        </w:tc>
      </w:tr>
      <w:tr w14:paraId="0569F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83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B8B373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077916F"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9906C6D"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970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53.75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620255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4F6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30.83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DFE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1865.99</w:t>
            </w:r>
          </w:p>
        </w:tc>
      </w:tr>
      <w:tr w14:paraId="31519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83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8741EF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18CC938"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A3CE426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C37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72.49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C21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27.17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A23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28.44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F6D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2368.24</w:t>
            </w:r>
          </w:p>
        </w:tc>
      </w:tr>
      <w:tr w14:paraId="48285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83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59D72F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A7B4B5F"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F2F4CF2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67F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81.09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6B6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19.81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6EE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28.69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752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2181.09</w:t>
            </w:r>
          </w:p>
        </w:tc>
      </w:tr>
      <w:tr w14:paraId="0E675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83" w:type="pct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D688C5C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2022-2023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12434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M0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F87BC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419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104.40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162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29.89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66E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25.25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B5B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2788.96</w:t>
            </w:r>
          </w:p>
        </w:tc>
      </w:tr>
      <w:tr w14:paraId="6A701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83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F3E0B3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61D9F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M1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A6C2B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353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140.26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23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35.81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600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22.99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2B4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3045.36</w:t>
            </w:r>
          </w:p>
        </w:tc>
      </w:tr>
      <w:tr w14:paraId="70EAC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83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4EC187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7F289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4293F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FA9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101.58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FCA990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E21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24.99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3E4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2784.89</w:t>
            </w:r>
          </w:p>
        </w:tc>
      </w:tr>
      <w:tr w14:paraId="5B75F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83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15B76F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0283D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DFC31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4C8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130.02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435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41.21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F6A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18D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3031.62</w:t>
            </w:r>
          </w:p>
        </w:tc>
      </w:tr>
      <w:tr w14:paraId="202A3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83" w:type="pct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3A2E66E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42E479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297038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5769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135.38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67EE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24.49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2886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24.27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48F1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2934.97</w:t>
            </w:r>
          </w:p>
        </w:tc>
      </w:tr>
    </w:tbl>
    <w:p w14:paraId="585D1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Times New Roman"/>
          <w:b/>
          <w:bCs/>
          <w:color w:val="000000"/>
          <w:kern w:val="0"/>
          <w:sz w:val="24"/>
          <w:szCs w:val="24"/>
          <w:lang w:eastAsia="de-DE"/>
        </w:rPr>
        <w:t>Note: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 xml:space="preserve"> NUA, crop N uptake; NUE, nitrogen use efficiency; ET</w:t>
      </w:r>
      <w:r>
        <w:rPr>
          <w:rFonts w:hint="eastAsia" w:ascii="Times New Roman" w:hAnsi="Times New Roman"/>
          <w:color w:val="000000"/>
          <w:kern w:val="0"/>
          <w:sz w:val="24"/>
          <w:szCs w:val="24"/>
          <w:vertAlign w:val="subscript"/>
          <w:lang w:val="en-US" w:eastAsia="zh-CN"/>
        </w:rPr>
        <w:t>c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 xml:space="preserve">, the actual evapotranspiration; WUE, water use efficiency. </w:t>
      </w:r>
      <w:bookmarkStart w:id="4" w:name="_GoBack"/>
      <w:bookmarkEnd w:id="4"/>
    </w:p>
    <w:p w14:paraId="45A468FD">
      <w:pPr>
        <w:widowControl/>
        <w:jc w:val="left"/>
        <w:rPr>
          <w:rFonts w:ascii="Times New Roman" w:hAnsi="Times New Roman"/>
          <w:sz w:val="20"/>
          <w:szCs w:val="20"/>
        </w:rPr>
      </w:pPr>
    </w:p>
    <w:p w14:paraId="7EBB61A2">
      <w:pPr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  <w:lang w:val="en-US" w:eastAsia="zh-CN" w:bidi="en-US"/>
        </w:rPr>
      </w:pPr>
      <w:r>
        <w:rPr>
          <w:rFonts w:ascii="Times New Roman" w:hAnsi="Times New Roman"/>
          <w:sz w:val="24"/>
          <w:szCs w:val="24"/>
        </w:rPr>
        <w:br w:type="page"/>
      </w:r>
    </w:p>
    <w:sectPr>
      <w:pgSz w:w="15840" w:h="12240" w:orient="landscape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vOT1ef757c0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光黑体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超粗黑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细圆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光隶书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0MWI0MmZiNWZlMTEwMDhhNTMzZjVkZGFhMTc5YmMifQ=="/>
  </w:docVars>
  <w:rsids>
    <w:rsidRoot w:val="00B6753A"/>
    <w:rsid w:val="000A3604"/>
    <w:rsid w:val="000D03EB"/>
    <w:rsid w:val="004C0A91"/>
    <w:rsid w:val="0051388A"/>
    <w:rsid w:val="005424BA"/>
    <w:rsid w:val="00B2736A"/>
    <w:rsid w:val="00B6753A"/>
    <w:rsid w:val="00DD30A6"/>
    <w:rsid w:val="00DD7551"/>
    <w:rsid w:val="00ED50FC"/>
    <w:rsid w:val="017905C5"/>
    <w:rsid w:val="01AE546F"/>
    <w:rsid w:val="0EB36A1F"/>
    <w:rsid w:val="1B204C50"/>
    <w:rsid w:val="1EFB006F"/>
    <w:rsid w:val="33495E85"/>
    <w:rsid w:val="3B1242A7"/>
    <w:rsid w:val="456F3A02"/>
    <w:rsid w:val="45917938"/>
    <w:rsid w:val="46E2744D"/>
    <w:rsid w:val="4B775B45"/>
    <w:rsid w:val="53794316"/>
    <w:rsid w:val="5DE10758"/>
    <w:rsid w:val="6903034A"/>
    <w:rsid w:val="71A55FA7"/>
    <w:rsid w:val="755B2EAE"/>
    <w:rsid w:val="770A38F8"/>
    <w:rsid w:val="7824438E"/>
    <w:rsid w:val="79AA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正文1"/>
    <w:qFormat/>
    <w:uiPriority w:val="0"/>
    <w:pPr>
      <w:spacing w:line="276" w:lineRule="auto"/>
      <w:contextualSpacing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350</Words>
  <Characters>1972</Characters>
  <Lines>2</Lines>
  <Paragraphs>1</Paragraphs>
  <TotalTime>0</TotalTime>
  <ScaleCrop>false</ScaleCrop>
  <LinksUpToDate>false</LinksUpToDate>
  <CharactersWithSpaces>2205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2024-06-12T09:14:00Z</dcterms:created>
  <dc:creator>彦飞 房</dc:creator>
  <cp:lastModifiedBy>房彦飞</cp:lastModifiedBy>
  <dcterms:modified xsi:type="dcterms:W3CDTF">2025-03-24T05:10:16Z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FA0654183A514FD785DD4BED8AF29F50_12</vt:lpwstr>
  </property>
  <property fmtid="{D5CDD505-2E9C-101B-9397-08002B2CF9AE}" pid="4" name="KSOTemplateDocerSaveRecord">
    <vt:lpwstr>eyJoZGlkIjoiNGY0MWI0MmZiNWZlMTEwMDhhNTMzZjVkZGFhMTc5YmMiLCJ1c2VySWQiOiI0MjU2NTYyNDgifQ==</vt:lpwstr>
  </property>
</Properties>
</file>