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30C41E">
      <w:pPr>
        <w:rPr>
          <w:rFonts w:ascii="Times New Roman" w:hAnsi="Times New Roman" w:cs="Times New Roman"/>
          <w:sz w:val="24"/>
        </w:rPr>
      </w:pPr>
      <w:bookmarkStart w:id="0" w:name="_GoBack"/>
      <w:bookmarkEnd w:id="0"/>
      <w:r>
        <w:rPr>
          <w:rFonts w:ascii="Times New Roman" w:hAnsi="Times New Roman" w:cs="Times New Roman"/>
          <w:sz w:val="24"/>
        </w:rPr>
        <w:t>Supplementary Table 1</w:t>
      </w:r>
    </w:p>
    <w:p w14:paraId="13661495"/>
    <w:tbl>
      <w:tblPr>
        <w:tblStyle w:val="4"/>
        <w:tblW w:w="0" w:type="auto"/>
        <w:tblInd w:w="0" w:type="dxa"/>
        <w:tblLayout w:type="fixed"/>
        <w:tblCellMar>
          <w:top w:w="0" w:type="dxa"/>
          <w:left w:w="108" w:type="dxa"/>
          <w:bottom w:w="0" w:type="dxa"/>
          <w:right w:w="108" w:type="dxa"/>
        </w:tblCellMar>
      </w:tblPr>
      <w:tblGrid>
        <w:gridCol w:w="1539"/>
        <w:gridCol w:w="1539"/>
        <w:gridCol w:w="1539"/>
        <w:gridCol w:w="1539"/>
        <w:gridCol w:w="1539"/>
        <w:gridCol w:w="1539"/>
        <w:gridCol w:w="1539"/>
        <w:gridCol w:w="1539"/>
        <w:gridCol w:w="1539"/>
        <w:gridCol w:w="1539"/>
        <w:gridCol w:w="1539"/>
        <w:gridCol w:w="1539"/>
        <w:gridCol w:w="1548"/>
      </w:tblGrid>
      <w:tr w14:paraId="4347A2BE">
        <w:tblPrEx>
          <w:tblCellMar>
            <w:top w:w="0" w:type="dxa"/>
            <w:left w:w="108" w:type="dxa"/>
            <w:bottom w:w="0" w:type="dxa"/>
            <w:right w:w="108" w:type="dxa"/>
          </w:tblCellMar>
        </w:tblPrEx>
        <w:trPr>
          <w:trHeight w:val="390" w:hRule="atLeast"/>
        </w:trPr>
        <w:tc>
          <w:tcPr>
            <w:tcW w:w="1539" w:type="dxa"/>
            <w:tcBorders>
              <w:top w:val="single" w:color="000000" w:sz="8" w:space="0"/>
              <w:left w:val="nil"/>
              <w:bottom w:val="single" w:color="000000" w:sz="8" w:space="0"/>
              <w:right w:val="nil"/>
            </w:tcBorders>
            <w:shd w:val="clear" w:color="auto" w:fill="auto"/>
            <w:noWrap/>
            <w:vAlign w:val="center"/>
          </w:tcPr>
          <w:p w14:paraId="27712E66">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Patient ID</w:t>
            </w:r>
          </w:p>
        </w:tc>
        <w:tc>
          <w:tcPr>
            <w:tcW w:w="1539" w:type="dxa"/>
            <w:tcBorders>
              <w:top w:val="single" w:color="000000" w:sz="8" w:space="0"/>
              <w:left w:val="nil"/>
              <w:bottom w:val="single" w:color="000000" w:sz="8" w:space="0"/>
              <w:right w:val="nil"/>
            </w:tcBorders>
            <w:shd w:val="clear" w:color="auto" w:fill="auto"/>
            <w:noWrap/>
            <w:vAlign w:val="center"/>
          </w:tcPr>
          <w:p w14:paraId="5A119829">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Sex</w:t>
            </w:r>
          </w:p>
        </w:tc>
        <w:tc>
          <w:tcPr>
            <w:tcW w:w="1539" w:type="dxa"/>
            <w:tcBorders>
              <w:top w:val="single" w:color="000000" w:sz="8" w:space="0"/>
              <w:left w:val="nil"/>
              <w:bottom w:val="single" w:color="000000" w:sz="8" w:space="0"/>
              <w:right w:val="nil"/>
            </w:tcBorders>
            <w:shd w:val="clear" w:color="auto" w:fill="auto"/>
            <w:noWrap/>
            <w:vAlign w:val="center"/>
          </w:tcPr>
          <w:p w14:paraId="66CB8B6C">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Age</w:t>
            </w:r>
          </w:p>
        </w:tc>
        <w:tc>
          <w:tcPr>
            <w:tcW w:w="1539" w:type="dxa"/>
            <w:tcBorders>
              <w:top w:val="single" w:color="000000" w:sz="8" w:space="0"/>
              <w:left w:val="nil"/>
              <w:bottom w:val="single" w:color="000000" w:sz="8" w:space="0"/>
              <w:right w:val="nil"/>
            </w:tcBorders>
            <w:shd w:val="clear" w:color="auto" w:fill="auto"/>
            <w:noWrap/>
            <w:vAlign w:val="center"/>
          </w:tcPr>
          <w:p w14:paraId="0E770200">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Diagnostic</w:t>
            </w:r>
          </w:p>
        </w:tc>
        <w:tc>
          <w:tcPr>
            <w:tcW w:w="1539" w:type="dxa"/>
            <w:tcBorders>
              <w:top w:val="single" w:color="000000" w:sz="8" w:space="0"/>
              <w:left w:val="nil"/>
              <w:bottom w:val="single" w:color="000000" w:sz="8" w:space="0"/>
              <w:right w:val="nil"/>
            </w:tcBorders>
            <w:shd w:val="clear" w:color="auto" w:fill="auto"/>
            <w:noWrap/>
            <w:vAlign w:val="center"/>
          </w:tcPr>
          <w:p w14:paraId="2E441129">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MRI positive</w:t>
            </w:r>
          </w:p>
        </w:tc>
        <w:tc>
          <w:tcPr>
            <w:tcW w:w="1539" w:type="dxa"/>
            <w:tcBorders>
              <w:top w:val="single" w:color="000000" w:sz="8" w:space="0"/>
              <w:left w:val="nil"/>
              <w:bottom w:val="single" w:color="000000" w:sz="8" w:space="0"/>
              <w:right w:val="nil"/>
            </w:tcBorders>
            <w:shd w:val="clear" w:color="auto" w:fill="auto"/>
            <w:noWrap/>
            <w:vAlign w:val="center"/>
          </w:tcPr>
          <w:p w14:paraId="7C436EE7">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CC class</w:t>
            </w:r>
          </w:p>
        </w:tc>
        <w:tc>
          <w:tcPr>
            <w:tcW w:w="1539" w:type="dxa"/>
            <w:tcBorders>
              <w:top w:val="single" w:color="000000" w:sz="8" w:space="0"/>
              <w:left w:val="nil"/>
              <w:bottom w:val="single" w:color="000000" w:sz="8" w:space="0"/>
              <w:right w:val="nil"/>
            </w:tcBorders>
            <w:shd w:val="clear" w:color="auto" w:fill="auto"/>
            <w:noWrap/>
            <w:vAlign w:val="center"/>
          </w:tcPr>
          <w:p w14:paraId="22D9E0D4">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Habitual onset of SOZ</w:t>
            </w:r>
          </w:p>
        </w:tc>
        <w:tc>
          <w:tcPr>
            <w:tcW w:w="1539" w:type="dxa"/>
            <w:tcBorders>
              <w:top w:val="single" w:color="000000" w:sz="8" w:space="0"/>
              <w:left w:val="nil"/>
              <w:bottom w:val="single" w:color="000000" w:sz="8" w:space="0"/>
              <w:right w:val="nil"/>
            </w:tcBorders>
            <w:shd w:val="clear" w:color="auto" w:fill="auto"/>
            <w:noWrap/>
            <w:vAlign w:val="center"/>
          </w:tcPr>
          <w:p w14:paraId="6F6A3371">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EEGseizures</w:t>
            </w:r>
          </w:p>
        </w:tc>
        <w:tc>
          <w:tcPr>
            <w:tcW w:w="1539" w:type="dxa"/>
            <w:tcBorders>
              <w:top w:val="single" w:color="000000" w:sz="8" w:space="0"/>
              <w:left w:val="nil"/>
              <w:bottom w:val="single" w:color="000000" w:sz="8" w:space="0"/>
              <w:right w:val="nil"/>
            </w:tcBorders>
            <w:shd w:val="clear" w:color="auto" w:fill="auto"/>
            <w:noWrap/>
            <w:vAlign w:val="center"/>
          </w:tcPr>
          <w:p w14:paraId="1E65ED5F">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RF/simulated seizures</w:t>
            </w:r>
          </w:p>
        </w:tc>
        <w:tc>
          <w:tcPr>
            <w:tcW w:w="1539" w:type="dxa"/>
            <w:tcBorders>
              <w:top w:val="single" w:color="000000" w:sz="8" w:space="0"/>
              <w:left w:val="nil"/>
              <w:bottom w:val="single" w:color="000000" w:sz="8" w:space="0"/>
              <w:right w:val="nil"/>
            </w:tcBorders>
            <w:shd w:val="clear" w:color="auto" w:fill="FFFFFF" w:themeFill="background1"/>
            <w:noWrap/>
            <w:vAlign w:val="center"/>
          </w:tcPr>
          <w:p w14:paraId="2AB978C4">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RFTC targets</w:t>
            </w:r>
          </w:p>
        </w:tc>
        <w:tc>
          <w:tcPr>
            <w:tcW w:w="1539" w:type="dxa"/>
            <w:tcBorders>
              <w:top w:val="single" w:color="000000" w:sz="8" w:space="0"/>
              <w:left w:val="nil"/>
              <w:bottom w:val="single" w:color="000000" w:sz="8" w:space="0"/>
              <w:right w:val="nil"/>
            </w:tcBorders>
            <w:shd w:val="clear" w:color="auto" w:fill="auto"/>
            <w:noWrap/>
            <w:vAlign w:val="bottom"/>
          </w:tcPr>
          <w:p w14:paraId="52460066">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Surgical area</w:t>
            </w:r>
          </w:p>
        </w:tc>
        <w:tc>
          <w:tcPr>
            <w:tcW w:w="1539" w:type="dxa"/>
            <w:tcBorders>
              <w:top w:val="single" w:color="000000" w:sz="8" w:space="0"/>
              <w:left w:val="nil"/>
              <w:bottom w:val="single" w:color="000000" w:sz="8" w:space="0"/>
              <w:right w:val="nil"/>
            </w:tcBorders>
            <w:shd w:val="clear" w:color="auto" w:fill="auto"/>
            <w:noWrap/>
            <w:vAlign w:val="bottom"/>
          </w:tcPr>
          <w:p w14:paraId="059C959F">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Paological results</w:t>
            </w:r>
          </w:p>
        </w:tc>
        <w:tc>
          <w:tcPr>
            <w:tcW w:w="1548" w:type="dxa"/>
            <w:tcBorders>
              <w:top w:val="single" w:color="000000" w:sz="8" w:space="0"/>
              <w:left w:val="nil"/>
              <w:bottom w:val="single" w:color="000000" w:sz="8" w:space="0"/>
              <w:right w:val="nil"/>
            </w:tcBorders>
            <w:shd w:val="clear" w:color="auto" w:fill="auto"/>
            <w:noWrap/>
            <w:vAlign w:val="bottom"/>
          </w:tcPr>
          <w:p w14:paraId="51CAD733">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Engel Score</w:t>
            </w:r>
          </w:p>
        </w:tc>
      </w:tr>
      <w:tr w14:paraId="1D68CCF4">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2446AFD6">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c>
          <w:tcPr>
            <w:tcW w:w="1539" w:type="dxa"/>
            <w:tcBorders>
              <w:top w:val="nil"/>
              <w:left w:val="nil"/>
              <w:bottom w:val="nil"/>
              <w:right w:val="nil"/>
            </w:tcBorders>
            <w:shd w:val="clear" w:color="auto" w:fill="auto"/>
            <w:noWrap/>
            <w:vAlign w:val="center"/>
          </w:tcPr>
          <w:p w14:paraId="5B75F72C">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Male</w:t>
            </w:r>
          </w:p>
        </w:tc>
        <w:tc>
          <w:tcPr>
            <w:tcW w:w="1539" w:type="dxa"/>
            <w:tcBorders>
              <w:top w:val="nil"/>
              <w:left w:val="nil"/>
              <w:bottom w:val="nil"/>
              <w:right w:val="nil"/>
            </w:tcBorders>
            <w:shd w:val="clear" w:color="auto" w:fill="auto"/>
            <w:noWrap/>
            <w:vAlign w:val="center"/>
          </w:tcPr>
          <w:p w14:paraId="3F483E00">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28</w:t>
            </w:r>
          </w:p>
        </w:tc>
        <w:tc>
          <w:tcPr>
            <w:tcW w:w="1539" w:type="dxa"/>
            <w:tcBorders>
              <w:top w:val="nil"/>
              <w:left w:val="nil"/>
              <w:bottom w:val="nil"/>
              <w:right w:val="nil"/>
            </w:tcBorders>
            <w:shd w:val="clear" w:color="auto" w:fill="auto"/>
            <w:noWrap/>
            <w:vAlign w:val="center"/>
          </w:tcPr>
          <w:p w14:paraId="316D6310">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Hypoalamic hamarma</w:t>
            </w:r>
          </w:p>
        </w:tc>
        <w:tc>
          <w:tcPr>
            <w:tcW w:w="1539" w:type="dxa"/>
            <w:tcBorders>
              <w:top w:val="nil"/>
              <w:left w:val="nil"/>
              <w:bottom w:val="nil"/>
              <w:right w:val="nil"/>
            </w:tcBorders>
            <w:shd w:val="clear" w:color="auto" w:fill="auto"/>
            <w:noWrap/>
            <w:vAlign w:val="center"/>
          </w:tcPr>
          <w:p w14:paraId="48B8B856">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c>
          <w:tcPr>
            <w:tcW w:w="1539" w:type="dxa"/>
            <w:tcBorders>
              <w:top w:val="nil"/>
              <w:left w:val="nil"/>
              <w:bottom w:val="nil"/>
              <w:right w:val="nil"/>
            </w:tcBorders>
            <w:shd w:val="clear" w:color="auto" w:fill="auto"/>
            <w:noWrap/>
            <w:vAlign w:val="center"/>
          </w:tcPr>
          <w:p w14:paraId="4D73CECF">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c>
          <w:tcPr>
            <w:tcW w:w="1539" w:type="dxa"/>
            <w:tcBorders>
              <w:top w:val="nil"/>
              <w:left w:val="nil"/>
              <w:bottom w:val="nil"/>
              <w:right w:val="nil"/>
            </w:tcBorders>
            <w:shd w:val="clear" w:color="auto" w:fill="auto"/>
            <w:noWrap/>
            <w:vAlign w:val="center"/>
          </w:tcPr>
          <w:p w14:paraId="776B39EC">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HB'1-3, HH'1 1-4, HH'2 1-3</w:t>
            </w:r>
          </w:p>
        </w:tc>
        <w:tc>
          <w:tcPr>
            <w:tcW w:w="1539" w:type="dxa"/>
            <w:tcBorders>
              <w:top w:val="nil"/>
              <w:left w:val="nil"/>
              <w:bottom w:val="nil"/>
              <w:right w:val="nil"/>
            </w:tcBorders>
            <w:shd w:val="clear" w:color="auto" w:fill="auto"/>
            <w:noWrap/>
            <w:vAlign w:val="center"/>
          </w:tcPr>
          <w:p w14:paraId="0D034217">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00DB696C">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6BA0F588">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HB'1-3, HH'1 1-4, HH'2 1-3</w:t>
            </w:r>
          </w:p>
        </w:tc>
        <w:tc>
          <w:tcPr>
            <w:tcW w:w="1539" w:type="dxa"/>
            <w:tcBorders>
              <w:top w:val="nil"/>
              <w:left w:val="nil"/>
              <w:bottom w:val="nil"/>
              <w:right w:val="nil"/>
            </w:tcBorders>
            <w:shd w:val="clear" w:color="auto" w:fill="auto"/>
            <w:noWrap/>
            <w:vAlign w:val="bottom"/>
          </w:tcPr>
          <w:p w14:paraId="2545F3CA">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noWrap/>
            <w:vAlign w:val="bottom"/>
          </w:tcPr>
          <w:p w14:paraId="33568C85">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48" w:type="dxa"/>
            <w:tcBorders>
              <w:top w:val="nil"/>
              <w:left w:val="nil"/>
              <w:bottom w:val="nil"/>
              <w:right w:val="nil"/>
            </w:tcBorders>
            <w:shd w:val="clear" w:color="auto" w:fill="auto"/>
            <w:noWrap/>
            <w:vAlign w:val="bottom"/>
          </w:tcPr>
          <w:p w14:paraId="61857222">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r>
      <w:tr w14:paraId="567791F0">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4AB476D6">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w:t>
            </w:r>
          </w:p>
        </w:tc>
        <w:tc>
          <w:tcPr>
            <w:tcW w:w="1539" w:type="dxa"/>
            <w:tcBorders>
              <w:top w:val="nil"/>
              <w:left w:val="nil"/>
              <w:bottom w:val="nil"/>
              <w:right w:val="nil"/>
            </w:tcBorders>
            <w:shd w:val="clear" w:color="auto" w:fill="auto"/>
            <w:noWrap/>
            <w:vAlign w:val="center"/>
          </w:tcPr>
          <w:p w14:paraId="10CDD557">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Male</w:t>
            </w:r>
          </w:p>
        </w:tc>
        <w:tc>
          <w:tcPr>
            <w:tcW w:w="1539" w:type="dxa"/>
            <w:tcBorders>
              <w:top w:val="nil"/>
              <w:left w:val="nil"/>
              <w:bottom w:val="nil"/>
              <w:right w:val="nil"/>
            </w:tcBorders>
            <w:shd w:val="clear" w:color="auto" w:fill="auto"/>
            <w:noWrap/>
            <w:vAlign w:val="center"/>
          </w:tcPr>
          <w:p w14:paraId="3D64534B">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9y2m</w:t>
            </w:r>
          </w:p>
        </w:tc>
        <w:tc>
          <w:tcPr>
            <w:tcW w:w="1539" w:type="dxa"/>
            <w:tcBorders>
              <w:top w:val="nil"/>
              <w:left w:val="nil"/>
              <w:bottom w:val="nil"/>
              <w:right w:val="nil"/>
            </w:tcBorders>
            <w:shd w:val="clear" w:color="auto" w:fill="auto"/>
            <w:noWrap/>
            <w:vAlign w:val="center"/>
          </w:tcPr>
          <w:p w14:paraId="4E017FC9">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Right fron-temporal epilepsy</w:t>
            </w:r>
          </w:p>
        </w:tc>
        <w:tc>
          <w:tcPr>
            <w:tcW w:w="1539" w:type="dxa"/>
            <w:tcBorders>
              <w:top w:val="nil"/>
              <w:left w:val="nil"/>
              <w:bottom w:val="nil"/>
              <w:right w:val="nil"/>
            </w:tcBorders>
            <w:shd w:val="clear" w:color="auto" w:fill="auto"/>
            <w:noWrap/>
            <w:vAlign w:val="center"/>
          </w:tcPr>
          <w:p w14:paraId="6157304D">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nil"/>
              <w:right w:val="nil"/>
            </w:tcBorders>
            <w:shd w:val="clear" w:color="auto" w:fill="auto"/>
            <w:noWrap/>
            <w:vAlign w:val="center"/>
          </w:tcPr>
          <w:p w14:paraId="31681E0D">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w:t>
            </w:r>
          </w:p>
        </w:tc>
        <w:tc>
          <w:tcPr>
            <w:tcW w:w="1539" w:type="dxa"/>
            <w:tcBorders>
              <w:top w:val="nil"/>
              <w:left w:val="nil"/>
              <w:bottom w:val="nil"/>
              <w:right w:val="nil"/>
            </w:tcBorders>
            <w:shd w:val="clear" w:color="auto" w:fill="auto"/>
            <w:noWrap/>
            <w:vAlign w:val="center"/>
          </w:tcPr>
          <w:p w14:paraId="661A6DA1">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L1'9-13, L2'4-5</w:t>
            </w:r>
          </w:p>
        </w:tc>
        <w:tc>
          <w:tcPr>
            <w:tcW w:w="1539" w:type="dxa"/>
            <w:tcBorders>
              <w:top w:val="nil"/>
              <w:left w:val="nil"/>
              <w:bottom w:val="nil"/>
              <w:right w:val="nil"/>
            </w:tcBorders>
            <w:shd w:val="clear" w:color="auto" w:fill="auto"/>
            <w:noWrap/>
            <w:vAlign w:val="center"/>
          </w:tcPr>
          <w:p w14:paraId="49FC074D">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1F35E6C2">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6368F197">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L1'9-14, L2'1-6</w:t>
            </w:r>
          </w:p>
        </w:tc>
        <w:tc>
          <w:tcPr>
            <w:tcW w:w="1539" w:type="dxa"/>
            <w:tcBorders>
              <w:top w:val="nil"/>
              <w:left w:val="nil"/>
              <w:bottom w:val="nil"/>
              <w:right w:val="nil"/>
            </w:tcBorders>
            <w:shd w:val="clear" w:color="auto" w:fill="auto"/>
            <w:noWrap/>
            <w:vAlign w:val="bottom"/>
          </w:tcPr>
          <w:p w14:paraId="30FE60DA">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LITT</w:t>
            </w:r>
          </w:p>
        </w:tc>
        <w:tc>
          <w:tcPr>
            <w:tcW w:w="1539" w:type="dxa"/>
            <w:tcBorders>
              <w:top w:val="nil"/>
              <w:left w:val="nil"/>
              <w:bottom w:val="nil"/>
              <w:right w:val="nil"/>
            </w:tcBorders>
            <w:shd w:val="clear" w:color="auto" w:fill="auto"/>
            <w:noWrap/>
            <w:vAlign w:val="bottom"/>
          </w:tcPr>
          <w:p w14:paraId="5DBAD4AE">
            <w:pPr>
              <w:jc w:val="center"/>
              <w:rPr>
                <w:rFonts w:ascii="Times New Roman" w:hAnsi="Times New Roman" w:eastAsia="宋体" w:cs="Times New Roman"/>
                <w:color w:val="000000"/>
                <w:sz w:val="15"/>
                <w:szCs w:val="15"/>
              </w:rPr>
            </w:pPr>
          </w:p>
        </w:tc>
        <w:tc>
          <w:tcPr>
            <w:tcW w:w="1548" w:type="dxa"/>
            <w:tcBorders>
              <w:top w:val="nil"/>
              <w:left w:val="nil"/>
              <w:bottom w:val="nil"/>
              <w:right w:val="nil"/>
            </w:tcBorders>
            <w:shd w:val="clear" w:color="auto" w:fill="auto"/>
            <w:noWrap/>
            <w:vAlign w:val="bottom"/>
          </w:tcPr>
          <w:p w14:paraId="0B7E0943">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r>
      <w:tr w14:paraId="7CAD9CD0">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5CEA2643">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w:t>
            </w:r>
          </w:p>
        </w:tc>
        <w:tc>
          <w:tcPr>
            <w:tcW w:w="1539" w:type="dxa"/>
            <w:tcBorders>
              <w:top w:val="nil"/>
              <w:left w:val="nil"/>
              <w:bottom w:val="nil"/>
              <w:right w:val="nil"/>
            </w:tcBorders>
            <w:shd w:val="clear" w:color="auto" w:fill="auto"/>
            <w:noWrap/>
            <w:vAlign w:val="center"/>
          </w:tcPr>
          <w:p w14:paraId="77DB3B65">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Female</w:t>
            </w:r>
          </w:p>
        </w:tc>
        <w:tc>
          <w:tcPr>
            <w:tcW w:w="1539" w:type="dxa"/>
            <w:tcBorders>
              <w:top w:val="nil"/>
              <w:left w:val="nil"/>
              <w:bottom w:val="nil"/>
              <w:right w:val="nil"/>
            </w:tcBorders>
            <w:shd w:val="clear" w:color="auto" w:fill="auto"/>
            <w:noWrap/>
            <w:vAlign w:val="center"/>
          </w:tcPr>
          <w:p w14:paraId="2F583860">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23</w:t>
            </w:r>
          </w:p>
        </w:tc>
        <w:tc>
          <w:tcPr>
            <w:tcW w:w="1539" w:type="dxa"/>
            <w:tcBorders>
              <w:top w:val="nil"/>
              <w:left w:val="nil"/>
              <w:bottom w:val="nil"/>
              <w:right w:val="nil"/>
            </w:tcBorders>
            <w:shd w:val="clear" w:color="auto" w:fill="auto"/>
            <w:noWrap/>
            <w:vAlign w:val="center"/>
          </w:tcPr>
          <w:p w14:paraId="570B9EB1">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Bilateral paraventricular multiple gray matter hetero-pies</w:t>
            </w:r>
          </w:p>
        </w:tc>
        <w:tc>
          <w:tcPr>
            <w:tcW w:w="1539" w:type="dxa"/>
            <w:tcBorders>
              <w:top w:val="nil"/>
              <w:left w:val="nil"/>
              <w:bottom w:val="nil"/>
              <w:right w:val="nil"/>
            </w:tcBorders>
            <w:shd w:val="clear" w:color="auto" w:fill="auto"/>
            <w:noWrap/>
            <w:vAlign w:val="center"/>
          </w:tcPr>
          <w:p w14:paraId="08B03C2D">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c>
          <w:tcPr>
            <w:tcW w:w="1539" w:type="dxa"/>
            <w:tcBorders>
              <w:top w:val="nil"/>
              <w:left w:val="nil"/>
              <w:bottom w:val="nil"/>
              <w:right w:val="nil"/>
            </w:tcBorders>
            <w:shd w:val="clear" w:color="auto" w:fill="auto"/>
            <w:noWrap/>
            <w:vAlign w:val="center"/>
          </w:tcPr>
          <w:p w14:paraId="27E53569">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4</w:t>
            </w:r>
          </w:p>
        </w:tc>
        <w:tc>
          <w:tcPr>
            <w:tcW w:w="1539" w:type="dxa"/>
            <w:tcBorders>
              <w:top w:val="nil"/>
              <w:left w:val="nil"/>
              <w:bottom w:val="nil"/>
              <w:right w:val="nil"/>
            </w:tcBorders>
            <w:shd w:val="clear" w:color="auto" w:fill="auto"/>
            <w:noWrap/>
            <w:vAlign w:val="center"/>
          </w:tcPr>
          <w:p w14:paraId="6FEB0BCB">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noWrap/>
            <w:vAlign w:val="center"/>
          </w:tcPr>
          <w:p w14:paraId="6400DC5C">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R2 3-8, R3 4-7, R1 1-2, R4 1-2, R3 1-2, R5 1-2</w:t>
            </w:r>
          </w:p>
        </w:tc>
        <w:tc>
          <w:tcPr>
            <w:tcW w:w="1539" w:type="dxa"/>
            <w:tcBorders>
              <w:top w:val="nil"/>
              <w:left w:val="nil"/>
              <w:bottom w:val="nil"/>
              <w:right w:val="nil"/>
            </w:tcBorders>
            <w:shd w:val="clear" w:color="auto" w:fill="auto"/>
            <w:noWrap/>
            <w:vAlign w:val="center"/>
          </w:tcPr>
          <w:p w14:paraId="33881CFB">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R6 1-2, IL '3-5</w:t>
            </w:r>
          </w:p>
        </w:tc>
        <w:tc>
          <w:tcPr>
            <w:tcW w:w="1539" w:type="dxa"/>
            <w:tcBorders>
              <w:top w:val="nil"/>
              <w:left w:val="nil"/>
              <w:bottom w:val="nil"/>
              <w:right w:val="nil"/>
            </w:tcBorders>
            <w:shd w:val="clear" w:color="auto" w:fill="auto"/>
            <w:noWrap/>
            <w:vAlign w:val="center"/>
          </w:tcPr>
          <w:p w14:paraId="5AB8D8F0">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R1 1-3, R2 1-3, 4-8, R3 1-3, 4-8, 11T2, R4 1-3, 5-7, R5 1-3, 9T2, R6 1-3, 7-9, IL '3-5</w:t>
            </w:r>
          </w:p>
        </w:tc>
        <w:tc>
          <w:tcPr>
            <w:tcW w:w="1539" w:type="dxa"/>
            <w:tcBorders>
              <w:top w:val="nil"/>
              <w:left w:val="nil"/>
              <w:bottom w:val="nil"/>
              <w:right w:val="nil"/>
            </w:tcBorders>
            <w:shd w:val="clear" w:color="auto" w:fill="auto"/>
            <w:noWrap/>
            <w:vAlign w:val="bottom"/>
          </w:tcPr>
          <w:p w14:paraId="36D46421">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noWrap/>
            <w:vAlign w:val="bottom"/>
          </w:tcPr>
          <w:p w14:paraId="061420D5">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48" w:type="dxa"/>
            <w:tcBorders>
              <w:top w:val="nil"/>
              <w:left w:val="nil"/>
              <w:bottom w:val="nil"/>
              <w:right w:val="nil"/>
            </w:tcBorders>
            <w:shd w:val="clear" w:color="auto" w:fill="auto"/>
            <w:noWrap/>
            <w:vAlign w:val="bottom"/>
          </w:tcPr>
          <w:p w14:paraId="443FA1CD">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r>
      <w:tr w14:paraId="15FF8708">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5C3D2D27">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4</w:t>
            </w:r>
          </w:p>
        </w:tc>
        <w:tc>
          <w:tcPr>
            <w:tcW w:w="1539" w:type="dxa"/>
            <w:tcBorders>
              <w:top w:val="nil"/>
              <w:left w:val="nil"/>
              <w:bottom w:val="nil"/>
              <w:right w:val="nil"/>
            </w:tcBorders>
            <w:shd w:val="clear" w:color="auto" w:fill="auto"/>
            <w:noWrap/>
            <w:vAlign w:val="center"/>
          </w:tcPr>
          <w:p w14:paraId="158DCF79">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Male</w:t>
            </w:r>
          </w:p>
        </w:tc>
        <w:tc>
          <w:tcPr>
            <w:tcW w:w="1539" w:type="dxa"/>
            <w:tcBorders>
              <w:top w:val="nil"/>
              <w:left w:val="nil"/>
              <w:bottom w:val="nil"/>
              <w:right w:val="nil"/>
            </w:tcBorders>
            <w:shd w:val="clear" w:color="auto" w:fill="auto"/>
            <w:noWrap/>
            <w:vAlign w:val="center"/>
          </w:tcPr>
          <w:p w14:paraId="399B9696">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49</w:t>
            </w:r>
          </w:p>
        </w:tc>
        <w:tc>
          <w:tcPr>
            <w:tcW w:w="1539" w:type="dxa"/>
            <w:tcBorders>
              <w:top w:val="nil"/>
              <w:left w:val="nil"/>
              <w:bottom w:val="nil"/>
              <w:right w:val="nil"/>
            </w:tcBorders>
            <w:shd w:val="clear" w:color="auto" w:fill="auto"/>
            <w:noWrap/>
            <w:vAlign w:val="center"/>
          </w:tcPr>
          <w:p w14:paraId="7B5367A8">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Bilateral paraventricular multiple gray matter hetero-pies</w:t>
            </w:r>
          </w:p>
        </w:tc>
        <w:tc>
          <w:tcPr>
            <w:tcW w:w="1539" w:type="dxa"/>
            <w:tcBorders>
              <w:top w:val="nil"/>
              <w:left w:val="nil"/>
              <w:bottom w:val="nil"/>
              <w:right w:val="nil"/>
            </w:tcBorders>
            <w:shd w:val="clear" w:color="auto" w:fill="auto"/>
            <w:noWrap/>
            <w:vAlign w:val="center"/>
          </w:tcPr>
          <w:p w14:paraId="3754B384">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c>
          <w:tcPr>
            <w:tcW w:w="1539" w:type="dxa"/>
            <w:tcBorders>
              <w:top w:val="nil"/>
              <w:left w:val="nil"/>
              <w:bottom w:val="nil"/>
              <w:right w:val="nil"/>
            </w:tcBorders>
            <w:shd w:val="clear" w:color="auto" w:fill="auto"/>
            <w:noWrap/>
            <w:vAlign w:val="center"/>
          </w:tcPr>
          <w:p w14:paraId="0207D463">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4</w:t>
            </w:r>
          </w:p>
        </w:tc>
        <w:tc>
          <w:tcPr>
            <w:tcW w:w="1539" w:type="dxa"/>
            <w:tcBorders>
              <w:top w:val="nil"/>
              <w:left w:val="nil"/>
              <w:bottom w:val="nil"/>
              <w:right w:val="nil"/>
            </w:tcBorders>
            <w:shd w:val="clear" w:color="auto" w:fill="auto"/>
            <w:noWrap/>
            <w:vAlign w:val="center"/>
          </w:tcPr>
          <w:p w14:paraId="602B2A03">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HT: 1-3</w:t>
            </w:r>
          </w:p>
        </w:tc>
        <w:tc>
          <w:tcPr>
            <w:tcW w:w="1539" w:type="dxa"/>
            <w:tcBorders>
              <w:top w:val="nil"/>
              <w:left w:val="nil"/>
              <w:bottom w:val="nil"/>
              <w:right w:val="nil"/>
            </w:tcBorders>
            <w:shd w:val="clear" w:color="auto" w:fill="auto"/>
            <w:noWrap/>
            <w:vAlign w:val="center"/>
          </w:tcPr>
          <w:p w14:paraId="183B07F0">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HT: 11-12 → HT: 9-12, L1: 8-10</w:t>
            </w:r>
          </w:p>
        </w:tc>
        <w:tc>
          <w:tcPr>
            <w:tcW w:w="1539" w:type="dxa"/>
            <w:tcBorders>
              <w:top w:val="nil"/>
              <w:left w:val="nil"/>
              <w:bottom w:val="nil"/>
              <w:right w:val="nil"/>
            </w:tcBorders>
            <w:shd w:val="clear" w:color="auto" w:fill="auto"/>
            <w:noWrap/>
            <w:vAlign w:val="center"/>
          </w:tcPr>
          <w:p w14:paraId="0A6191D7">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HT: 1-2</w:t>
            </w:r>
          </w:p>
        </w:tc>
        <w:tc>
          <w:tcPr>
            <w:tcW w:w="1539" w:type="dxa"/>
            <w:tcBorders>
              <w:top w:val="nil"/>
              <w:left w:val="nil"/>
              <w:bottom w:val="nil"/>
              <w:right w:val="nil"/>
            </w:tcBorders>
            <w:shd w:val="clear" w:color="auto" w:fill="auto"/>
            <w:noWrap/>
            <w:vAlign w:val="center"/>
          </w:tcPr>
          <w:p w14:paraId="2F3C0F90">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HT 1-5, 11-12; L1 4-5; L2 1-3; L3 1-3, 6-8; HB'1-2, 4-6; R1'1-2, 7-8;</w:t>
            </w:r>
          </w:p>
        </w:tc>
        <w:tc>
          <w:tcPr>
            <w:tcW w:w="1539" w:type="dxa"/>
            <w:tcBorders>
              <w:top w:val="nil"/>
              <w:left w:val="nil"/>
              <w:bottom w:val="nil"/>
              <w:right w:val="nil"/>
            </w:tcBorders>
            <w:shd w:val="clear" w:color="auto" w:fill="auto"/>
            <w:noWrap/>
            <w:vAlign w:val="bottom"/>
          </w:tcPr>
          <w:p w14:paraId="1CA56E7D">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noWrap/>
            <w:vAlign w:val="bottom"/>
          </w:tcPr>
          <w:p w14:paraId="17548AAF">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48" w:type="dxa"/>
            <w:tcBorders>
              <w:top w:val="nil"/>
              <w:left w:val="nil"/>
              <w:bottom w:val="nil"/>
              <w:right w:val="nil"/>
            </w:tcBorders>
            <w:shd w:val="clear" w:color="auto" w:fill="auto"/>
            <w:noWrap/>
            <w:vAlign w:val="bottom"/>
          </w:tcPr>
          <w:p w14:paraId="17103EA4">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r>
      <w:tr w14:paraId="2325B38E">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4F34FED6">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5</w:t>
            </w:r>
          </w:p>
        </w:tc>
        <w:tc>
          <w:tcPr>
            <w:tcW w:w="1539" w:type="dxa"/>
            <w:tcBorders>
              <w:top w:val="nil"/>
              <w:left w:val="nil"/>
              <w:bottom w:val="nil"/>
              <w:right w:val="nil"/>
            </w:tcBorders>
            <w:shd w:val="clear" w:color="auto" w:fill="auto"/>
            <w:noWrap/>
            <w:vAlign w:val="center"/>
          </w:tcPr>
          <w:p w14:paraId="3052E23E">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Female</w:t>
            </w:r>
          </w:p>
        </w:tc>
        <w:tc>
          <w:tcPr>
            <w:tcW w:w="1539" w:type="dxa"/>
            <w:tcBorders>
              <w:top w:val="nil"/>
              <w:left w:val="nil"/>
              <w:bottom w:val="nil"/>
              <w:right w:val="nil"/>
            </w:tcBorders>
            <w:shd w:val="clear" w:color="auto" w:fill="auto"/>
            <w:noWrap/>
            <w:vAlign w:val="center"/>
          </w:tcPr>
          <w:p w14:paraId="6C847EB9">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48</w:t>
            </w:r>
          </w:p>
        </w:tc>
        <w:tc>
          <w:tcPr>
            <w:tcW w:w="1539" w:type="dxa"/>
            <w:tcBorders>
              <w:top w:val="nil"/>
              <w:left w:val="nil"/>
              <w:bottom w:val="nil"/>
              <w:right w:val="nil"/>
            </w:tcBorders>
            <w:shd w:val="clear" w:color="auto" w:fill="auto"/>
            <w:noWrap/>
            <w:vAlign w:val="center"/>
          </w:tcPr>
          <w:p w14:paraId="2D12D18E">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Left hippocampal sclerosis</w:t>
            </w:r>
          </w:p>
        </w:tc>
        <w:tc>
          <w:tcPr>
            <w:tcW w:w="1539" w:type="dxa"/>
            <w:tcBorders>
              <w:top w:val="nil"/>
              <w:left w:val="nil"/>
              <w:bottom w:val="nil"/>
              <w:right w:val="nil"/>
            </w:tcBorders>
            <w:shd w:val="clear" w:color="auto" w:fill="auto"/>
            <w:noWrap/>
            <w:vAlign w:val="center"/>
          </w:tcPr>
          <w:p w14:paraId="035FE762">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nil"/>
              <w:right w:val="nil"/>
            </w:tcBorders>
            <w:shd w:val="clear" w:color="auto" w:fill="auto"/>
            <w:noWrap/>
            <w:vAlign w:val="center"/>
          </w:tcPr>
          <w:p w14:paraId="4817A2F0">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w:t>
            </w:r>
          </w:p>
        </w:tc>
        <w:tc>
          <w:tcPr>
            <w:tcW w:w="1539" w:type="dxa"/>
            <w:tcBorders>
              <w:top w:val="nil"/>
              <w:left w:val="nil"/>
              <w:bottom w:val="nil"/>
              <w:right w:val="nil"/>
            </w:tcBorders>
            <w:shd w:val="clear" w:color="auto" w:fill="auto"/>
            <w:noWrap/>
            <w:vAlign w:val="center"/>
          </w:tcPr>
          <w:p w14:paraId="4D2F3C70">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HP: 1-4</w:t>
            </w:r>
          </w:p>
        </w:tc>
        <w:tc>
          <w:tcPr>
            <w:tcW w:w="1539" w:type="dxa"/>
            <w:tcBorders>
              <w:top w:val="nil"/>
              <w:left w:val="nil"/>
              <w:bottom w:val="nil"/>
              <w:right w:val="nil"/>
            </w:tcBorders>
            <w:shd w:val="clear" w:color="auto" w:fill="auto"/>
            <w:noWrap/>
            <w:vAlign w:val="center"/>
          </w:tcPr>
          <w:p w14:paraId="574E319B">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HP: 1-4</w:t>
            </w:r>
          </w:p>
        </w:tc>
        <w:tc>
          <w:tcPr>
            <w:tcW w:w="1539" w:type="dxa"/>
            <w:tcBorders>
              <w:top w:val="nil"/>
              <w:left w:val="nil"/>
              <w:bottom w:val="nil"/>
              <w:right w:val="nil"/>
            </w:tcBorders>
            <w:shd w:val="clear" w:color="auto" w:fill="auto"/>
            <w:noWrap/>
            <w:vAlign w:val="center"/>
          </w:tcPr>
          <w:p w14:paraId="677FE4E1">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1B93209A">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HP 1-3, A 1-3, HBa 1-2, HBp 1-2, IL 1-4</w:t>
            </w:r>
          </w:p>
        </w:tc>
        <w:tc>
          <w:tcPr>
            <w:tcW w:w="1539" w:type="dxa"/>
            <w:tcBorders>
              <w:top w:val="nil"/>
              <w:left w:val="nil"/>
              <w:bottom w:val="nil"/>
              <w:right w:val="nil"/>
            </w:tcBorders>
            <w:shd w:val="clear" w:color="auto" w:fill="auto"/>
            <w:noWrap/>
            <w:vAlign w:val="bottom"/>
          </w:tcPr>
          <w:p w14:paraId="21B85CB8">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noWrap/>
            <w:vAlign w:val="bottom"/>
          </w:tcPr>
          <w:p w14:paraId="41FBF7B6">
            <w:pPr>
              <w:jc w:val="center"/>
              <w:rPr>
                <w:rFonts w:ascii="Times New Roman" w:hAnsi="Times New Roman" w:eastAsia="宋体" w:cs="Times New Roman"/>
                <w:color w:val="000000"/>
                <w:sz w:val="15"/>
                <w:szCs w:val="15"/>
              </w:rPr>
            </w:pPr>
          </w:p>
        </w:tc>
        <w:tc>
          <w:tcPr>
            <w:tcW w:w="1548" w:type="dxa"/>
            <w:tcBorders>
              <w:top w:val="nil"/>
              <w:left w:val="nil"/>
              <w:bottom w:val="nil"/>
              <w:right w:val="nil"/>
            </w:tcBorders>
            <w:shd w:val="clear" w:color="auto" w:fill="auto"/>
            <w:noWrap/>
            <w:vAlign w:val="bottom"/>
          </w:tcPr>
          <w:p w14:paraId="75ED72BE">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r>
      <w:tr w14:paraId="5D969106">
        <w:tblPrEx>
          <w:tblCellMar>
            <w:top w:w="0" w:type="dxa"/>
            <w:left w:w="108" w:type="dxa"/>
            <w:bottom w:w="0" w:type="dxa"/>
            <w:right w:w="108" w:type="dxa"/>
          </w:tblCellMar>
        </w:tblPrEx>
        <w:trPr>
          <w:trHeight w:val="1875" w:hRule="atLeast"/>
        </w:trPr>
        <w:tc>
          <w:tcPr>
            <w:tcW w:w="1539" w:type="dxa"/>
            <w:tcBorders>
              <w:top w:val="nil"/>
              <w:left w:val="nil"/>
              <w:bottom w:val="nil"/>
              <w:right w:val="nil"/>
            </w:tcBorders>
            <w:shd w:val="clear" w:color="auto" w:fill="auto"/>
            <w:noWrap/>
            <w:vAlign w:val="center"/>
          </w:tcPr>
          <w:p w14:paraId="0108C69F">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6</w:t>
            </w:r>
          </w:p>
        </w:tc>
        <w:tc>
          <w:tcPr>
            <w:tcW w:w="1539" w:type="dxa"/>
            <w:tcBorders>
              <w:top w:val="nil"/>
              <w:left w:val="nil"/>
              <w:bottom w:val="nil"/>
              <w:right w:val="nil"/>
            </w:tcBorders>
            <w:shd w:val="clear" w:color="auto" w:fill="auto"/>
            <w:noWrap/>
            <w:vAlign w:val="center"/>
          </w:tcPr>
          <w:p w14:paraId="24E6D19A">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Male</w:t>
            </w:r>
          </w:p>
        </w:tc>
        <w:tc>
          <w:tcPr>
            <w:tcW w:w="1539" w:type="dxa"/>
            <w:tcBorders>
              <w:top w:val="nil"/>
              <w:left w:val="nil"/>
              <w:bottom w:val="nil"/>
              <w:right w:val="nil"/>
            </w:tcBorders>
            <w:shd w:val="clear" w:color="auto" w:fill="auto"/>
            <w:noWrap/>
            <w:vAlign w:val="center"/>
          </w:tcPr>
          <w:p w14:paraId="2849B912">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20</w:t>
            </w:r>
          </w:p>
        </w:tc>
        <w:tc>
          <w:tcPr>
            <w:tcW w:w="1539" w:type="dxa"/>
            <w:tcBorders>
              <w:top w:val="nil"/>
              <w:left w:val="nil"/>
              <w:bottom w:val="nil"/>
              <w:right w:val="nil"/>
            </w:tcBorders>
            <w:shd w:val="clear" w:color="auto" w:fill="auto"/>
            <w:noWrap/>
            <w:vAlign w:val="center"/>
          </w:tcPr>
          <w:p w14:paraId="76E3EB17">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Left fron-temporal epilepsy</w:t>
            </w:r>
          </w:p>
        </w:tc>
        <w:tc>
          <w:tcPr>
            <w:tcW w:w="1539" w:type="dxa"/>
            <w:tcBorders>
              <w:top w:val="nil"/>
              <w:left w:val="nil"/>
              <w:bottom w:val="nil"/>
              <w:right w:val="nil"/>
            </w:tcBorders>
            <w:shd w:val="clear" w:color="auto" w:fill="auto"/>
            <w:noWrap/>
            <w:vAlign w:val="center"/>
          </w:tcPr>
          <w:p w14:paraId="46033B14">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nil"/>
              <w:right w:val="nil"/>
            </w:tcBorders>
            <w:shd w:val="clear" w:color="auto" w:fill="auto"/>
            <w:noWrap/>
            <w:vAlign w:val="center"/>
          </w:tcPr>
          <w:p w14:paraId="131C7003">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w:t>
            </w:r>
          </w:p>
        </w:tc>
        <w:tc>
          <w:tcPr>
            <w:tcW w:w="1539" w:type="dxa"/>
            <w:tcBorders>
              <w:top w:val="nil"/>
              <w:left w:val="nil"/>
              <w:bottom w:val="nil"/>
              <w:right w:val="nil"/>
            </w:tcBorders>
            <w:shd w:val="clear" w:color="auto" w:fill="auto"/>
            <w:noWrap/>
            <w:vAlign w:val="center"/>
          </w:tcPr>
          <w:p w14:paraId="2B620BE0">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A1-3, AL1-4 , HP1-4, HB1-3, HTa1-2</w:t>
            </w:r>
          </w:p>
        </w:tc>
        <w:tc>
          <w:tcPr>
            <w:tcW w:w="1539" w:type="dxa"/>
            <w:tcBorders>
              <w:top w:val="nil"/>
              <w:left w:val="nil"/>
              <w:bottom w:val="nil"/>
              <w:right w:val="nil"/>
            </w:tcBorders>
            <w:shd w:val="clear" w:color="auto" w:fill="auto"/>
            <w:noWrap/>
            <w:vAlign w:val="center"/>
          </w:tcPr>
          <w:p w14:paraId="6CB633B2">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noWrap/>
            <w:vAlign w:val="center"/>
          </w:tcPr>
          <w:p w14:paraId="10F033BF">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vAlign w:val="bottom"/>
          </w:tcPr>
          <w:p w14:paraId="1C185C72">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A 1-3, AL 1-4, HP 1-4, HB 1-3, HTa 1-2</w:t>
            </w:r>
          </w:p>
        </w:tc>
        <w:tc>
          <w:tcPr>
            <w:tcW w:w="1539" w:type="dxa"/>
            <w:tcBorders>
              <w:top w:val="nil"/>
              <w:left w:val="nil"/>
              <w:bottom w:val="nil"/>
              <w:right w:val="nil"/>
            </w:tcBorders>
            <w:shd w:val="clear" w:color="auto" w:fill="auto"/>
            <w:noWrap/>
            <w:vAlign w:val="bottom"/>
          </w:tcPr>
          <w:p w14:paraId="0DF8E6D3">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noWrap/>
            <w:vAlign w:val="bottom"/>
          </w:tcPr>
          <w:p w14:paraId="3C20B265">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48" w:type="dxa"/>
            <w:tcBorders>
              <w:top w:val="nil"/>
              <w:left w:val="nil"/>
              <w:bottom w:val="nil"/>
              <w:right w:val="nil"/>
            </w:tcBorders>
            <w:shd w:val="clear" w:color="auto" w:fill="auto"/>
            <w:noWrap/>
            <w:vAlign w:val="bottom"/>
          </w:tcPr>
          <w:p w14:paraId="3E850C2A">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r>
      <w:tr w14:paraId="527CF6B3">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64D03C8D">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7</w:t>
            </w:r>
          </w:p>
        </w:tc>
        <w:tc>
          <w:tcPr>
            <w:tcW w:w="1539" w:type="dxa"/>
            <w:tcBorders>
              <w:top w:val="nil"/>
              <w:left w:val="nil"/>
              <w:bottom w:val="nil"/>
              <w:right w:val="nil"/>
            </w:tcBorders>
            <w:shd w:val="clear" w:color="auto" w:fill="auto"/>
            <w:noWrap/>
            <w:vAlign w:val="center"/>
          </w:tcPr>
          <w:p w14:paraId="1A824E7F">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Male</w:t>
            </w:r>
          </w:p>
        </w:tc>
        <w:tc>
          <w:tcPr>
            <w:tcW w:w="1539" w:type="dxa"/>
            <w:tcBorders>
              <w:top w:val="nil"/>
              <w:left w:val="nil"/>
              <w:bottom w:val="nil"/>
              <w:right w:val="nil"/>
            </w:tcBorders>
            <w:shd w:val="clear" w:color="auto" w:fill="auto"/>
            <w:noWrap/>
            <w:vAlign w:val="center"/>
          </w:tcPr>
          <w:p w14:paraId="46FAC5AD">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29</w:t>
            </w:r>
          </w:p>
        </w:tc>
        <w:tc>
          <w:tcPr>
            <w:tcW w:w="1539" w:type="dxa"/>
            <w:tcBorders>
              <w:top w:val="nil"/>
              <w:left w:val="nil"/>
              <w:bottom w:val="nil"/>
              <w:right w:val="nil"/>
            </w:tcBorders>
            <w:shd w:val="clear" w:color="auto" w:fill="auto"/>
            <w:noWrap/>
            <w:vAlign w:val="center"/>
          </w:tcPr>
          <w:p w14:paraId="14B70C2D">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Left frontal epilepsy</w:t>
            </w:r>
          </w:p>
        </w:tc>
        <w:tc>
          <w:tcPr>
            <w:tcW w:w="1539" w:type="dxa"/>
            <w:tcBorders>
              <w:top w:val="nil"/>
              <w:left w:val="nil"/>
              <w:bottom w:val="nil"/>
              <w:right w:val="nil"/>
            </w:tcBorders>
            <w:shd w:val="clear" w:color="auto" w:fill="auto"/>
            <w:noWrap/>
            <w:vAlign w:val="center"/>
          </w:tcPr>
          <w:p w14:paraId="00B1AA41">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nil"/>
              <w:right w:val="nil"/>
            </w:tcBorders>
            <w:shd w:val="clear" w:color="auto" w:fill="auto"/>
            <w:noWrap/>
            <w:vAlign w:val="center"/>
          </w:tcPr>
          <w:p w14:paraId="343AAA8A">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w:t>
            </w:r>
          </w:p>
        </w:tc>
        <w:tc>
          <w:tcPr>
            <w:tcW w:w="1539" w:type="dxa"/>
            <w:tcBorders>
              <w:top w:val="nil"/>
              <w:left w:val="nil"/>
              <w:bottom w:val="nil"/>
              <w:right w:val="nil"/>
            </w:tcBorders>
            <w:shd w:val="clear" w:color="auto" w:fill="auto"/>
            <w:noWrap/>
            <w:vAlign w:val="center"/>
          </w:tcPr>
          <w:p w14:paraId="4C7DE10E">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SMA2: 5-7, 10-12</w:t>
            </w:r>
          </w:p>
        </w:tc>
        <w:tc>
          <w:tcPr>
            <w:tcW w:w="1539" w:type="dxa"/>
            <w:tcBorders>
              <w:top w:val="nil"/>
              <w:left w:val="nil"/>
              <w:bottom w:val="nil"/>
              <w:right w:val="nil"/>
            </w:tcBorders>
            <w:shd w:val="clear" w:color="auto" w:fill="auto"/>
            <w:noWrap/>
            <w:vAlign w:val="center"/>
          </w:tcPr>
          <w:p w14:paraId="07479E3D">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SMA2: 5-7, 10-12</w:t>
            </w:r>
          </w:p>
        </w:tc>
        <w:tc>
          <w:tcPr>
            <w:tcW w:w="1539" w:type="dxa"/>
            <w:tcBorders>
              <w:top w:val="nil"/>
              <w:left w:val="nil"/>
              <w:bottom w:val="nil"/>
              <w:right w:val="nil"/>
            </w:tcBorders>
            <w:shd w:val="clear" w:color="auto" w:fill="auto"/>
            <w:noWrap/>
            <w:vAlign w:val="center"/>
          </w:tcPr>
          <w:p w14:paraId="1E53F5C5">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5927DD59">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SMA2: 5-7, 10-12</w:t>
            </w:r>
          </w:p>
        </w:tc>
        <w:tc>
          <w:tcPr>
            <w:tcW w:w="1539" w:type="dxa"/>
            <w:tcBorders>
              <w:top w:val="nil"/>
              <w:left w:val="nil"/>
              <w:bottom w:val="nil"/>
              <w:right w:val="nil"/>
            </w:tcBorders>
            <w:shd w:val="clear" w:color="auto" w:fill="auto"/>
            <w:noWrap/>
            <w:vAlign w:val="bottom"/>
          </w:tcPr>
          <w:p w14:paraId="1266F26C">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LITT</w:t>
            </w:r>
          </w:p>
        </w:tc>
        <w:tc>
          <w:tcPr>
            <w:tcW w:w="1539" w:type="dxa"/>
            <w:tcBorders>
              <w:top w:val="nil"/>
              <w:left w:val="nil"/>
              <w:bottom w:val="nil"/>
              <w:right w:val="nil"/>
            </w:tcBorders>
            <w:shd w:val="clear" w:color="auto" w:fill="auto"/>
            <w:noWrap/>
            <w:vAlign w:val="bottom"/>
          </w:tcPr>
          <w:p w14:paraId="1B45A166">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48" w:type="dxa"/>
            <w:tcBorders>
              <w:top w:val="nil"/>
              <w:left w:val="nil"/>
              <w:bottom w:val="nil"/>
              <w:right w:val="nil"/>
            </w:tcBorders>
            <w:shd w:val="clear" w:color="auto" w:fill="auto"/>
            <w:noWrap/>
            <w:vAlign w:val="bottom"/>
          </w:tcPr>
          <w:p w14:paraId="13F6FB70">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4</w:t>
            </w:r>
          </w:p>
        </w:tc>
      </w:tr>
      <w:tr w14:paraId="7F66C4BD">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7BCEBDA3">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8</w:t>
            </w:r>
          </w:p>
        </w:tc>
        <w:tc>
          <w:tcPr>
            <w:tcW w:w="1539" w:type="dxa"/>
            <w:tcBorders>
              <w:top w:val="nil"/>
              <w:left w:val="nil"/>
              <w:bottom w:val="nil"/>
              <w:right w:val="nil"/>
            </w:tcBorders>
            <w:shd w:val="clear" w:color="auto" w:fill="auto"/>
            <w:noWrap/>
            <w:vAlign w:val="center"/>
          </w:tcPr>
          <w:p w14:paraId="3F835DB5">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Female</w:t>
            </w:r>
          </w:p>
        </w:tc>
        <w:tc>
          <w:tcPr>
            <w:tcW w:w="1539" w:type="dxa"/>
            <w:tcBorders>
              <w:top w:val="nil"/>
              <w:left w:val="nil"/>
              <w:bottom w:val="nil"/>
              <w:right w:val="nil"/>
            </w:tcBorders>
            <w:shd w:val="clear" w:color="auto" w:fill="auto"/>
            <w:noWrap/>
            <w:vAlign w:val="center"/>
          </w:tcPr>
          <w:p w14:paraId="39DA8104">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33</w:t>
            </w:r>
          </w:p>
        </w:tc>
        <w:tc>
          <w:tcPr>
            <w:tcW w:w="1539" w:type="dxa"/>
            <w:tcBorders>
              <w:top w:val="nil"/>
              <w:left w:val="nil"/>
              <w:bottom w:val="nil"/>
              <w:right w:val="nil"/>
            </w:tcBorders>
            <w:shd w:val="clear" w:color="auto" w:fill="auto"/>
            <w:noWrap/>
            <w:vAlign w:val="center"/>
          </w:tcPr>
          <w:p w14:paraId="773D4B29">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Right parietal epilepsy</w:t>
            </w:r>
          </w:p>
        </w:tc>
        <w:tc>
          <w:tcPr>
            <w:tcW w:w="1539" w:type="dxa"/>
            <w:tcBorders>
              <w:top w:val="nil"/>
              <w:left w:val="nil"/>
              <w:bottom w:val="nil"/>
              <w:right w:val="nil"/>
            </w:tcBorders>
            <w:shd w:val="clear" w:color="auto" w:fill="auto"/>
            <w:noWrap/>
            <w:vAlign w:val="center"/>
          </w:tcPr>
          <w:p w14:paraId="7BECFE99">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nil"/>
              <w:right w:val="nil"/>
            </w:tcBorders>
            <w:shd w:val="clear" w:color="auto" w:fill="auto"/>
            <w:noWrap/>
            <w:vAlign w:val="center"/>
          </w:tcPr>
          <w:p w14:paraId="533EE056">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w:t>
            </w:r>
          </w:p>
        </w:tc>
        <w:tc>
          <w:tcPr>
            <w:tcW w:w="1539" w:type="dxa"/>
            <w:tcBorders>
              <w:top w:val="nil"/>
              <w:left w:val="nil"/>
              <w:bottom w:val="nil"/>
              <w:right w:val="nil"/>
            </w:tcBorders>
            <w:shd w:val="clear" w:color="auto" w:fill="auto"/>
            <w:noWrap/>
            <w:vAlign w:val="center"/>
          </w:tcPr>
          <w:p w14:paraId="7468B018">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noWrap/>
            <w:vAlign w:val="center"/>
          </w:tcPr>
          <w:p w14:paraId="666FBA9A">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noWrap/>
            <w:vAlign w:val="center"/>
          </w:tcPr>
          <w:p w14:paraId="75FDBC4C">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noWrap/>
            <w:vAlign w:val="center"/>
          </w:tcPr>
          <w:p w14:paraId="46651FAF">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P1 '1-3, PCC' 1-2, P3 '1-3, P3' 5-6, P1 '5-7, 10-12, P2' 6-11</w:t>
            </w:r>
          </w:p>
        </w:tc>
        <w:tc>
          <w:tcPr>
            <w:tcW w:w="1539" w:type="dxa"/>
            <w:tcBorders>
              <w:top w:val="nil"/>
              <w:left w:val="nil"/>
              <w:bottom w:val="nil"/>
              <w:right w:val="nil"/>
            </w:tcBorders>
            <w:shd w:val="clear" w:color="auto" w:fill="auto"/>
            <w:noWrap/>
            <w:vAlign w:val="bottom"/>
          </w:tcPr>
          <w:p w14:paraId="11F403ED">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noWrap/>
            <w:vAlign w:val="bottom"/>
          </w:tcPr>
          <w:p w14:paraId="1105C3A7">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48" w:type="dxa"/>
            <w:tcBorders>
              <w:top w:val="nil"/>
              <w:left w:val="nil"/>
              <w:bottom w:val="nil"/>
              <w:right w:val="nil"/>
            </w:tcBorders>
            <w:shd w:val="clear" w:color="auto" w:fill="auto"/>
            <w:noWrap/>
            <w:vAlign w:val="bottom"/>
          </w:tcPr>
          <w:p w14:paraId="1AD64667">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r>
      <w:tr w14:paraId="76CAA162">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5FFBB0AB">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9</w:t>
            </w:r>
          </w:p>
        </w:tc>
        <w:tc>
          <w:tcPr>
            <w:tcW w:w="1539" w:type="dxa"/>
            <w:tcBorders>
              <w:top w:val="nil"/>
              <w:left w:val="nil"/>
              <w:bottom w:val="nil"/>
              <w:right w:val="nil"/>
            </w:tcBorders>
            <w:shd w:val="clear" w:color="auto" w:fill="auto"/>
            <w:noWrap/>
            <w:vAlign w:val="center"/>
          </w:tcPr>
          <w:p w14:paraId="171D2260">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Male</w:t>
            </w:r>
          </w:p>
        </w:tc>
        <w:tc>
          <w:tcPr>
            <w:tcW w:w="1539" w:type="dxa"/>
            <w:tcBorders>
              <w:top w:val="nil"/>
              <w:left w:val="nil"/>
              <w:bottom w:val="nil"/>
              <w:right w:val="nil"/>
            </w:tcBorders>
            <w:shd w:val="clear" w:color="auto" w:fill="auto"/>
            <w:noWrap/>
            <w:vAlign w:val="center"/>
          </w:tcPr>
          <w:p w14:paraId="50EE146C">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28</w:t>
            </w:r>
          </w:p>
        </w:tc>
        <w:tc>
          <w:tcPr>
            <w:tcW w:w="1539" w:type="dxa"/>
            <w:tcBorders>
              <w:top w:val="nil"/>
              <w:left w:val="nil"/>
              <w:bottom w:val="nil"/>
              <w:right w:val="nil"/>
            </w:tcBorders>
            <w:shd w:val="clear" w:color="auto" w:fill="auto"/>
            <w:noWrap/>
            <w:vAlign w:val="center"/>
          </w:tcPr>
          <w:p w14:paraId="73B0261C">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Left temporal epilepsy</w:t>
            </w:r>
          </w:p>
        </w:tc>
        <w:tc>
          <w:tcPr>
            <w:tcW w:w="1539" w:type="dxa"/>
            <w:tcBorders>
              <w:top w:val="nil"/>
              <w:left w:val="nil"/>
              <w:bottom w:val="nil"/>
              <w:right w:val="nil"/>
            </w:tcBorders>
            <w:shd w:val="clear" w:color="auto" w:fill="auto"/>
            <w:noWrap/>
            <w:vAlign w:val="center"/>
          </w:tcPr>
          <w:p w14:paraId="0EED29B4">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nil"/>
              <w:right w:val="nil"/>
            </w:tcBorders>
            <w:shd w:val="clear" w:color="auto" w:fill="auto"/>
            <w:noWrap/>
            <w:vAlign w:val="center"/>
          </w:tcPr>
          <w:p w14:paraId="262159DC">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w:t>
            </w:r>
          </w:p>
        </w:tc>
        <w:tc>
          <w:tcPr>
            <w:tcW w:w="1539" w:type="dxa"/>
            <w:tcBorders>
              <w:top w:val="nil"/>
              <w:left w:val="nil"/>
              <w:bottom w:val="nil"/>
              <w:right w:val="nil"/>
            </w:tcBorders>
            <w:shd w:val="clear" w:color="auto" w:fill="auto"/>
            <w:noWrap/>
            <w:vAlign w:val="center"/>
          </w:tcPr>
          <w:p w14:paraId="15F24364">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P1:1-3; P3:1-2</w:t>
            </w:r>
          </w:p>
        </w:tc>
        <w:tc>
          <w:tcPr>
            <w:tcW w:w="1539" w:type="dxa"/>
            <w:tcBorders>
              <w:top w:val="nil"/>
              <w:left w:val="nil"/>
              <w:bottom w:val="nil"/>
              <w:right w:val="nil"/>
            </w:tcBorders>
            <w:shd w:val="clear" w:color="auto" w:fill="auto"/>
            <w:noWrap/>
            <w:vAlign w:val="center"/>
          </w:tcPr>
          <w:p w14:paraId="7D688560">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 P2:4-6</w:t>
            </w:r>
          </w:p>
        </w:tc>
        <w:tc>
          <w:tcPr>
            <w:tcW w:w="1539" w:type="dxa"/>
            <w:tcBorders>
              <w:top w:val="nil"/>
              <w:left w:val="nil"/>
              <w:bottom w:val="nil"/>
              <w:right w:val="nil"/>
            </w:tcBorders>
            <w:shd w:val="clear" w:color="auto" w:fill="auto"/>
            <w:noWrap/>
            <w:vAlign w:val="center"/>
          </w:tcPr>
          <w:p w14:paraId="3AEB53F8">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1ACE91EF">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P1:1-3; P2:4-6; P3:1-2</w:t>
            </w:r>
          </w:p>
        </w:tc>
        <w:tc>
          <w:tcPr>
            <w:tcW w:w="1539" w:type="dxa"/>
            <w:tcBorders>
              <w:top w:val="nil"/>
              <w:left w:val="nil"/>
              <w:bottom w:val="nil"/>
              <w:right w:val="nil"/>
            </w:tcBorders>
            <w:shd w:val="clear" w:color="auto" w:fill="auto"/>
            <w:noWrap/>
            <w:vAlign w:val="bottom"/>
          </w:tcPr>
          <w:p w14:paraId="745A23EE">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noWrap/>
            <w:vAlign w:val="bottom"/>
          </w:tcPr>
          <w:p w14:paraId="1385A147">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48" w:type="dxa"/>
            <w:tcBorders>
              <w:top w:val="nil"/>
              <w:left w:val="nil"/>
              <w:bottom w:val="nil"/>
              <w:right w:val="nil"/>
            </w:tcBorders>
            <w:shd w:val="clear" w:color="auto" w:fill="auto"/>
            <w:noWrap/>
            <w:vAlign w:val="bottom"/>
          </w:tcPr>
          <w:p w14:paraId="77F8D263">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r>
      <w:tr w14:paraId="2B385CEA">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3DF1A7BB">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10</w:t>
            </w:r>
          </w:p>
        </w:tc>
        <w:tc>
          <w:tcPr>
            <w:tcW w:w="1539" w:type="dxa"/>
            <w:tcBorders>
              <w:top w:val="nil"/>
              <w:left w:val="nil"/>
              <w:bottom w:val="nil"/>
              <w:right w:val="nil"/>
            </w:tcBorders>
            <w:shd w:val="clear" w:color="auto" w:fill="auto"/>
            <w:noWrap/>
            <w:vAlign w:val="center"/>
          </w:tcPr>
          <w:p w14:paraId="378B9D0D">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Female</w:t>
            </w:r>
          </w:p>
        </w:tc>
        <w:tc>
          <w:tcPr>
            <w:tcW w:w="1539" w:type="dxa"/>
            <w:tcBorders>
              <w:top w:val="nil"/>
              <w:left w:val="nil"/>
              <w:bottom w:val="nil"/>
              <w:right w:val="nil"/>
            </w:tcBorders>
            <w:shd w:val="clear" w:color="auto" w:fill="auto"/>
            <w:noWrap/>
            <w:vAlign w:val="center"/>
          </w:tcPr>
          <w:p w14:paraId="6C1E5008">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16</w:t>
            </w:r>
          </w:p>
        </w:tc>
        <w:tc>
          <w:tcPr>
            <w:tcW w:w="1539" w:type="dxa"/>
            <w:tcBorders>
              <w:top w:val="nil"/>
              <w:left w:val="nil"/>
              <w:bottom w:val="nil"/>
              <w:right w:val="nil"/>
            </w:tcBorders>
            <w:shd w:val="clear" w:color="auto" w:fill="auto"/>
            <w:noWrap/>
            <w:vAlign w:val="center"/>
          </w:tcPr>
          <w:p w14:paraId="0C678E44">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Right temporal &amp; occipital epilepsy</w:t>
            </w:r>
          </w:p>
        </w:tc>
        <w:tc>
          <w:tcPr>
            <w:tcW w:w="1539" w:type="dxa"/>
            <w:tcBorders>
              <w:top w:val="nil"/>
              <w:left w:val="nil"/>
              <w:bottom w:val="nil"/>
              <w:right w:val="nil"/>
            </w:tcBorders>
            <w:shd w:val="clear" w:color="auto" w:fill="auto"/>
            <w:noWrap/>
            <w:vAlign w:val="center"/>
          </w:tcPr>
          <w:p w14:paraId="32ECCC6F">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nil"/>
              <w:right w:val="nil"/>
            </w:tcBorders>
            <w:shd w:val="clear" w:color="auto" w:fill="auto"/>
            <w:noWrap/>
            <w:vAlign w:val="center"/>
          </w:tcPr>
          <w:p w14:paraId="08A9D390">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w:t>
            </w:r>
          </w:p>
        </w:tc>
        <w:tc>
          <w:tcPr>
            <w:tcW w:w="1539" w:type="dxa"/>
            <w:tcBorders>
              <w:top w:val="nil"/>
              <w:left w:val="nil"/>
              <w:bottom w:val="nil"/>
              <w:right w:val="nil"/>
            </w:tcBorders>
            <w:shd w:val="clear" w:color="auto" w:fill="auto"/>
            <w:noWrap/>
            <w:vAlign w:val="center"/>
          </w:tcPr>
          <w:p w14:paraId="5E75FC37">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02 '5-13, 03' 1-12, HP, 13-17 HP '2-4, 6-9</w:t>
            </w:r>
          </w:p>
        </w:tc>
        <w:tc>
          <w:tcPr>
            <w:tcW w:w="1539" w:type="dxa"/>
            <w:tcBorders>
              <w:top w:val="nil"/>
              <w:left w:val="nil"/>
              <w:bottom w:val="nil"/>
              <w:right w:val="nil"/>
            </w:tcBorders>
            <w:shd w:val="clear" w:color="auto" w:fill="auto"/>
            <w:noWrap/>
            <w:vAlign w:val="center"/>
          </w:tcPr>
          <w:p w14:paraId="35F3526B">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368A96BE">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1722236A">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01'1-3 O2'5-13 O3'1-12, HP'1-10 13-16</w:t>
            </w:r>
          </w:p>
        </w:tc>
        <w:tc>
          <w:tcPr>
            <w:tcW w:w="1539" w:type="dxa"/>
            <w:tcBorders>
              <w:top w:val="nil"/>
              <w:left w:val="nil"/>
              <w:bottom w:val="nil"/>
              <w:right w:val="nil"/>
            </w:tcBorders>
            <w:shd w:val="clear" w:color="auto" w:fill="auto"/>
            <w:noWrap/>
            <w:vAlign w:val="bottom"/>
          </w:tcPr>
          <w:p w14:paraId="75EA0136">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Right occipital and right partial hippocampus</w:t>
            </w:r>
          </w:p>
        </w:tc>
        <w:tc>
          <w:tcPr>
            <w:tcW w:w="1539" w:type="dxa"/>
            <w:tcBorders>
              <w:top w:val="nil"/>
              <w:left w:val="nil"/>
              <w:bottom w:val="nil"/>
              <w:right w:val="nil"/>
            </w:tcBorders>
            <w:shd w:val="clear" w:color="auto" w:fill="auto"/>
            <w:noWrap/>
            <w:vAlign w:val="bottom"/>
          </w:tcPr>
          <w:p w14:paraId="49BEEC29">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Cortical dysplasia</w:t>
            </w:r>
          </w:p>
        </w:tc>
        <w:tc>
          <w:tcPr>
            <w:tcW w:w="1548" w:type="dxa"/>
            <w:tcBorders>
              <w:top w:val="nil"/>
              <w:left w:val="nil"/>
              <w:bottom w:val="nil"/>
              <w:right w:val="nil"/>
            </w:tcBorders>
            <w:shd w:val="clear" w:color="auto" w:fill="auto"/>
            <w:noWrap/>
            <w:vAlign w:val="bottom"/>
          </w:tcPr>
          <w:p w14:paraId="22BA0B1E">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r>
      <w:tr w14:paraId="64F87AFA">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4E7D4B2D">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11</w:t>
            </w:r>
          </w:p>
        </w:tc>
        <w:tc>
          <w:tcPr>
            <w:tcW w:w="1539" w:type="dxa"/>
            <w:tcBorders>
              <w:top w:val="nil"/>
              <w:left w:val="nil"/>
              <w:bottom w:val="nil"/>
              <w:right w:val="nil"/>
            </w:tcBorders>
            <w:shd w:val="clear" w:color="auto" w:fill="auto"/>
            <w:noWrap/>
            <w:vAlign w:val="center"/>
          </w:tcPr>
          <w:p w14:paraId="50726AC5">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Female</w:t>
            </w:r>
          </w:p>
        </w:tc>
        <w:tc>
          <w:tcPr>
            <w:tcW w:w="1539" w:type="dxa"/>
            <w:tcBorders>
              <w:top w:val="nil"/>
              <w:left w:val="nil"/>
              <w:bottom w:val="nil"/>
              <w:right w:val="nil"/>
            </w:tcBorders>
            <w:shd w:val="clear" w:color="auto" w:fill="auto"/>
            <w:noWrap/>
            <w:vAlign w:val="center"/>
          </w:tcPr>
          <w:p w14:paraId="39667357">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36</w:t>
            </w:r>
          </w:p>
        </w:tc>
        <w:tc>
          <w:tcPr>
            <w:tcW w:w="1539" w:type="dxa"/>
            <w:tcBorders>
              <w:top w:val="nil"/>
              <w:left w:val="nil"/>
              <w:bottom w:val="nil"/>
              <w:right w:val="nil"/>
            </w:tcBorders>
            <w:shd w:val="clear" w:color="auto" w:fill="auto"/>
            <w:noWrap/>
            <w:vAlign w:val="center"/>
          </w:tcPr>
          <w:p w14:paraId="6211F640">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Bilateral Fron-temporal epilepsy</w:t>
            </w:r>
          </w:p>
        </w:tc>
        <w:tc>
          <w:tcPr>
            <w:tcW w:w="1539" w:type="dxa"/>
            <w:tcBorders>
              <w:top w:val="nil"/>
              <w:left w:val="nil"/>
              <w:bottom w:val="nil"/>
              <w:right w:val="nil"/>
            </w:tcBorders>
            <w:shd w:val="clear" w:color="auto" w:fill="auto"/>
            <w:noWrap/>
            <w:vAlign w:val="center"/>
          </w:tcPr>
          <w:p w14:paraId="781016BF">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nil"/>
              <w:right w:val="nil"/>
            </w:tcBorders>
            <w:shd w:val="clear" w:color="auto" w:fill="auto"/>
            <w:noWrap/>
            <w:vAlign w:val="center"/>
          </w:tcPr>
          <w:p w14:paraId="4EEA063C">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w:t>
            </w:r>
          </w:p>
        </w:tc>
        <w:tc>
          <w:tcPr>
            <w:tcW w:w="1539" w:type="dxa"/>
            <w:tcBorders>
              <w:top w:val="nil"/>
              <w:left w:val="nil"/>
              <w:bottom w:val="nil"/>
              <w:right w:val="nil"/>
            </w:tcBorders>
            <w:shd w:val="clear" w:color="auto" w:fill="auto"/>
            <w:noWrap/>
            <w:vAlign w:val="center"/>
          </w:tcPr>
          <w:p w14:paraId="7719C1AF">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HB '1-4, HP, 1-6, IL' 2-4</w:t>
            </w:r>
          </w:p>
        </w:tc>
        <w:tc>
          <w:tcPr>
            <w:tcW w:w="1539" w:type="dxa"/>
            <w:tcBorders>
              <w:top w:val="nil"/>
              <w:left w:val="nil"/>
              <w:bottom w:val="nil"/>
              <w:right w:val="nil"/>
            </w:tcBorders>
            <w:shd w:val="clear" w:color="auto" w:fill="auto"/>
            <w:noWrap/>
            <w:vAlign w:val="center"/>
          </w:tcPr>
          <w:p w14:paraId="1D8721AC">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58604186">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34DD86FD">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HB '1-4, HP, 1-6, IL' 2-4</w:t>
            </w:r>
          </w:p>
        </w:tc>
        <w:tc>
          <w:tcPr>
            <w:tcW w:w="1539" w:type="dxa"/>
            <w:tcBorders>
              <w:top w:val="nil"/>
              <w:left w:val="nil"/>
              <w:bottom w:val="nil"/>
              <w:right w:val="nil"/>
            </w:tcBorders>
            <w:shd w:val="clear" w:color="auto" w:fill="auto"/>
            <w:noWrap/>
            <w:vAlign w:val="bottom"/>
          </w:tcPr>
          <w:p w14:paraId="62C8930D">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noWrap/>
            <w:vAlign w:val="bottom"/>
          </w:tcPr>
          <w:p w14:paraId="4F44946A">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48" w:type="dxa"/>
            <w:tcBorders>
              <w:top w:val="nil"/>
              <w:left w:val="nil"/>
              <w:bottom w:val="nil"/>
              <w:right w:val="nil"/>
            </w:tcBorders>
            <w:shd w:val="clear" w:color="auto" w:fill="auto"/>
            <w:noWrap/>
            <w:vAlign w:val="bottom"/>
          </w:tcPr>
          <w:p w14:paraId="015E122F">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r>
      <w:tr w14:paraId="216928C3">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300B3AF5">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12</w:t>
            </w:r>
          </w:p>
        </w:tc>
        <w:tc>
          <w:tcPr>
            <w:tcW w:w="1539" w:type="dxa"/>
            <w:tcBorders>
              <w:top w:val="nil"/>
              <w:left w:val="nil"/>
              <w:bottom w:val="nil"/>
              <w:right w:val="nil"/>
            </w:tcBorders>
            <w:shd w:val="clear" w:color="auto" w:fill="auto"/>
            <w:noWrap/>
            <w:vAlign w:val="center"/>
          </w:tcPr>
          <w:p w14:paraId="7E59F4D5">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Female</w:t>
            </w:r>
          </w:p>
        </w:tc>
        <w:tc>
          <w:tcPr>
            <w:tcW w:w="1539" w:type="dxa"/>
            <w:tcBorders>
              <w:top w:val="nil"/>
              <w:left w:val="nil"/>
              <w:bottom w:val="nil"/>
              <w:right w:val="nil"/>
            </w:tcBorders>
            <w:shd w:val="clear" w:color="auto" w:fill="auto"/>
            <w:noWrap/>
            <w:vAlign w:val="center"/>
          </w:tcPr>
          <w:p w14:paraId="6A801EDF">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41</w:t>
            </w:r>
          </w:p>
        </w:tc>
        <w:tc>
          <w:tcPr>
            <w:tcW w:w="1539" w:type="dxa"/>
            <w:tcBorders>
              <w:top w:val="nil"/>
              <w:left w:val="nil"/>
              <w:bottom w:val="nil"/>
              <w:right w:val="nil"/>
            </w:tcBorders>
            <w:shd w:val="clear" w:color="auto" w:fill="auto"/>
            <w:noWrap/>
            <w:vAlign w:val="center"/>
          </w:tcPr>
          <w:p w14:paraId="33C61001">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Right temporal epilepsy</w:t>
            </w:r>
          </w:p>
        </w:tc>
        <w:tc>
          <w:tcPr>
            <w:tcW w:w="1539" w:type="dxa"/>
            <w:tcBorders>
              <w:top w:val="nil"/>
              <w:left w:val="nil"/>
              <w:bottom w:val="nil"/>
              <w:right w:val="nil"/>
            </w:tcBorders>
            <w:shd w:val="clear" w:color="auto" w:fill="auto"/>
            <w:noWrap/>
            <w:vAlign w:val="center"/>
          </w:tcPr>
          <w:p w14:paraId="43F49592">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nil"/>
              <w:right w:val="nil"/>
            </w:tcBorders>
            <w:shd w:val="clear" w:color="auto" w:fill="auto"/>
            <w:noWrap/>
            <w:vAlign w:val="center"/>
          </w:tcPr>
          <w:p w14:paraId="1B7198A4">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w:t>
            </w:r>
          </w:p>
        </w:tc>
        <w:tc>
          <w:tcPr>
            <w:tcW w:w="1539" w:type="dxa"/>
            <w:tcBorders>
              <w:top w:val="nil"/>
              <w:left w:val="nil"/>
              <w:bottom w:val="nil"/>
              <w:right w:val="nil"/>
            </w:tcBorders>
            <w:shd w:val="clear" w:color="auto" w:fill="auto"/>
            <w:noWrap/>
            <w:vAlign w:val="center"/>
          </w:tcPr>
          <w:p w14:paraId="7A823FA4">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HT '6-10, HB' 3-8 or HP '1-3, HT' 1-2, 6T0, A '1-4, HB' 1-2, IL '1-4</w:t>
            </w:r>
          </w:p>
        </w:tc>
        <w:tc>
          <w:tcPr>
            <w:tcW w:w="1539" w:type="dxa"/>
            <w:tcBorders>
              <w:top w:val="nil"/>
              <w:left w:val="nil"/>
              <w:bottom w:val="nil"/>
              <w:right w:val="nil"/>
            </w:tcBorders>
            <w:shd w:val="clear" w:color="auto" w:fill="auto"/>
            <w:noWrap/>
            <w:vAlign w:val="center"/>
          </w:tcPr>
          <w:p w14:paraId="529CF9A5">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0EBB4A83">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4A5B0FEB">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HT '6-10, HB' 3-8 or HP '1-3, HT' 1-2, 6T0, A '1-4, HB' 1-2, IL '1-4</w:t>
            </w:r>
          </w:p>
        </w:tc>
        <w:tc>
          <w:tcPr>
            <w:tcW w:w="1539" w:type="dxa"/>
            <w:tcBorders>
              <w:top w:val="nil"/>
              <w:left w:val="nil"/>
              <w:bottom w:val="nil"/>
              <w:right w:val="nil"/>
            </w:tcBorders>
            <w:shd w:val="clear" w:color="auto" w:fill="auto"/>
            <w:noWrap/>
            <w:vAlign w:val="bottom"/>
          </w:tcPr>
          <w:p w14:paraId="2BFD0D78">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noWrap/>
            <w:vAlign w:val="bottom"/>
          </w:tcPr>
          <w:p w14:paraId="66CEAFA3">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48" w:type="dxa"/>
            <w:tcBorders>
              <w:top w:val="nil"/>
              <w:left w:val="nil"/>
              <w:bottom w:val="nil"/>
              <w:right w:val="nil"/>
            </w:tcBorders>
            <w:shd w:val="clear" w:color="auto" w:fill="auto"/>
            <w:noWrap/>
            <w:vAlign w:val="bottom"/>
          </w:tcPr>
          <w:p w14:paraId="4B0BE4F9">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r>
      <w:tr w14:paraId="00591B63">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4E6B84F5">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13</w:t>
            </w:r>
          </w:p>
        </w:tc>
        <w:tc>
          <w:tcPr>
            <w:tcW w:w="1539" w:type="dxa"/>
            <w:tcBorders>
              <w:top w:val="nil"/>
              <w:left w:val="nil"/>
              <w:bottom w:val="nil"/>
              <w:right w:val="nil"/>
            </w:tcBorders>
            <w:shd w:val="clear" w:color="auto" w:fill="auto"/>
            <w:noWrap/>
            <w:vAlign w:val="center"/>
          </w:tcPr>
          <w:p w14:paraId="7C0CD48F">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Female</w:t>
            </w:r>
          </w:p>
        </w:tc>
        <w:tc>
          <w:tcPr>
            <w:tcW w:w="1539" w:type="dxa"/>
            <w:tcBorders>
              <w:top w:val="nil"/>
              <w:left w:val="nil"/>
              <w:bottom w:val="nil"/>
              <w:right w:val="nil"/>
            </w:tcBorders>
            <w:shd w:val="clear" w:color="auto" w:fill="auto"/>
            <w:noWrap/>
            <w:vAlign w:val="center"/>
          </w:tcPr>
          <w:p w14:paraId="084179A9">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15</w:t>
            </w:r>
          </w:p>
        </w:tc>
        <w:tc>
          <w:tcPr>
            <w:tcW w:w="1539" w:type="dxa"/>
            <w:tcBorders>
              <w:top w:val="nil"/>
              <w:left w:val="nil"/>
              <w:bottom w:val="nil"/>
              <w:right w:val="nil"/>
            </w:tcBorders>
            <w:shd w:val="clear" w:color="auto" w:fill="auto"/>
            <w:noWrap/>
            <w:vAlign w:val="center"/>
          </w:tcPr>
          <w:p w14:paraId="3DF3467F">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Left fron-temporal epilepsy</w:t>
            </w:r>
          </w:p>
        </w:tc>
        <w:tc>
          <w:tcPr>
            <w:tcW w:w="1539" w:type="dxa"/>
            <w:tcBorders>
              <w:top w:val="nil"/>
              <w:left w:val="nil"/>
              <w:bottom w:val="nil"/>
              <w:right w:val="nil"/>
            </w:tcBorders>
            <w:shd w:val="clear" w:color="auto" w:fill="auto"/>
            <w:noWrap/>
            <w:vAlign w:val="center"/>
          </w:tcPr>
          <w:p w14:paraId="5D8D0007">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nil"/>
              <w:right w:val="nil"/>
            </w:tcBorders>
            <w:shd w:val="clear" w:color="auto" w:fill="auto"/>
            <w:noWrap/>
            <w:vAlign w:val="center"/>
          </w:tcPr>
          <w:p w14:paraId="1C15572D">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w:t>
            </w:r>
          </w:p>
        </w:tc>
        <w:tc>
          <w:tcPr>
            <w:tcW w:w="1539" w:type="dxa"/>
            <w:tcBorders>
              <w:top w:val="nil"/>
              <w:left w:val="nil"/>
              <w:bottom w:val="nil"/>
              <w:right w:val="nil"/>
            </w:tcBorders>
            <w:shd w:val="clear" w:color="auto" w:fill="auto"/>
            <w:noWrap/>
            <w:vAlign w:val="center"/>
          </w:tcPr>
          <w:p w14:paraId="48884596">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HP 1-3 (1-4), HB 1-3, HT 1-3, A 1-3</w:t>
            </w:r>
          </w:p>
        </w:tc>
        <w:tc>
          <w:tcPr>
            <w:tcW w:w="1539" w:type="dxa"/>
            <w:tcBorders>
              <w:top w:val="nil"/>
              <w:left w:val="nil"/>
              <w:bottom w:val="nil"/>
              <w:right w:val="nil"/>
            </w:tcBorders>
            <w:shd w:val="clear" w:color="auto" w:fill="auto"/>
            <w:noWrap/>
            <w:vAlign w:val="center"/>
          </w:tcPr>
          <w:p w14:paraId="08F4A9F0">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3CDAC834">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098DD2AA">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HP 1-3 (1-4), HB 1-3, HT 1-3, A 1-3 ACC 4-9, OF 7-9, IFL 1-5,</w:t>
            </w:r>
          </w:p>
        </w:tc>
        <w:tc>
          <w:tcPr>
            <w:tcW w:w="1539" w:type="dxa"/>
            <w:tcBorders>
              <w:top w:val="nil"/>
              <w:left w:val="nil"/>
              <w:bottom w:val="nil"/>
              <w:right w:val="nil"/>
            </w:tcBorders>
            <w:shd w:val="clear" w:color="auto" w:fill="auto"/>
            <w:noWrap/>
            <w:vAlign w:val="bottom"/>
          </w:tcPr>
          <w:p w14:paraId="00E428B1">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noWrap/>
            <w:vAlign w:val="bottom"/>
          </w:tcPr>
          <w:p w14:paraId="1712FBC9">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48" w:type="dxa"/>
            <w:tcBorders>
              <w:top w:val="nil"/>
              <w:left w:val="nil"/>
              <w:bottom w:val="nil"/>
              <w:right w:val="nil"/>
            </w:tcBorders>
            <w:shd w:val="clear" w:color="auto" w:fill="auto"/>
            <w:noWrap/>
            <w:vAlign w:val="bottom"/>
          </w:tcPr>
          <w:p w14:paraId="45948963">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4</w:t>
            </w:r>
          </w:p>
        </w:tc>
      </w:tr>
      <w:tr w14:paraId="787098D6">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5A5A48A0">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14</w:t>
            </w:r>
          </w:p>
        </w:tc>
        <w:tc>
          <w:tcPr>
            <w:tcW w:w="1539" w:type="dxa"/>
            <w:tcBorders>
              <w:top w:val="nil"/>
              <w:left w:val="nil"/>
              <w:bottom w:val="nil"/>
              <w:right w:val="nil"/>
            </w:tcBorders>
            <w:shd w:val="clear" w:color="auto" w:fill="auto"/>
            <w:noWrap/>
            <w:vAlign w:val="center"/>
          </w:tcPr>
          <w:p w14:paraId="7C308032">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Female</w:t>
            </w:r>
          </w:p>
        </w:tc>
        <w:tc>
          <w:tcPr>
            <w:tcW w:w="1539" w:type="dxa"/>
            <w:tcBorders>
              <w:top w:val="nil"/>
              <w:left w:val="nil"/>
              <w:bottom w:val="nil"/>
              <w:right w:val="nil"/>
            </w:tcBorders>
            <w:shd w:val="clear" w:color="auto" w:fill="auto"/>
            <w:noWrap/>
            <w:vAlign w:val="center"/>
          </w:tcPr>
          <w:p w14:paraId="52D5DE18">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5y10m</w:t>
            </w:r>
          </w:p>
        </w:tc>
        <w:tc>
          <w:tcPr>
            <w:tcW w:w="1539" w:type="dxa"/>
            <w:tcBorders>
              <w:top w:val="nil"/>
              <w:left w:val="nil"/>
              <w:bottom w:val="nil"/>
              <w:right w:val="nil"/>
            </w:tcBorders>
            <w:shd w:val="clear" w:color="auto" w:fill="auto"/>
            <w:noWrap/>
            <w:vAlign w:val="center"/>
          </w:tcPr>
          <w:p w14:paraId="7AC12073">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Left frontal epilepsy</w:t>
            </w:r>
          </w:p>
        </w:tc>
        <w:tc>
          <w:tcPr>
            <w:tcW w:w="1539" w:type="dxa"/>
            <w:tcBorders>
              <w:top w:val="nil"/>
              <w:left w:val="nil"/>
              <w:bottom w:val="nil"/>
              <w:right w:val="nil"/>
            </w:tcBorders>
            <w:shd w:val="clear" w:color="auto" w:fill="auto"/>
            <w:noWrap/>
            <w:vAlign w:val="center"/>
          </w:tcPr>
          <w:p w14:paraId="73885744">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nil"/>
              <w:right w:val="nil"/>
            </w:tcBorders>
            <w:shd w:val="clear" w:color="auto" w:fill="auto"/>
            <w:noWrap/>
            <w:vAlign w:val="center"/>
          </w:tcPr>
          <w:p w14:paraId="003CC117">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w:t>
            </w:r>
          </w:p>
        </w:tc>
        <w:tc>
          <w:tcPr>
            <w:tcW w:w="1539" w:type="dxa"/>
            <w:tcBorders>
              <w:top w:val="nil"/>
              <w:left w:val="nil"/>
              <w:bottom w:val="nil"/>
              <w:right w:val="nil"/>
            </w:tcBorders>
            <w:shd w:val="clear" w:color="auto" w:fill="auto"/>
            <w:noWrap/>
            <w:vAlign w:val="center"/>
          </w:tcPr>
          <w:p w14:paraId="77D8BA8A">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A4:1-3, A3:1-2 HP1-3</w:t>
            </w:r>
          </w:p>
        </w:tc>
        <w:tc>
          <w:tcPr>
            <w:tcW w:w="1539" w:type="dxa"/>
            <w:tcBorders>
              <w:top w:val="nil"/>
              <w:left w:val="nil"/>
              <w:bottom w:val="nil"/>
              <w:right w:val="nil"/>
            </w:tcBorders>
            <w:shd w:val="clear" w:color="auto" w:fill="auto"/>
            <w:noWrap/>
            <w:vAlign w:val="center"/>
          </w:tcPr>
          <w:p w14:paraId="3F5E71C5">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0D39F865">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4FB1B60D">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A2 1-3, A3 1-5 , A4 1-5, HP 1-3</w:t>
            </w:r>
          </w:p>
        </w:tc>
        <w:tc>
          <w:tcPr>
            <w:tcW w:w="1539" w:type="dxa"/>
            <w:tcBorders>
              <w:top w:val="nil"/>
              <w:left w:val="nil"/>
              <w:bottom w:val="nil"/>
              <w:right w:val="nil"/>
            </w:tcBorders>
            <w:shd w:val="clear" w:color="auto" w:fill="auto"/>
            <w:noWrap/>
            <w:vAlign w:val="bottom"/>
          </w:tcPr>
          <w:p w14:paraId="537393B6">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noWrap/>
            <w:vAlign w:val="bottom"/>
          </w:tcPr>
          <w:p w14:paraId="63599AE1">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48" w:type="dxa"/>
            <w:tcBorders>
              <w:top w:val="nil"/>
              <w:left w:val="nil"/>
              <w:bottom w:val="nil"/>
              <w:right w:val="nil"/>
            </w:tcBorders>
            <w:shd w:val="clear" w:color="auto" w:fill="auto"/>
            <w:noWrap/>
            <w:vAlign w:val="bottom"/>
          </w:tcPr>
          <w:p w14:paraId="4EBFCF1B">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w:t>
            </w:r>
          </w:p>
        </w:tc>
      </w:tr>
      <w:tr w14:paraId="201D3E1F">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0F6DCB00">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15</w:t>
            </w:r>
          </w:p>
        </w:tc>
        <w:tc>
          <w:tcPr>
            <w:tcW w:w="1539" w:type="dxa"/>
            <w:tcBorders>
              <w:top w:val="nil"/>
              <w:left w:val="nil"/>
              <w:bottom w:val="nil"/>
              <w:right w:val="nil"/>
            </w:tcBorders>
            <w:shd w:val="clear" w:color="auto" w:fill="auto"/>
            <w:noWrap/>
            <w:vAlign w:val="center"/>
          </w:tcPr>
          <w:p w14:paraId="08F35481">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Female</w:t>
            </w:r>
          </w:p>
        </w:tc>
        <w:tc>
          <w:tcPr>
            <w:tcW w:w="1539" w:type="dxa"/>
            <w:tcBorders>
              <w:top w:val="nil"/>
              <w:left w:val="nil"/>
              <w:bottom w:val="nil"/>
              <w:right w:val="nil"/>
            </w:tcBorders>
            <w:shd w:val="clear" w:color="auto" w:fill="auto"/>
            <w:noWrap/>
            <w:vAlign w:val="center"/>
          </w:tcPr>
          <w:p w14:paraId="23E97198">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12</w:t>
            </w:r>
          </w:p>
        </w:tc>
        <w:tc>
          <w:tcPr>
            <w:tcW w:w="1539" w:type="dxa"/>
            <w:tcBorders>
              <w:top w:val="nil"/>
              <w:left w:val="nil"/>
              <w:bottom w:val="nil"/>
              <w:right w:val="nil"/>
            </w:tcBorders>
            <w:shd w:val="clear" w:color="auto" w:fill="auto"/>
            <w:noWrap/>
            <w:vAlign w:val="center"/>
          </w:tcPr>
          <w:p w14:paraId="73C44A1E">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Right temporal epilepsy</w:t>
            </w:r>
          </w:p>
        </w:tc>
        <w:tc>
          <w:tcPr>
            <w:tcW w:w="1539" w:type="dxa"/>
            <w:tcBorders>
              <w:top w:val="nil"/>
              <w:left w:val="nil"/>
              <w:bottom w:val="nil"/>
              <w:right w:val="nil"/>
            </w:tcBorders>
            <w:shd w:val="clear" w:color="auto" w:fill="auto"/>
            <w:noWrap/>
            <w:vAlign w:val="center"/>
          </w:tcPr>
          <w:p w14:paraId="703392B1">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nil"/>
              <w:right w:val="nil"/>
            </w:tcBorders>
            <w:shd w:val="clear" w:color="auto" w:fill="auto"/>
            <w:noWrap/>
            <w:vAlign w:val="center"/>
          </w:tcPr>
          <w:p w14:paraId="2652401A">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w:t>
            </w:r>
          </w:p>
        </w:tc>
        <w:tc>
          <w:tcPr>
            <w:tcW w:w="1539" w:type="dxa"/>
            <w:tcBorders>
              <w:top w:val="nil"/>
              <w:left w:val="nil"/>
              <w:bottom w:val="nil"/>
              <w:right w:val="nil"/>
            </w:tcBorders>
            <w:shd w:val="clear" w:color="auto" w:fill="auto"/>
            <w:noWrap/>
            <w:vAlign w:val="center"/>
          </w:tcPr>
          <w:p w14:paraId="4E06A7ED">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HP 1-4, HB 1-3 , A 1-3, IL 1-3</w:t>
            </w:r>
          </w:p>
        </w:tc>
        <w:tc>
          <w:tcPr>
            <w:tcW w:w="1539" w:type="dxa"/>
            <w:tcBorders>
              <w:top w:val="nil"/>
              <w:left w:val="nil"/>
              <w:bottom w:val="nil"/>
              <w:right w:val="nil"/>
            </w:tcBorders>
            <w:shd w:val="clear" w:color="auto" w:fill="auto"/>
            <w:noWrap/>
            <w:vAlign w:val="center"/>
          </w:tcPr>
          <w:p w14:paraId="56632263">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49E6B89D">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7EA230A7">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A 1-3, 6-8, HP 1-4, HB 1-3, HT 1-5, ACC 1-2, SMA 1-2, OF 1-3, 9-10, IL 1-3, aMCC 1-2</w:t>
            </w:r>
          </w:p>
        </w:tc>
        <w:tc>
          <w:tcPr>
            <w:tcW w:w="1539" w:type="dxa"/>
            <w:tcBorders>
              <w:top w:val="nil"/>
              <w:left w:val="nil"/>
              <w:bottom w:val="nil"/>
              <w:right w:val="nil"/>
            </w:tcBorders>
            <w:shd w:val="clear" w:color="auto" w:fill="auto"/>
            <w:noWrap/>
            <w:vAlign w:val="bottom"/>
          </w:tcPr>
          <w:p w14:paraId="58EEFF01">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LITT</w:t>
            </w:r>
          </w:p>
        </w:tc>
        <w:tc>
          <w:tcPr>
            <w:tcW w:w="1539" w:type="dxa"/>
            <w:tcBorders>
              <w:top w:val="nil"/>
              <w:left w:val="nil"/>
              <w:bottom w:val="nil"/>
              <w:right w:val="nil"/>
            </w:tcBorders>
            <w:shd w:val="clear" w:color="auto" w:fill="auto"/>
            <w:noWrap/>
            <w:vAlign w:val="bottom"/>
          </w:tcPr>
          <w:p w14:paraId="460513C3">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48" w:type="dxa"/>
            <w:tcBorders>
              <w:top w:val="nil"/>
              <w:left w:val="nil"/>
              <w:bottom w:val="nil"/>
              <w:right w:val="nil"/>
            </w:tcBorders>
            <w:shd w:val="clear" w:color="auto" w:fill="auto"/>
            <w:noWrap/>
            <w:vAlign w:val="bottom"/>
          </w:tcPr>
          <w:p w14:paraId="0D430B61">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r>
      <w:tr w14:paraId="40978B2A">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18855991">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16</w:t>
            </w:r>
          </w:p>
        </w:tc>
        <w:tc>
          <w:tcPr>
            <w:tcW w:w="1539" w:type="dxa"/>
            <w:tcBorders>
              <w:top w:val="nil"/>
              <w:left w:val="nil"/>
              <w:bottom w:val="nil"/>
              <w:right w:val="nil"/>
            </w:tcBorders>
            <w:shd w:val="clear" w:color="auto" w:fill="auto"/>
            <w:noWrap/>
            <w:vAlign w:val="center"/>
          </w:tcPr>
          <w:p w14:paraId="29D902E4">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Male</w:t>
            </w:r>
          </w:p>
        </w:tc>
        <w:tc>
          <w:tcPr>
            <w:tcW w:w="1539" w:type="dxa"/>
            <w:tcBorders>
              <w:top w:val="nil"/>
              <w:left w:val="nil"/>
              <w:bottom w:val="nil"/>
              <w:right w:val="nil"/>
            </w:tcBorders>
            <w:shd w:val="clear" w:color="auto" w:fill="auto"/>
            <w:noWrap/>
            <w:vAlign w:val="center"/>
          </w:tcPr>
          <w:p w14:paraId="7090134E">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23</w:t>
            </w:r>
          </w:p>
        </w:tc>
        <w:tc>
          <w:tcPr>
            <w:tcW w:w="1539" w:type="dxa"/>
            <w:tcBorders>
              <w:top w:val="nil"/>
              <w:left w:val="nil"/>
              <w:bottom w:val="nil"/>
              <w:right w:val="nil"/>
            </w:tcBorders>
            <w:shd w:val="clear" w:color="auto" w:fill="auto"/>
            <w:noWrap/>
            <w:vAlign w:val="center"/>
          </w:tcPr>
          <w:p w14:paraId="2E95DC8D">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Left frontal epilepsy</w:t>
            </w:r>
          </w:p>
        </w:tc>
        <w:tc>
          <w:tcPr>
            <w:tcW w:w="1539" w:type="dxa"/>
            <w:tcBorders>
              <w:top w:val="nil"/>
              <w:left w:val="nil"/>
              <w:bottom w:val="nil"/>
              <w:right w:val="nil"/>
            </w:tcBorders>
            <w:shd w:val="clear" w:color="auto" w:fill="auto"/>
            <w:noWrap/>
            <w:vAlign w:val="center"/>
          </w:tcPr>
          <w:p w14:paraId="7CFE37E9">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nil"/>
              <w:right w:val="nil"/>
            </w:tcBorders>
            <w:shd w:val="clear" w:color="auto" w:fill="auto"/>
            <w:noWrap/>
            <w:vAlign w:val="center"/>
          </w:tcPr>
          <w:p w14:paraId="527986AB">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w:t>
            </w:r>
          </w:p>
        </w:tc>
        <w:tc>
          <w:tcPr>
            <w:tcW w:w="1539" w:type="dxa"/>
            <w:tcBorders>
              <w:top w:val="nil"/>
              <w:left w:val="nil"/>
              <w:bottom w:val="nil"/>
              <w:right w:val="nil"/>
            </w:tcBorders>
            <w:shd w:val="clear" w:color="auto" w:fill="auto"/>
            <w:noWrap/>
            <w:vAlign w:val="center"/>
          </w:tcPr>
          <w:p w14:paraId="04CBC295">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AMCC1-3, IL4-6, 10-12, OF12-17  pMCC6-11, L1:8-10, aMCC6-12</w:t>
            </w:r>
          </w:p>
        </w:tc>
        <w:tc>
          <w:tcPr>
            <w:tcW w:w="1539" w:type="dxa"/>
            <w:tcBorders>
              <w:top w:val="nil"/>
              <w:left w:val="nil"/>
              <w:bottom w:val="nil"/>
              <w:right w:val="nil"/>
            </w:tcBorders>
            <w:shd w:val="clear" w:color="auto" w:fill="auto"/>
            <w:noWrap/>
            <w:vAlign w:val="center"/>
          </w:tcPr>
          <w:p w14:paraId="5759F82C">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noWrap/>
            <w:vAlign w:val="center"/>
          </w:tcPr>
          <w:p w14:paraId="39A7CF7C">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noWrap/>
            <w:vAlign w:val="center"/>
          </w:tcPr>
          <w:p w14:paraId="69F6F5FC">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AMCC1-3, IL4-6, 10-12, OF12-17  pMCC6-11, L1:8-10, aMCC6-12</w:t>
            </w:r>
          </w:p>
        </w:tc>
        <w:tc>
          <w:tcPr>
            <w:tcW w:w="1539" w:type="dxa"/>
            <w:tcBorders>
              <w:top w:val="nil"/>
              <w:left w:val="nil"/>
              <w:bottom w:val="nil"/>
              <w:right w:val="nil"/>
            </w:tcBorders>
            <w:shd w:val="clear" w:color="auto" w:fill="auto"/>
            <w:noWrap/>
            <w:vAlign w:val="bottom"/>
          </w:tcPr>
          <w:p w14:paraId="6CD33A32">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LITT</w:t>
            </w:r>
          </w:p>
        </w:tc>
        <w:tc>
          <w:tcPr>
            <w:tcW w:w="1539" w:type="dxa"/>
            <w:tcBorders>
              <w:top w:val="nil"/>
              <w:left w:val="nil"/>
              <w:bottom w:val="nil"/>
              <w:right w:val="nil"/>
            </w:tcBorders>
            <w:shd w:val="clear" w:color="auto" w:fill="auto"/>
            <w:noWrap/>
            <w:vAlign w:val="bottom"/>
          </w:tcPr>
          <w:p w14:paraId="7C1F628C">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48" w:type="dxa"/>
            <w:tcBorders>
              <w:top w:val="nil"/>
              <w:left w:val="nil"/>
              <w:bottom w:val="nil"/>
              <w:right w:val="nil"/>
            </w:tcBorders>
            <w:shd w:val="clear" w:color="auto" w:fill="auto"/>
            <w:noWrap/>
            <w:vAlign w:val="bottom"/>
          </w:tcPr>
          <w:p w14:paraId="66719394">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r>
      <w:tr w14:paraId="10F6D24D">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6220B007">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17</w:t>
            </w:r>
          </w:p>
        </w:tc>
        <w:tc>
          <w:tcPr>
            <w:tcW w:w="1539" w:type="dxa"/>
            <w:tcBorders>
              <w:top w:val="nil"/>
              <w:left w:val="nil"/>
              <w:bottom w:val="nil"/>
              <w:right w:val="nil"/>
            </w:tcBorders>
            <w:shd w:val="clear" w:color="auto" w:fill="auto"/>
            <w:noWrap/>
            <w:vAlign w:val="center"/>
          </w:tcPr>
          <w:p w14:paraId="51487268">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Female</w:t>
            </w:r>
          </w:p>
        </w:tc>
        <w:tc>
          <w:tcPr>
            <w:tcW w:w="1539" w:type="dxa"/>
            <w:tcBorders>
              <w:top w:val="nil"/>
              <w:left w:val="nil"/>
              <w:bottom w:val="nil"/>
              <w:right w:val="nil"/>
            </w:tcBorders>
            <w:shd w:val="clear" w:color="auto" w:fill="auto"/>
            <w:noWrap/>
            <w:vAlign w:val="center"/>
          </w:tcPr>
          <w:p w14:paraId="2605A1C8">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29</w:t>
            </w:r>
          </w:p>
        </w:tc>
        <w:tc>
          <w:tcPr>
            <w:tcW w:w="1539" w:type="dxa"/>
            <w:tcBorders>
              <w:top w:val="nil"/>
              <w:left w:val="nil"/>
              <w:bottom w:val="nil"/>
              <w:right w:val="nil"/>
            </w:tcBorders>
            <w:shd w:val="clear" w:color="auto" w:fill="auto"/>
            <w:noWrap/>
            <w:vAlign w:val="center"/>
          </w:tcPr>
          <w:p w14:paraId="72A525D2">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Right fron-temporal epilepsy</w:t>
            </w:r>
          </w:p>
        </w:tc>
        <w:tc>
          <w:tcPr>
            <w:tcW w:w="1539" w:type="dxa"/>
            <w:tcBorders>
              <w:top w:val="nil"/>
              <w:left w:val="nil"/>
              <w:bottom w:val="nil"/>
              <w:right w:val="nil"/>
            </w:tcBorders>
            <w:shd w:val="clear" w:color="auto" w:fill="auto"/>
            <w:noWrap/>
            <w:vAlign w:val="center"/>
          </w:tcPr>
          <w:p w14:paraId="7FD98DF7">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nil"/>
              <w:right w:val="nil"/>
            </w:tcBorders>
            <w:shd w:val="clear" w:color="auto" w:fill="auto"/>
            <w:noWrap/>
            <w:vAlign w:val="center"/>
          </w:tcPr>
          <w:p w14:paraId="5EB83796">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6062EB98">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HP 1-3, pMCC 12-15, AL 3-5</w:t>
            </w:r>
          </w:p>
        </w:tc>
        <w:tc>
          <w:tcPr>
            <w:tcW w:w="1539" w:type="dxa"/>
            <w:tcBorders>
              <w:top w:val="nil"/>
              <w:left w:val="nil"/>
              <w:bottom w:val="nil"/>
              <w:right w:val="nil"/>
            </w:tcBorders>
            <w:shd w:val="clear" w:color="auto" w:fill="auto"/>
            <w:noWrap/>
            <w:vAlign w:val="center"/>
          </w:tcPr>
          <w:p w14:paraId="77AC4872">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35EEF0B4">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3DE0742F">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HP 1-3, pMCC 12-15, AL 3-5, aMCC 8-12, HB 6-9, AS 5-8</w:t>
            </w:r>
          </w:p>
        </w:tc>
        <w:tc>
          <w:tcPr>
            <w:tcW w:w="1539" w:type="dxa"/>
            <w:tcBorders>
              <w:top w:val="nil"/>
              <w:left w:val="nil"/>
              <w:bottom w:val="nil"/>
              <w:right w:val="nil"/>
            </w:tcBorders>
            <w:shd w:val="clear" w:color="auto" w:fill="auto"/>
            <w:noWrap/>
            <w:vAlign w:val="bottom"/>
          </w:tcPr>
          <w:p w14:paraId="10D67F9E">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LITT</w:t>
            </w:r>
          </w:p>
        </w:tc>
        <w:tc>
          <w:tcPr>
            <w:tcW w:w="1539" w:type="dxa"/>
            <w:tcBorders>
              <w:top w:val="nil"/>
              <w:left w:val="nil"/>
              <w:bottom w:val="nil"/>
              <w:right w:val="nil"/>
            </w:tcBorders>
            <w:shd w:val="clear" w:color="auto" w:fill="auto"/>
            <w:noWrap/>
            <w:vAlign w:val="bottom"/>
          </w:tcPr>
          <w:p w14:paraId="4197F1CC">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48" w:type="dxa"/>
            <w:tcBorders>
              <w:top w:val="nil"/>
              <w:left w:val="nil"/>
              <w:bottom w:val="nil"/>
              <w:right w:val="nil"/>
            </w:tcBorders>
            <w:shd w:val="clear" w:color="auto" w:fill="auto"/>
            <w:noWrap/>
            <w:vAlign w:val="bottom"/>
          </w:tcPr>
          <w:p w14:paraId="00914EAE">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w:t>
            </w:r>
          </w:p>
        </w:tc>
      </w:tr>
      <w:tr w14:paraId="62F6F5FB">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0302EF13">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18</w:t>
            </w:r>
          </w:p>
        </w:tc>
        <w:tc>
          <w:tcPr>
            <w:tcW w:w="1539" w:type="dxa"/>
            <w:tcBorders>
              <w:top w:val="nil"/>
              <w:left w:val="nil"/>
              <w:bottom w:val="nil"/>
              <w:right w:val="nil"/>
            </w:tcBorders>
            <w:shd w:val="clear" w:color="auto" w:fill="auto"/>
            <w:noWrap/>
            <w:vAlign w:val="center"/>
          </w:tcPr>
          <w:p w14:paraId="2FA1BBD8">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Male</w:t>
            </w:r>
          </w:p>
        </w:tc>
        <w:tc>
          <w:tcPr>
            <w:tcW w:w="1539" w:type="dxa"/>
            <w:tcBorders>
              <w:top w:val="nil"/>
              <w:left w:val="nil"/>
              <w:bottom w:val="nil"/>
              <w:right w:val="nil"/>
            </w:tcBorders>
            <w:shd w:val="clear" w:color="auto" w:fill="auto"/>
            <w:noWrap/>
            <w:vAlign w:val="center"/>
          </w:tcPr>
          <w:p w14:paraId="4D03A454">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3375FBDF">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Left insular epilepsy &amp; Right temporal epilepsy</w:t>
            </w:r>
          </w:p>
        </w:tc>
        <w:tc>
          <w:tcPr>
            <w:tcW w:w="1539" w:type="dxa"/>
            <w:tcBorders>
              <w:top w:val="nil"/>
              <w:left w:val="nil"/>
              <w:bottom w:val="nil"/>
              <w:right w:val="nil"/>
            </w:tcBorders>
            <w:shd w:val="clear" w:color="auto" w:fill="auto"/>
            <w:noWrap/>
            <w:vAlign w:val="center"/>
          </w:tcPr>
          <w:p w14:paraId="0C9E0B56">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nil"/>
              <w:right w:val="nil"/>
            </w:tcBorders>
            <w:shd w:val="clear" w:color="auto" w:fill="auto"/>
            <w:noWrap/>
            <w:vAlign w:val="center"/>
          </w:tcPr>
          <w:p w14:paraId="57661796">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w:t>
            </w:r>
          </w:p>
        </w:tc>
        <w:tc>
          <w:tcPr>
            <w:tcW w:w="1539" w:type="dxa"/>
            <w:tcBorders>
              <w:top w:val="nil"/>
              <w:left w:val="nil"/>
              <w:bottom w:val="nil"/>
              <w:right w:val="nil"/>
            </w:tcBorders>
            <w:shd w:val="clear" w:color="auto" w:fill="auto"/>
            <w:noWrap/>
            <w:vAlign w:val="center"/>
          </w:tcPr>
          <w:p w14:paraId="2FC9A909">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IL1-3 HP1-3, HB1-3, A1-3, HT1-2 ; HP '1-2</w:t>
            </w:r>
          </w:p>
        </w:tc>
        <w:tc>
          <w:tcPr>
            <w:tcW w:w="1539" w:type="dxa"/>
            <w:tcBorders>
              <w:top w:val="nil"/>
              <w:left w:val="nil"/>
              <w:bottom w:val="nil"/>
              <w:right w:val="nil"/>
            </w:tcBorders>
            <w:shd w:val="clear" w:color="auto" w:fill="auto"/>
            <w:noWrap/>
            <w:vAlign w:val="center"/>
          </w:tcPr>
          <w:p w14:paraId="263AB537">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7A4AC13B">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6BF0EEDA">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IL1-3 HP '1-2</w:t>
            </w:r>
          </w:p>
        </w:tc>
        <w:tc>
          <w:tcPr>
            <w:tcW w:w="1539" w:type="dxa"/>
            <w:tcBorders>
              <w:top w:val="nil"/>
              <w:left w:val="nil"/>
              <w:bottom w:val="nil"/>
              <w:right w:val="nil"/>
            </w:tcBorders>
            <w:shd w:val="clear" w:color="auto" w:fill="auto"/>
            <w:noWrap/>
            <w:vAlign w:val="bottom"/>
          </w:tcPr>
          <w:p w14:paraId="6A87816F">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noWrap/>
            <w:vAlign w:val="bottom"/>
          </w:tcPr>
          <w:p w14:paraId="76ADDFA4">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48" w:type="dxa"/>
            <w:tcBorders>
              <w:top w:val="nil"/>
              <w:left w:val="nil"/>
              <w:bottom w:val="nil"/>
              <w:right w:val="nil"/>
            </w:tcBorders>
            <w:shd w:val="clear" w:color="auto" w:fill="auto"/>
            <w:noWrap/>
            <w:vAlign w:val="bottom"/>
          </w:tcPr>
          <w:p w14:paraId="6B43C56B">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4</w:t>
            </w:r>
          </w:p>
        </w:tc>
      </w:tr>
      <w:tr w14:paraId="58F99F80">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20BA72A3">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19</w:t>
            </w:r>
          </w:p>
        </w:tc>
        <w:tc>
          <w:tcPr>
            <w:tcW w:w="1539" w:type="dxa"/>
            <w:tcBorders>
              <w:top w:val="nil"/>
              <w:left w:val="nil"/>
              <w:bottom w:val="nil"/>
              <w:right w:val="nil"/>
            </w:tcBorders>
            <w:shd w:val="clear" w:color="auto" w:fill="auto"/>
            <w:noWrap/>
            <w:vAlign w:val="center"/>
          </w:tcPr>
          <w:p w14:paraId="0B0D1C72">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Male</w:t>
            </w:r>
          </w:p>
        </w:tc>
        <w:tc>
          <w:tcPr>
            <w:tcW w:w="1539" w:type="dxa"/>
            <w:tcBorders>
              <w:top w:val="nil"/>
              <w:left w:val="nil"/>
              <w:bottom w:val="nil"/>
              <w:right w:val="nil"/>
            </w:tcBorders>
            <w:shd w:val="clear" w:color="auto" w:fill="auto"/>
            <w:noWrap/>
            <w:vAlign w:val="center"/>
          </w:tcPr>
          <w:p w14:paraId="6807DE68">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14</w:t>
            </w:r>
          </w:p>
        </w:tc>
        <w:tc>
          <w:tcPr>
            <w:tcW w:w="1539" w:type="dxa"/>
            <w:tcBorders>
              <w:top w:val="nil"/>
              <w:left w:val="nil"/>
              <w:bottom w:val="nil"/>
              <w:right w:val="nil"/>
            </w:tcBorders>
            <w:shd w:val="clear" w:color="auto" w:fill="auto"/>
            <w:noWrap/>
            <w:vAlign w:val="center"/>
          </w:tcPr>
          <w:p w14:paraId="4CF4B10E">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Left frontal epilepsy</w:t>
            </w:r>
          </w:p>
        </w:tc>
        <w:tc>
          <w:tcPr>
            <w:tcW w:w="1539" w:type="dxa"/>
            <w:tcBorders>
              <w:top w:val="nil"/>
              <w:left w:val="nil"/>
              <w:bottom w:val="nil"/>
              <w:right w:val="nil"/>
            </w:tcBorders>
            <w:shd w:val="clear" w:color="auto" w:fill="auto"/>
            <w:noWrap/>
            <w:vAlign w:val="center"/>
          </w:tcPr>
          <w:p w14:paraId="3F538835">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c>
          <w:tcPr>
            <w:tcW w:w="1539" w:type="dxa"/>
            <w:tcBorders>
              <w:top w:val="nil"/>
              <w:left w:val="nil"/>
              <w:bottom w:val="nil"/>
              <w:right w:val="nil"/>
            </w:tcBorders>
            <w:shd w:val="clear" w:color="auto" w:fill="auto"/>
            <w:noWrap/>
            <w:vAlign w:val="center"/>
          </w:tcPr>
          <w:p w14:paraId="0E886C81">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c>
          <w:tcPr>
            <w:tcW w:w="1539" w:type="dxa"/>
            <w:tcBorders>
              <w:top w:val="nil"/>
              <w:left w:val="nil"/>
              <w:bottom w:val="nil"/>
              <w:right w:val="nil"/>
            </w:tcBorders>
            <w:shd w:val="clear" w:color="auto" w:fill="auto"/>
            <w:noWrap/>
            <w:vAlign w:val="center"/>
          </w:tcPr>
          <w:p w14:paraId="74B7AD97">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ACC 2-4, 6-8, OFG 2-4, F1 1-3, 5-7, 10-12, F2 1-3, 6-10 IL 1-3</w:t>
            </w:r>
          </w:p>
        </w:tc>
        <w:tc>
          <w:tcPr>
            <w:tcW w:w="1539" w:type="dxa"/>
            <w:tcBorders>
              <w:top w:val="nil"/>
              <w:left w:val="nil"/>
              <w:bottom w:val="nil"/>
              <w:right w:val="nil"/>
            </w:tcBorders>
            <w:shd w:val="clear" w:color="auto" w:fill="auto"/>
            <w:noWrap/>
            <w:vAlign w:val="center"/>
          </w:tcPr>
          <w:p w14:paraId="1D48F229">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33426DDE">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700BE0EC">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ACC 2-4, 6-8, OFG 2-4, F1 1-3, 5-7, 10-12, F2 1-3, 6-10 IL 1-3</w:t>
            </w:r>
          </w:p>
        </w:tc>
        <w:tc>
          <w:tcPr>
            <w:tcW w:w="1539" w:type="dxa"/>
            <w:tcBorders>
              <w:top w:val="nil"/>
              <w:left w:val="nil"/>
              <w:bottom w:val="nil"/>
              <w:right w:val="nil"/>
            </w:tcBorders>
            <w:shd w:val="clear" w:color="auto" w:fill="auto"/>
            <w:noWrap/>
            <w:vAlign w:val="bottom"/>
          </w:tcPr>
          <w:p w14:paraId="02B11B01">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RNS</w:t>
            </w:r>
          </w:p>
        </w:tc>
        <w:tc>
          <w:tcPr>
            <w:tcW w:w="1539" w:type="dxa"/>
            <w:tcBorders>
              <w:top w:val="nil"/>
              <w:left w:val="nil"/>
              <w:bottom w:val="nil"/>
              <w:right w:val="nil"/>
            </w:tcBorders>
            <w:shd w:val="clear" w:color="auto" w:fill="auto"/>
            <w:noWrap/>
            <w:vAlign w:val="bottom"/>
          </w:tcPr>
          <w:p w14:paraId="71BBA54E">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48" w:type="dxa"/>
            <w:tcBorders>
              <w:top w:val="nil"/>
              <w:left w:val="nil"/>
              <w:bottom w:val="nil"/>
              <w:right w:val="nil"/>
            </w:tcBorders>
            <w:shd w:val="clear" w:color="auto" w:fill="auto"/>
            <w:noWrap/>
            <w:vAlign w:val="bottom"/>
          </w:tcPr>
          <w:p w14:paraId="66CDE0C4">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4</w:t>
            </w:r>
          </w:p>
        </w:tc>
      </w:tr>
      <w:tr w14:paraId="684A4F50">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1CBB0732">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20</w:t>
            </w:r>
          </w:p>
        </w:tc>
        <w:tc>
          <w:tcPr>
            <w:tcW w:w="1539" w:type="dxa"/>
            <w:tcBorders>
              <w:top w:val="nil"/>
              <w:left w:val="nil"/>
              <w:bottom w:val="nil"/>
              <w:right w:val="nil"/>
            </w:tcBorders>
            <w:shd w:val="clear" w:color="auto" w:fill="auto"/>
            <w:noWrap/>
            <w:vAlign w:val="center"/>
          </w:tcPr>
          <w:p w14:paraId="0A081924">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Female</w:t>
            </w:r>
          </w:p>
        </w:tc>
        <w:tc>
          <w:tcPr>
            <w:tcW w:w="1539" w:type="dxa"/>
            <w:tcBorders>
              <w:top w:val="nil"/>
              <w:left w:val="nil"/>
              <w:bottom w:val="nil"/>
              <w:right w:val="nil"/>
            </w:tcBorders>
            <w:shd w:val="clear" w:color="auto" w:fill="auto"/>
            <w:noWrap/>
            <w:vAlign w:val="center"/>
          </w:tcPr>
          <w:p w14:paraId="1CE4590C">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18</w:t>
            </w:r>
          </w:p>
        </w:tc>
        <w:tc>
          <w:tcPr>
            <w:tcW w:w="1539" w:type="dxa"/>
            <w:tcBorders>
              <w:top w:val="nil"/>
              <w:left w:val="nil"/>
              <w:bottom w:val="nil"/>
              <w:right w:val="nil"/>
            </w:tcBorders>
            <w:shd w:val="clear" w:color="auto" w:fill="auto"/>
            <w:noWrap/>
            <w:vAlign w:val="bottom"/>
          </w:tcPr>
          <w:p w14:paraId="5E27DA97">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Left parietal epilepsy</w:t>
            </w:r>
          </w:p>
        </w:tc>
        <w:tc>
          <w:tcPr>
            <w:tcW w:w="1539" w:type="dxa"/>
            <w:tcBorders>
              <w:top w:val="nil"/>
              <w:left w:val="nil"/>
              <w:bottom w:val="nil"/>
              <w:right w:val="nil"/>
            </w:tcBorders>
            <w:shd w:val="clear" w:color="auto" w:fill="auto"/>
            <w:noWrap/>
            <w:vAlign w:val="center"/>
          </w:tcPr>
          <w:p w14:paraId="01629E93">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nil"/>
              <w:right w:val="nil"/>
            </w:tcBorders>
            <w:shd w:val="clear" w:color="auto" w:fill="auto"/>
            <w:noWrap/>
            <w:vAlign w:val="bottom"/>
          </w:tcPr>
          <w:p w14:paraId="34833D46">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w:t>
            </w:r>
          </w:p>
        </w:tc>
        <w:tc>
          <w:tcPr>
            <w:tcW w:w="1539" w:type="dxa"/>
            <w:tcBorders>
              <w:top w:val="nil"/>
              <w:left w:val="nil"/>
              <w:bottom w:val="nil"/>
              <w:right w:val="nil"/>
            </w:tcBorders>
            <w:shd w:val="clear" w:color="auto" w:fill="auto"/>
            <w:noWrap/>
            <w:vAlign w:val="bottom"/>
          </w:tcPr>
          <w:p w14:paraId="5F3B70F4">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MCC Z1 1-3, PCC 1-3, 8-12</w:t>
            </w:r>
          </w:p>
        </w:tc>
        <w:tc>
          <w:tcPr>
            <w:tcW w:w="1539" w:type="dxa"/>
            <w:tcBorders>
              <w:top w:val="nil"/>
              <w:left w:val="nil"/>
              <w:bottom w:val="nil"/>
              <w:right w:val="nil"/>
            </w:tcBorders>
            <w:shd w:val="clear" w:color="auto" w:fill="auto"/>
            <w:noWrap/>
            <w:vAlign w:val="center"/>
          </w:tcPr>
          <w:p w14:paraId="5FB14584">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4FFC4518">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bottom"/>
          </w:tcPr>
          <w:p w14:paraId="358A4353">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MCC Z1 1-3, PCC 1-3, 8-12</w:t>
            </w:r>
          </w:p>
        </w:tc>
        <w:tc>
          <w:tcPr>
            <w:tcW w:w="1539" w:type="dxa"/>
            <w:tcBorders>
              <w:top w:val="nil"/>
              <w:left w:val="nil"/>
              <w:bottom w:val="nil"/>
              <w:right w:val="nil"/>
            </w:tcBorders>
            <w:shd w:val="clear" w:color="auto" w:fill="auto"/>
            <w:noWrap/>
            <w:vAlign w:val="bottom"/>
          </w:tcPr>
          <w:p w14:paraId="1E1A0026">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RNS</w:t>
            </w:r>
          </w:p>
        </w:tc>
        <w:tc>
          <w:tcPr>
            <w:tcW w:w="1539" w:type="dxa"/>
            <w:tcBorders>
              <w:top w:val="nil"/>
              <w:left w:val="nil"/>
              <w:bottom w:val="nil"/>
              <w:right w:val="nil"/>
            </w:tcBorders>
            <w:shd w:val="clear" w:color="auto" w:fill="auto"/>
            <w:noWrap/>
            <w:vAlign w:val="bottom"/>
          </w:tcPr>
          <w:p w14:paraId="7FA2A9EE">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48" w:type="dxa"/>
            <w:tcBorders>
              <w:top w:val="nil"/>
              <w:left w:val="nil"/>
              <w:bottom w:val="nil"/>
              <w:right w:val="nil"/>
            </w:tcBorders>
            <w:shd w:val="clear" w:color="auto" w:fill="auto"/>
            <w:noWrap/>
            <w:vAlign w:val="bottom"/>
          </w:tcPr>
          <w:p w14:paraId="5A59342E">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4</w:t>
            </w:r>
          </w:p>
        </w:tc>
      </w:tr>
      <w:tr w14:paraId="3D84B60D">
        <w:tblPrEx>
          <w:tblCellMar>
            <w:top w:w="0" w:type="dxa"/>
            <w:left w:w="108" w:type="dxa"/>
            <w:bottom w:w="0" w:type="dxa"/>
            <w:right w:w="108" w:type="dxa"/>
          </w:tblCellMar>
        </w:tblPrEx>
        <w:trPr>
          <w:trHeight w:val="1125" w:hRule="atLeast"/>
        </w:trPr>
        <w:tc>
          <w:tcPr>
            <w:tcW w:w="1539" w:type="dxa"/>
            <w:tcBorders>
              <w:top w:val="nil"/>
              <w:left w:val="nil"/>
              <w:bottom w:val="nil"/>
              <w:right w:val="nil"/>
            </w:tcBorders>
            <w:shd w:val="clear" w:color="auto" w:fill="auto"/>
            <w:noWrap/>
            <w:vAlign w:val="center"/>
          </w:tcPr>
          <w:p w14:paraId="42EDDF8A">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21</w:t>
            </w:r>
          </w:p>
        </w:tc>
        <w:tc>
          <w:tcPr>
            <w:tcW w:w="1539" w:type="dxa"/>
            <w:tcBorders>
              <w:top w:val="nil"/>
              <w:left w:val="nil"/>
              <w:bottom w:val="nil"/>
              <w:right w:val="nil"/>
            </w:tcBorders>
            <w:shd w:val="clear" w:color="auto" w:fill="auto"/>
            <w:noWrap/>
            <w:vAlign w:val="center"/>
          </w:tcPr>
          <w:p w14:paraId="6BE0D825">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Male</w:t>
            </w:r>
          </w:p>
        </w:tc>
        <w:tc>
          <w:tcPr>
            <w:tcW w:w="1539" w:type="dxa"/>
            <w:tcBorders>
              <w:top w:val="nil"/>
              <w:left w:val="nil"/>
              <w:bottom w:val="nil"/>
              <w:right w:val="nil"/>
            </w:tcBorders>
            <w:shd w:val="clear" w:color="auto" w:fill="auto"/>
            <w:noWrap/>
            <w:vAlign w:val="center"/>
          </w:tcPr>
          <w:p w14:paraId="28AD5B4C">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21</w:t>
            </w:r>
          </w:p>
        </w:tc>
        <w:tc>
          <w:tcPr>
            <w:tcW w:w="1539" w:type="dxa"/>
            <w:tcBorders>
              <w:top w:val="nil"/>
              <w:left w:val="nil"/>
              <w:bottom w:val="nil"/>
              <w:right w:val="nil"/>
            </w:tcBorders>
            <w:shd w:val="clear" w:color="auto" w:fill="auto"/>
            <w:noWrap/>
            <w:vAlign w:val="center"/>
          </w:tcPr>
          <w:p w14:paraId="230B54E9">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Left fron-temporal epilepsy</w:t>
            </w:r>
          </w:p>
        </w:tc>
        <w:tc>
          <w:tcPr>
            <w:tcW w:w="1539" w:type="dxa"/>
            <w:tcBorders>
              <w:top w:val="nil"/>
              <w:left w:val="nil"/>
              <w:bottom w:val="nil"/>
              <w:right w:val="nil"/>
            </w:tcBorders>
            <w:shd w:val="clear" w:color="auto" w:fill="auto"/>
            <w:noWrap/>
            <w:vAlign w:val="center"/>
          </w:tcPr>
          <w:p w14:paraId="1AE4AEF6">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nil"/>
              <w:right w:val="nil"/>
            </w:tcBorders>
            <w:shd w:val="clear" w:color="auto" w:fill="auto"/>
            <w:noWrap/>
            <w:vAlign w:val="center"/>
          </w:tcPr>
          <w:p w14:paraId="1A2F89E4">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w:t>
            </w:r>
          </w:p>
        </w:tc>
        <w:tc>
          <w:tcPr>
            <w:tcW w:w="1539" w:type="dxa"/>
            <w:tcBorders>
              <w:top w:val="nil"/>
              <w:left w:val="nil"/>
              <w:bottom w:val="nil"/>
              <w:right w:val="nil"/>
            </w:tcBorders>
            <w:shd w:val="clear" w:color="auto" w:fill="auto"/>
            <w:noWrap/>
            <w:vAlign w:val="center"/>
          </w:tcPr>
          <w:p w14:paraId="0EA855E9">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HB1-3, HP1-3, IL1-3</w:t>
            </w:r>
          </w:p>
        </w:tc>
        <w:tc>
          <w:tcPr>
            <w:tcW w:w="1539" w:type="dxa"/>
            <w:tcBorders>
              <w:top w:val="nil"/>
              <w:left w:val="nil"/>
              <w:bottom w:val="nil"/>
              <w:right w:val="nil"/>
            </w:tcBorders>
            <w:shd w:val="clear" w:color="auto" w:fill="auto"/>
            <w:noWrap/>
            <w:vAlign w:val="center"/>
          </w:tcPr>
          <w:p w14:paraId="5E4CD3AF">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455E1A99">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vAlign w:val="bottom"/>
          </w:tcPr>
          <w:p w14:paraId="76C14470">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HB1-3, HP1-3, IL1-3</w:t>
            </w:r>
          </w:p>
        </w:tc>
        <w:tc>
          <w:tcPr>
            <w:tcW w:w="1539" w:type="dxa"/>
            <w:tcBorders>
              <w:top w:val="nil"/>
              <w:left w:val="nil"/>
              <w:bottom w:val="nil"/>
              <w:right w:val="nil"/>
            </w:tcBorders>
            <w:shd w:val="clear" w:color="auto" w:fill="auto"/>
            <w:noWrap/>
            <w:vAlign w:val="bottom"/>
          </w:tcPr>
          <w:p w14:paraId="7677B9F7">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Left anterior temporal lobe, hippocampus, amygdala</w:t>
            </w:r>
          </w:p>
        </w:tc>
        <w:tc>
          <w:tcPr>
            <w:tcW w:w="1539" w:type="dxa"/>
            <w:tcBorders>
              <w:top w:val="nil"/>
              <w:left w:val="nil"/>
              <w:bottom w:val="nil"/>
              <w:right w:val="nil"/>
            </w:tcBorders>
            <w:shd w:val="clear" w:color="auto" w:fill="auto"/>
            <w:noWrap/>
            <w:vAlign w:val="bottom"/>
          </w:tcPr>
          <w:p w14:paraId="132BEF37">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Cortical dysplasia</w:t>
            </w:r>
          </w:p>
        </w:tc>
        <w:tc>
          <w:tcPr>
            <w:tcW w:w="1548" w:type="dxa"/>
            <w:tcBorders>
              <w:top w:val="nil"/>
              <w:left w:val="nil"/>
              <w:bottom w:val="nil"/>
              <w:right w:val="nil"/>
            </w:tcBorders>
            <w:shd w:val="clear" w:color="auto" w:fill="auto"/>
            <w:noWrap/>
            <w:vAlign w:val="bottom"/>
          </w:tcPr>
          <w:p w14:paraId="60002FF0">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r>
      <w:tr w14:paraId="6125F165">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4D240F56">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22</w:t>
            </w:r>
          </w:p>
        </w:tc>
        <w:tc>
          <w:tcPr>
            <w:tcW w:w="1539" w:type="dxa"/>
            <w:tcBorders>
              <w:top w:val="nil"/>
              <w:left w:val="nil"/>
              <w:bottom w:val="nil"/>
              <w:right w:val="nil"/>
            </w:tcBorders>
            <w:shd w:val="clear" w:color="auto" w:fill="auto"/>
            <w:noWrap/>
            <w:vAlign w:val="center"/>
          </w:tcPr>
          <w:p w14:paraId="768E4E53">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Male</w:t>
            </w:r>
          </w:p>
        </w:tc>
        <w:tc>
          <w:tcPr>
            <w:tcW w:w="1539" w:type="dxa"/>
            <w:tcBorders>
              <w:top w:val="nil"/>
              <w:left w:val="nil"/>
              <w:bottom w:val="nil"/>
              <w:right w:val="nil"/>
            </w:tcBorders>
            <w:shd w:val="clear" w:color="auto" w:fill="auto"/>
            <w:noWrap/>
            <w:vAlign w:val="center"/>
          </w:tcPr>
          <w:p w14:paraId="1A885881">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29</w:t>
            </w:r>
          </w:p>
        </w:tc>
        <w:tc>
          <w:tcPr>
            <w:tcW w:w="1539" w:type="dxa"/>
            <w:tcBorders>
              <w:top w:val="nil"/>
              <w:left w:val="nil"/>
              <w:bottom w:val="nil"/>
              <w:right w:val="nil"/>
            </w:tcBorders>
            <w:shd w:val="clear" w:color="auto" w:fill="auto"/>
            <w:noWrap/>
            <w:vAlign w:val="center"/>
          </w:tcPr>
          <w:p w14:paraId="2A059FA3">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Right fron-temporal epilepsy</w:t>
            </w:r>
          </w:p>
        </w:tc>
        <w:tc>
          <w:tcPr>
            <w:tcW w:w="1539" w:type="dxa"/>
            <w:tcBorders>
              <w:top w:val="nil"/>
              <w:left w:val="nil"/>
              <w:bottom w:val="nil"/>
              <w:right w:val="nil"/>
            </w:tcBorders>
            <w:shd w:val="clear" w:color="auto" w:fill="auto"/>
            <w:noWrap/>
            <w:vAlign w:val="center"/>
          </w:tcPr>
          <w:p w14:paraId="2CB29006">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nil"/>
              <w:right w:val="nil"/>
            </w:tcBorders>
            <w:shd w:val="clear" w:color="auto" w:fill="auto"/>
            <w:noWrap/>
            <w:vAlign w:val="center"/>
          </w:tcPr>
          <w:p w14:paraId="63A49289">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w:t>
            </w:r>
          </w:p>
        </w:tc>
        <w:tc>
          <w:tcPr>
            <w:tcW w:w="1539" w:type="dxa"/>
            <w:tcBorders>
              <w:top w:val="nil"/>
              <w:left w:val="nil"/>
              <w:bottom w:val="nil"/>
              <w:right w:val="nil"/>
            </w:tcBorders>
            <w:shd w:val="clear" w:color="auto" w:fill="auto"/>
            <w:noWrap/>
            <w:vAlign w:val="center"/>
          </w:tcPr>
          <w:p w14:paraId="3DCE194F">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HP'1-4</w:t>
            </w:r>
          </w:p>
        </w:tc>
        <w:tc>
          <w:tcPr>
            <w:tcW w:w="1539" w:type="dxa"/>
            <w:tcBorders>
              <w:top w:val="nil"/>
              <w:left w:val="nil"/>
              <w:bottom w:val="nil"/>
              <w:right w:val="nil"/>
            </w:tcBorders>
            <w:shd w:val="clear" w:color="auto" w:fill="auto"/>
            <w:noWrap/>
            <w:vAlign w:val="center"/>
          </w:tcPr>
          <w:p w14:paraId="749C8DFD">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341AA232">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2D765CF8">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HP 'electrode 1.2.3.4.7.8.9.10;</w:t>
            </w:r>
          </w:p>
        </w:tc>
        <w:tc>
          <w:tcPr>
            <w:tcW w:w="1539" w:type="dxa"/>
            <w:tcBorders>
              <w:top w:val="nil"/>
              <w:left w:val="nil"/>
              <w:bottom w:val="nil"/>
              <w:right w:val="nil"/>
            </w:tcBorders>
            <w:shd w:val="clear" w:color="auto" w:fill="auto"/>
            <w:noWrap/>
            <w:vAlign w:val="bottom"/>
          </w:tcPr>
          <w:p w14:paraId="40D44D05">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Right anterior temporal lobe+right hippocampus, amygdala resection</w:t>
            </w:r>
          </w:p>
        </w:tc>
        <w:tc>
          <w:tcPr>
            <w:tcW w:w="1539" w:type="dxa"/>
            <w:tcBorders>
              <w:top w:val="nil"/>
              <w:left w:val="nil"/>
              <w:bottom w:val="nil"/>
              <w:right w:val="nil"/>
            </w:tcBorders>
            <w:shd w:val="clear" w:color="auto" w:fill="auto"/>
            <w:noWrap/>
            <w:vAlign w:val="bottom"/>
          </w:tcPr>
          <w:p w14:paraId="3D7FB627">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FCDIb</w:t>
            </w:r>
          </w:p>
        </w:tc>
        <w:tc>
          <w:tcPr>
            <w:tcW w:w="1548" w:type="dxa"/>
            <w:tcBorders>
              <w:top w:val="nil"/>
              <w:left w:val="nil"/>
              <w:bottom w:val="nil"/>
              <w:right w:val="nil"/>
            </w:tcBorders>
            <w:shd w:val="clear" w:color="auto" w:fill="auto"/>
            <w:noWrap/>
            <w:vAlign w:val="bottom"/>
          </w:tcPr>
          <w:p w14:paraId="471A79D9">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r>
      <w:tr w14:paraId="24B65A59">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511B2375">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23</w:t>
            </w:r>
          </w:p>
        </w:tc>
        <w:tc>
          <w:tcPr>
            <w:tcW w:w="1539" w:type="dxa"/>
            <w:tcBorders>
              <w:top w:val="nil"/>
              <w:left w:val="nil"/>
              <w:bottom w:val="nil"/>
              <w:right w:val="nil"/>
            </w:tcBorders>
            <w:shd w:val="clear" w:color="auto" w:fill="auto"/>
            <w:noWrap/>
            <w:vAlign w:val="center"/>
          </w:tcPr>
          <w:p w14:paraId="062FA639">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Female</w:t>
            </w:r>
          </w:p>
        </w:tc>
        <w:tc>
          <w:tcPr>
            <w:tcW w:w="1539" w:type="dxa"/>
            <w:tcBorders>
              <w:top w:val="nil"/>
              <w:left w:val="nil"/>
              <w:bottom w:val="nil"/>
              <w:right w:val="nil"/>
            </w:tcBorders>
            <w:shd w:val="clear" w:color="auto" w:fill="auto"/>
            <w:noWrap/>
            <w:vAlign w:val="center"/>
          </w:tcPr>
          <w:p w14:paraId="7E37D23D">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30</w:t>
            </w:r>
          </w:p>
        </w:tc>
        <w:tc>
          <w:tcPr>
            <w:tcW w:w="1539" w:type="dxa"/>
            <w:tcBorders>
              <w:top w:val="nil"/>
              <w:left w:val="nil"/>
              <w:bottom w:val="nil"/>
              <w:right w:val="nil"/>
            </w:tcBorders>
            <w:shd w:val="clear" w:color="auto" w:fill="auto"/>
            <w:noWrap/>
            <w:vAlign w:val="center"/>
          </w:tcPr>
          <w:p w14:paraId="69DA139B">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Right frontal epilepsy (FCD)</w:t>
            </w:r>
          </w:p>
        </w:tc>
        <w:tc>
          <w:tcPr>
            <w:tcW w:w="1539" w:type="dxa"/>
            <w:tcBorders>
              <w:top w:val="nil"/>
              <w:left w:val="nil"/>
              <w:bottom w:val="nil"/>
              <w:right w:val="nil"/>
            </w:tcBorders>
            <w:shd w:val="clear" w:color="auto" w:fill="auto"/>
            <w:noWrap/>
            <w:vAlign w:val="center"/>
          </w:tcPr>
          <w:p w14:paraId="093E21D8">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c>
          <w:tcPr>
            <w:tcW w:w="1539" w:type="dxa"/>
            <w:tcBorders>
              <w:top w:val="nil"/>
              <w:left w:val="nil"/>
              <w:bottom w:val="nil"/>
              <w:right w:val="nil"/>
            </w:tcBorders>
            <w:shd w:val="clear" w:color="auto" w:fill="auto"/>
            <w:noWrap/>
            <w:vAlign w:val="center"/>
          </w:tcPr>
          <w:p w14:paraId="3FAB4D4A">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c>
          <w:tcPr>
            <w:tcW w:w="1539" w:type="dxa"/>
            <w:tcBorders>
              <w:top w:val="nil"/>
              <w:left w:val="nil"/>
              <w:bottom w:val="nil"/>
              <w:right w:val="nil"/>
            </w:tcBorders>
            <w:shd w:val="clear" w:color="auto" w:fill="auto"/>
            <w:noWrap/>
            <w:vAlign w:val="center"/>
          </w:tcPr>
          <w:p w14:paraId="6D02698F">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IL'1A8-10, ACC'A 6-8</w:t>
            </w:r>
          </w:p>
        </w:tc>
        <w:tc>
          <w:tcPr>
            <w:tcW w:w="1539" w:type="dxa"/>
            <w:tcBorders>
              <w:top w:val="nil"/>
              <w:left w:val="nil"/>
              <w:bottom w:val="nil"/>
              <w:right w:val="nil"/>
            </w:tcBorders>
            <w:shd w:val="clear" w:color="auto" w:fill="auto"/>
            <w:noWrap/>
            <w:vAlign w:val="center"/>
          </w:tcPr>
          <w:p w14:paraId="4878253A">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35A1B8E2">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3A8A7F7D">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IL'1</w:t>
            </w:r>
            <w:r>
              <w:rPr>
                <w:rFonts w:hint="eastAsia" w:ascii="宋体" w:hAnsi="宋体" w:eastAsia="宋体" w:cs="宋体"/>
                <w:color w:val="000000"/>
                <w:kern w:val="0"/>
                <w:sz w:val="15"/>
                <w:szCs w:val="15"/>
                <w:lang w:bidi="ar"/>
              </w:rPr>
              <w:t>（</w:t>
            </w:r>
            <w:r>
              <w:rPr>
                <w:rFonts w:ascii="Times New Roman" w:hAnsi="Times New Roman" w:eastAsia="宋体" w:cs="Times New Roman"/>
                <w:color w:val="000000"/>
                <w:kern w:val="0"/>
                <w:sz w:val="15"/>
                <w:szCs w:val="15"/>
                <w:lang w:bidi="ar"/>
              </w:rPr>
              <w:t>8.9.10.14.15</w:t>
            </w:r>
            <w:r>
              <w:rPr>
                <w:rFonts w:hint="eastAsia" w:ascii="宋体" w:hAnsi="宋体" w:eastAsia="宋体" w:cs="宋体"/>
                <w:color w:val="000000"/>
                <w:kern w:val="0"/>
                <w:sz w:val="15"/>
                <w:szCs w:val="15"/>
                <w:lang w:bidi="ar"/>
              </w:rPr>
              <w:t>）</w:t>
            </w:r>
            <w:r>
              <w:rPr>
                <w:rFonts w:ascii="Times New Roman" w:hAnsi="Times New Roman" w:eastAsia="宋体" w:cs="Times New Roman"/>
                <w:color w:val="000000"/>
                <w:kern w:val="0"/>
                <w:sz w:val="15"/>
                <w:szCs w:val="15"/>
                <w:lang w:bidi="ar"/>
              </w:rPr>
              <w:t xml:space="preserve">; IL'2 </w:t>
            </w:r>
            <w:r>
              <w:rPr>
                <w:rFonts w:hint="eastAsia" w:ascii="宋体" w:hAnsi="宋体" w:eastAsia="宋体" w:cs="宋体"/>
                <w:color w:val="000000"/>
                <w:kern w:val="0"/>
                <w:sz w:val="15"/>
                <w:szCs w:val="15"/>
                <w:lang w:bidi="ar"/>
              </w:rPr>
              <w:t>（</w:t>
            </w:r>
            <w:r>
              <w:rPr>
                <w:rFonts w:ascii="Times New Roman" w:hAnsi="Times New Roman" w:eastAsia="宋体" w:cs="Times New Roman"/>
                <w:color w:val="000000"/>
                <w:kern w:val="0"/>
                <w:sz w:val="15"/>
                <w:szCs w:val="15"/>
                <w:lang w:bidi="ar"/>
              </w:rPr>
              <w:t>8.9.10</w:t>
            </w:r>
            <w:r>
              <w:rPr>
                <w:rFonts w:hint="eastAsia" w:ascii="宋体" w:hAnsi="宋体" w:eastAsia="宋体" w:cs="宋体"/>
                <w:color w:val="000000"/>
                <w:kern w:val="0"/>
                <w:sz w:val="15"/>
                <w:szCs w:val="15"/>
                <w:lang w:bidi="ar"/>
              </w:rPr>
              <w:t>）</w:t>
            </w:r>
            <w:r>
              <w:rPr>
                <w:rFonts w:ascii="Times New Roman" w:hAnsi="Times New Roman" w:eastAsia="宋体" w:cs="Times New Roman"/>
                <w:color w:val="000000"/>
                <w:kern w:val="0"/>
                <w:sz w:val="15"/>
                <w:szCs w:val="15"/>
                <w:lang w:bidi="ar"/>
              </w:rPr>
              <w:t>; ACC '</w:t>
            </w:r>
            <w:r>
              <w:rPr>
                <w:rFonts w:hint="eastAsia" w:ascii="宋体" w:hAnsi="宋体" w:eastAsia="宋体" w:cs="宋体"/>
                <w:color w:val="000000"/>
                <w:kern w:val="0"/>
                <w:sz w:val="15"/>
                <w:szCs w:val="15"/>
                <w:lang w:bidi="ar"/>
              </w:rPr>
              <w:t>（</w:t>
            </w:r>
            <w:r>
              <w:rPr>
                <w:rFonts w:ascii="Times New Roman" w:hAnsi="Times New Roman" w:eastAsia="宋体" w:cs="Times New Roman"/>
                <w:color w:val="000000"/>
                <w:kern w:val="0"/>
                <w:sz w:val="15"/>
                <w:szCs w:val="15"/>
                <w:lang w:bidi="ar"/>
              </w:rPr>
              <w:t>6.7.8</w:t>
            </w:r>
            <w:r>
              <w:rPr>
                <w:rFonts w:hint="eastAsia" w:ascii="宋体" w:hAnsi="宋体" w:eastAsia="宋体" w:cs="宋体"/>
                <w:color w:val="000000"/>
                <w:kern w:val="0"/>
                <w:sz w:val="15"/>
                <w:szCs w:val="15"/>
                <w:lang w:bidi="ar"/>
              </w:rPr>
              <w:t>）</w:t>
            </w:r>
            <w:r>
              <w:rPr>
                <w:rFonts w:ascii="Times New Roman" w:hAnsi="Times New Roman" w:eastAsia="宋体" w:cs="Times New Roman"/>
                <w:color w:val="000000"/>
                <w:kern w:val="0"/>
                <w:sz w:val="15"/>
                <w:szCs w:val="15"/>
                <w:lang w:bidi="ar"/>
              </w:rPr>
              <w:t>; HP '</w:t>
            </w:r>
            <w:r>
              <w:rPr>
                <w:rFonts w:hint="eastAsia" w:ascii="宋体" w:hAnsi="宋体" w:eastAsia="宋体" w:cs="宋体"/>
                <w:color w:val="000000"/>
                <w:kern w:val="0"/>
                <w:sz w:val="15"/>
                <w:szCs w:val="15"/>
                <w:lang w:bidi="ar"/>
              </w:rPr>
              <w:t>（</w:t>
            </w:r>
            <w:r>
              <w:rPr>
                <w:rFonts w:ascii="Times New Roman" w:hAnsi="Times New Roman" w:eastAsia="宋体" w:cs="Times New Roman"/>
                <w:color w:val="000000"/>
                <w:kern w:val="0"/>
                <w:sz w:val="15"/>
                <w:szCs w:val="15"/>
                <w:lang w:bidi="ar"/>
              </w:rPr>
              <w:t>1.2.3.4</w:t>
            </w:r>
            <w:r>
              <w:rPr>
                <w:rFonts w:hint="eastAsia" w:ascii="宋体" w:hAnsi="宋体" w:eastAsia="宋体" w:cs="宋体"/>
                <w:color w:val="000000"/>
                <w:kern w:val="0"/>
                <w:sz w:val="15"/>
                <w:szCs w:val="15"/>
                <w:lang w:bidi="ar"/>
              </w:rPr>
              <w:t>）</w:t>
            </w:r>
            <w:r>
              <w:rPr>
                <w:rFonts w:ascii="Times New Roman" w:hAnsi="Times New Roman" w:eastAsia="宋体" w:cs="Times New Roman"/>
                <w:color w:val="000000"/>
                <w:kern w:val="0"/>
                <w:sz w:val="15"/>
                <w:szCs w:val="15"/>
                <w:lang w:bidi="ar"/>
              </w:rPr>
              <w:t>; HB '</w:t>
            </w:r>
            <w:r>
              <w:rPr>
                <w:rFonts w:hint="eastAsia" w:ascii="宋体" w:hAnsi="宋体" w:eastAsia="宋体" w:cs="宋体"/>
                <w:color w:val="000000"/>
                <w:kern w:val="0"/>
                <w:sz w:val="15"/>
                <w:szCs w:val="15"/>
                <w:lang w:bidi="ar"/>
              </w:rPr>
              <w:t>（</w:t>
            </w:r>
            <w:r>
              <w:rPr>
                <w:rFonts w:ascii="Times New Roman" w:hAnsi="Times New Roman" w:eastAsia="宋体" w:cs="Times New Roman"/>
                <w:color w:val="000000"/>
                <w:kern w:val="0"/>
                <w:sz w:val="15"/>
                <w:szCs w:val="15"/>
                <w:lang w:bidi="ar"/>
              </w:rPr>
              <w:t>1.2.3.4</w:t>
            </w:r>
            <w:r>
              <w:rPr>
                <w:rFonts w:hint="eastAsia" w:ascii="宋体" w:hAnsi="宋体" w:eastAsia="宋体" w:cs="宋体"/>
                <w:color w:val="000000"/>
                <w:kern w:val="0"/>
                <w:sz w:val="15"/>
                <w:szCs w:val="15"/>
                <w:lang w:bidi="ar"/>
              </w:rPr>
              <w:t>）</w:t>
            </w:r>
            <w:r>
              <w:rPr>
                <w:rFonts w:ascii="Times New Roman" w:hAnsi="Times New Roman" w:eastAsia="宋体" w:cs="Times New Roman"/>
                <w:color w:val="000000"/>
                <w:kern w:val="0"/>
                <w:sz w:val="15"/>
                <w:szCs w:val="15"/>
                <w:lang w:bidi="ar"/>
              </w:rPr>
              <w:t>; MCC '</w:t>
            </w:r>
            <w:r>
              <w:rPr>
                <w:rFonts w:hint="eastAsia" w:ascii="宋体" w:hAnsi="宋体" w:eastAsia="宋体" w:cs="宋体"/>
                <w:color w:val="000000"/>
                <w:kern w:val="0"/>
                <w:sz w:val="15"/>
                <w:szCs w:val="15"/>
                <w:lang w:bidi="ar"/>
              </w:rPr>
              <w:t>（</w:t>
            </w:r>
            <w:r>
              <w:rPr>
                <w:rFonts w:ascii="Times New Roman" w:hAnsi="Times New Roman" w:eastAsia="宋体" w:cs="Times New Roman"/>
                <w:color w:val="000000"/>
                <w:kern w:val="0"/>
                <w:sz w:val="15"/>
                <w:szCs w:val="15"/>
                <w:lang w:bidi="ar"/>
              </w:rPr>
              <w:t>3.4.7.8</w:t>
            </w:r>
            <w:r>
              <w:rPr>
                <w:rFonts w:hint="eastAsia" w:ascii="宋体" w:hAnsi="宋体" w:eastAsia="宋体" w:cs="宋体"/>
                <w:color w:val="000000"/>
                <w:kern w:val="0"/>
                <w:sz w:val="15"/>
                <w:szCs w:val="15"/>
                <w:lang w:bidi="ar"/>
              </w:rPr>
              <w:t>）</w:t>
            </w:r>
            <w:r>
              <w:rPr>
                <w:rFonts w:ascii="Times New Roman" w:hAnsi="Times New Roman" w:eastAsia="宋体" w:cs="Times New Roman"/>
                <w:color w:val="000000"/>
                <w:kern w:val="0"/>
                <w:sz w:val="15"/>
                <w:szCs w:val="15"/>
                <w:lang w:bidi="ar"/>
              </w:rPr>
              <w:t>; F'</w:t>
            </w:r>
            <w:r>
              <w:rPr>
                <w:rFonts w:hint="eastAsia" w:ascii="宋体" w:hAnsi="宋体" w:eastAsia="宋体" w:cs="宋体"/>
                <w:color w:val="000000"/>
                <w:kern w:val="0"/>
                <w:sz w:val="15"/>
                <w:szCs w:val="15"/>
                <w:lang w:bidi="ar"/>
              </w:rPr>
              <w:t>（</w:t>
            </w:r>
            <w:r>
              <w:rPr>
                <w:rFonts w:ascii="Times New Roman" w:hAnsi="Times New Roman" w:eastAsia="宋体" w:cs="Times New Roman"/>
                <w:color w:val="000000"/>
                <w:kern w:val="0"/>
                <w:sz w:val="15"/>
                <w:szCs w:val="15"/>
                <w:lang w:bidi="ar"/>
              </w:rPr>
              <w:t>13.14.15</w:t>
            </w:r>
            <w:r>
              <w:rPr>
                <w:rFonts w:hint="eastAsia" w:ascii="宋体" w:hAnsi="宋体" w:eastAsia="宋体" w:cs="宋体"/>
                <w:color w:val="000000"/>
                <w:kern w:val="0"/>
                <w:sz w:val="15"/>
                <w:szCs w:val="15"/>
                <w:lang w:bidi="ar"/>
              </w:rPr>
              <w:t>）</w:t>
            </w:r>
            <w:r>
              <w:rPr>
                <w:rFonts w:ascii="Times New Roman" w:hAnsi="Times New Roman" w:eastAsia="宋体" w:cs="Times New Roman"/>
                <w:color w:val="000000"/>
                <w:kern w:val="0"/>
                <w:sz w:val="15"/>
                <w:szCs w:val="15"/>
                <w:lang w:bidi="ar"/>
              </w:rPr>
              <w:t>; ACC</w:t>
            </w:r>
            <w:r>
              <w:rPr>
                <w:rFonts w:hint="eastAsia" w:ascii="宋体" w:hAnsi="宋体" w:eastAsia="宋体" w:cs="宋体"/>
                <w:color w:val="000000"/>
                <w:kern w:val="0"/>
                <w:sz w:val="15"/>
                <w:szCs w:val="15"/>
                <w:lang w:bidi="ar"/>
              </w:rPr>
              <w:t>（</w:t>
            </w:r>
            <w:r>
              <w:rPr>
                <w:rFonts w:ascii="Times New Roman" w:hAnsi="Times New Roman" w:eastAsia="宋体" w:cs="Times New Roman"/>
                <w:color w:val="000000"/>
                <w:kern w:val="0"/>
                <w:sz w:val="15"/>
                <w:szCs w:val="15"/>
                <w:lang w:bidi="ar"/>
              </w:rPr>
              <w:t xml:space="preserve">6.7.8.9 </w:t>
            </w:r>
            <w:r>
              <w:rPr>
                <w:rFonts w:hint="eastAsia" w:ascii="宋体" w:hAnsi="宋体" w:eastAsia="宋体" w:cs="宋体"/>
                <w:color w:val="000000"/>
                <w:kern w:val="0"/>
                <w:sz w:val="15"/>
                <w:szCs w:val="15"/>
                <w:lang w:bidi="ar"/>
              </w:rPr>
              <w:t>）</w:t>
            </w:r>
          </w:p>
        </w:tc>
        <w:tc>
          <w:tcPr>
            <w:tcW w:w="1539" w:type="dxa"/>
            <w:tcBorders>
              <w:top w:val="nil"/>
              <w:left w:val="nil"/>
              <w:bottom w:val="nil"/>
              <w:right w:val="nil"/>
            </w:tcBorders>
            <w:shd w:val="clear" w:color="auto" w:fill="auto"/>
            <w:noWrap/>
            <w:vAlign w:val="bottom"/>
          </w:tcPr>
          <w:p w14:paraId="1A5E60D2">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Excision of lesion of right frontal brain</w:t>
            </w:r>
          </w:p>
        </w:tc>
        <w:tc>
          <w:tcPr>
            <w:tcW w:w="1539" w:type="dxa"/>
            <w:tcBorders>
              <w:top w:val="nil"/>
              <w:left w:val="nil"/>
              <w:bottom w:val="nil"/>
              <w:right w:val="nil"/>
            </w:tcBorders>
            <w:shd w:val="clear" w:color="auto" w:fill="auto"/>
            <w:noWrap/>
            <w:vAlign w:val="bottom"/>
          </w:tcPr>
          <w:p w14:paraId="672EE1ED">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FCDIb</w:t>
            </w:r>
          </w:p>
        </w:tc>
        <w:tc>
          <w:tcPr>
            <w:tcW w:w="1548" w:type="dxa"/>
            <w:tcBorders>
              <w:top w:val="nil"/>
              <w:left w:val="nil"/>
              <w:bottom w:val="nil"/>
              <w:right w:val="nil"/>
            </w:tcBorders>
            <w:shd w:val="clear" w:color="auto" w:fill="auto"/>
            <w:noWrap/>
            <w:vAlign w:val="bottom"/>
          </w:tcPr>
          <w:p w14:paraId="79CB5776">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r>
      <w:tr w14:paraId="59D9EC14">
        <w:tblPrEx>
          <w:tblCellMar>
            <w:top w:w="0" w:type="dxa"/>
            <w:left w:w="108" w:type="dxa"/>
            <w:bottom w:w="0" w:type="dxa"/>
            <w:right w:w="108" w:type="dxa"/>
          </w:tblCellMar>
        </w:tblPrEx>
        <w:trPr>
          <w:trHeight w:val="330" w:hRule="atLeast"/>
        </w:trPr>
        <w:tc>
          <w:tcPr>
            <w:tcW w:w="1539" w:type="dxa"/>
            <w:tcBorders>
              <w:top w:val="nil"/>
              <w:left w:val="nil"/>
              <w:bottom w:val="nil"/>
              <w:right w:val="nil"/>
            </w:tcBorders>
            <w:shd w:val="clear" w:color="auto" w:fill="auto"/>
            <w:noWrap/>
            <w:vAlign w:val="center"/>
          </w:tcPr>
          <w:p w14:paraId="767E7881">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24</w:t>
            </w:r>
          </w:p>
        </w:tc>
        <w:tc>
          <w:tcPr>
            <w:tcW w:w="1539" w:type="dxa"/>
            <w:tcBorders>
              <w:top w:val="nil"/>
              <w:left w:val="nil"/>
              <w:bottom w:val="nil"/>
              <w:right w:val="nil"/>
            </w:tcBorders>
            <w:shd w:val="clear" w:color="auto" w:fill="auto"/>
            <w:noWrap/>
            <w:vAlign w:val="center"/>
          </w:tcPr>
          <w:p w14:paraId="2BD28B42">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Male</w:t>
            </w:r>
          </w:p>
        </w:tc>
        <w:tc>
          <w:tcPr>
            <w:tcW w:w="1539" w:type="dxa"/>
            <w:tcBorders>
              <w:top w:val="nil"/>
              <w:left w:val="nil"/>
              <w:bottom w:val="nil"/>
              <w:right w:val="nil"/>
            </w:tcBorders>
            <w:shd w:val="clear" w:color="auto" w:fill="auto"/>
            <w:noWrap/>
            <w:vAlign w:val="center"/>
          </w:tcPr>
          <w:p w14:paraId="1063D70C">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31y</w:t>
            </w:r>
          </w:p>
        </w:tc>
        <w:tc>
          <w:tcPr>
            <w:tcW w:w="1539" w:type="dxa"/>
            <w:tcBorders>
              <w:top w:val="nil"/>
              <w:left w:val="nil"/>
              <w:bottom w:val="nil"/>
              <w:right w:val="nil"/>
            </w:tcBorders>
            <w:shd w:val="clear" w:color="auto" w:fill="auto"/>
            <w:noWrap/>
            <w:vAlign w:val="center"/>
          </w:tcPr>
          <w:p w14:paraId="1D53CA10">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Left temporal epilepsy</w:t>
            </w:r>
          </w:p>
        </w:tc>
        <w:tc>
          <w:tcPr>
            <w:tcW w:w="1539" w:type="dxa"/>
            <w:tcBorders>
              <w:top w:val="nil"/>
              <w:left w:val="nil"/>
              <w:bottom w:val="nil"/>
              <w:right w:val="nil"/>
            </w:tcBorders>
            <w:shd w:val="clear" w:color="auto" w:fill="auto"/>
            <w:noWrap/>
            <w:vAlign w:val="center"/>
          </w:tcPr>
          <w:p w14:paraId="40C57156">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nil"/>
              <w:right w:val="nil"/>
            </w:tcBorders>
            <w:shd w:val="clear" w:color="auto" w:fill="auto"/>
            <w:noWrap/>
            <w:vAlign w:val="center"/>
          </w:tcPr>
          <w:p w14:paraId="2A37AC04">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w:t>
            </w:r>
          </w:p>
        </w:tc>
        <w:tc>
          <w:tcPr>
            <w:tcW w:w="1539" w:type="dxa"/>
            <w:tcBorders>
              <w:top w:val="nil"/>
              <w:left w:val="nil"/>
              <w:bottom w:val="nil"/>
              <w:right w:val="nil"/>
            </w:tcBorders>
            <w:shd w:val="clear" w:color="auto" w:fill="auto"/>
            <w:noWrap/>
            <w:vAlign w:val="center"/>
          </w:tcPr>
          <w:p w14:paraId="23FE05D8">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A1-4, HP1-3</w:t>
            </w:r>
          </w:p>
        </w:tc>
        <w:tc>
          <w:tcPr>
            <w:tcW w:w="1539" w:type="dxa"/>
            <w:tcBorders>
              <w:top w:val="nil"/>
              <w:left w:val="nil"/>
              <w:bottom w:val="nil"/>
              <w:right w:val="nil"/>
            </w:tcBorders>
            <w:shd w:val="clear" w:color="auto" w:fill="auto"/>
            <w:noWrap/>
            <w:vAlign w:val="center"/>
          </w:tcPr>
          <w:p w14:paraId="7597C917">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noWrap/>
            <w:vAlign w:val="center"/>
          </w:tcPr>
          <w:p w14:paraId="1D541F9D">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noWrap/>
            <w:vAlign w:val="center"/>
          </w:tcPr>
          <w:p w14:paraId="38329336">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noWrap/>
            <w:vAlign w:val="bottom"/>
          </w:tcPr>
          <w:p w14:paraId="664111B3">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Left anterior temporal lobe, hippocampus, amygdala</w:t>
            </w:r>
          </w:p>
        </w:tc>
        <w:tc>
          <w:tcPr>
            <w:tcW w:w="1539" w:type="dxa"/>
            <w:tcBorders>
              <w:top w:val="nil"/>
              <w:left w:val="nil"/>
              <w:bottom w:val="nil"/>
              <w:right w:val="nil"/>
            </w:tcBorders>
            <w:shd w:val="clear" w:color="auto" w:fill="auto"/>
            <w:noWrap/>
            <w:vAlign w:val="bottom"/>
          </w:tcPr>
          <w:p w14:paraId="0EF2C020">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Hippocampal sclerosis</w:t>
            </w:r>
          </w:p>
        </w:tc>
        <w:tc>
          <w:tcPr>
            <w:tcW w:w="1548" w:type="dxa"/>
            <w:tcBorders>
              <w:top w:val="nil"/>
              <w:left w:val="nil"/>
              <w:bottom w:val="nil"/>
              <w:right w:val="nil"/>
            </w:tcBorders>
            <w:shd w:val="clear" w:color="auto" w:fill="auto"/>
            <w:noWrap/>
            <w:vAlign w:val="bottom"/>
          </w:tcPr>
          <w:p w14:paraId="19B36BE8">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r>
      <w:tr w14:paraId="0CCF20C7">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7239B4E2">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25</w:t>
            </w:r>
          </w:p>
        </w:tc>
        <w:tc>
          <w:tcPr>
            <w:tcW w:w="1539" w:type="dxa"/>
            <w:tcBorders>
              <w:top w:val="nil"/>
              <w:left w:val="nil"/>
              <w:bottom w:val="nil"/>
              <w:right w:val="nil"/>
            </w:tcBorders>
            <w:shd w:val="clear" w:color="auto" w:fill="auto"/>
            <w:noWrap/>
            <w:vAlign w:val="center"/>
          </w:tcPr>
          <w:p w14:paraId="47A1F6F5">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Male</w:t>
            </w:r>
          </w:p>
        </w:tc>
        <w:tc>
          <w:tcPr>
            <w:tcW w:w="1539" w:type="dxa"/>
            <w:tcBorders>
              <w:top w:val="nil"/>
              <w:left w:val="nil"/>
              <w:bottom w:val="nil"/>
              <w:right w:val="nil"/>
            </w:tcBorders>
            <w:shd w:val="clear" w:color="auto" w:fill="auto"/>
            <w:noWrap/>
            <w:vAlign w:val="center"/>
          </w:tcPr>
          <w:p w14:paraId="25914C93">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13y7m</w:t>
            </w:r>
          </w:p>
        </w:tc>
        <w:tc>
          <w:tcPr>
            <w:tcW w:w="1539" w:type="dxa"/>
            <w:tcBorders>
              <w:top w:val="nil"/>
              <w:left w:val="nil"/>
              <w:bottom w:val="nil"/>
              <w:right w:val="nil"/>
            </w:tcBorders>
            <w:shd w:val="clear" w:color="auto" w:fill="auto"/>
            <w:noWrap/>
            <w:vAlign w:val="center"/>
          </w:tcPr>
          <w:p w14:paraId="62A43322">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Left frontal epilepsy</w:t>
            </w:r>
          </w:p>
        </w:tc>
        <w:tc>
          <w:tcPr>
            <w:tcW w:w="1539" w:type="dxa"/>
            <w:tcBorders>
              <w:top w:val="nil"/>
              <w:left w:val="nil"/>
              <w:bottom w:val="nil"/>
              <w:right w:val="nil"/>
            </w:tcBorders>
            <w:shd w:val="clear" w:color="auto" w:fill="auto"/>
            <w:noWrap/>
            <w:vAlign w:val="center"/>
          </w:tcPr>
          <w:p w14:paraId="5BEDA54D">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nil"/>
              <w:right w:val="nil"/>
            </w:tcBorders>
            <w:shd w:val="clear" w:color="auto" w:fill="auto"/>
            <w:noWrap/>
            <w:vAlign w:val="center"/>
          </w:tcPr>
          <w:p w14:paraId="340F2468">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w:t>
            </w:r>
          </w:p>
        </w:tc>
        <w:tc>
          <w:tcPr>
            <w:tcW w:w="1539" w:type="dxa"/>
            <w:tcBorders>
              <w:top w:val="nil"/>
              <w:left w:val="nil"/>
              <w:bottom w:val="nil"/>
              <w:right w:val="nil"/>
            </w:tcBorders>
            <w:shd w:val="clear" w:color="auto" w:fill="auto"/>
            <w:noWrap/>
            <w:vAlign w:val="center"/>
          </w:tcPr>
          <w:p w14:paraId="15979A84">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F01 6-10, OFC 1-6, SSMA 4-8</w:t>
            </w:r>
          </w:p>
        </w:tc>
        <w:tc>
          <w:tcPr>
            <w:tcW w:w="1539" w:type="dxa"/>
            <w:tcBorders>
              <w:top w:val="nil"/>
              <w:left w:val="nil"/>
              <w:bottom w:val="nil"/>
              <w:right w:val="nil"/>
            </w:tcBorders>
            <w:shd w:val="clear" w:color="auto" w:fill="auto"/>
            <w:noWrap/>
            <w:vAlign w:val="center"/>
          </w:tcPr>
          <w:p w14:paraId="57B7DD98">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5822605F">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66A30282">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MCC 11-15 SSMA 4-8 FO1 6-10 OFC '13-15</w:t>
            </w:r>
          </w:p>
        </w:tc>
        <w:tc>
          <w:tcPr>
            <w:tcW w:w="1539" w:type="dxa"/>
            <w:tcBorders>
              <w:top w:val="nil"/>
              <w:left w:val="nil"/>
              <w:bottom w:val="nil"/>
              <w:right w:val="nil"/>
            </w:tcBorders>
            <w:shd w:val="clear" w:color="auto" w:fill="auto"/>
            <w:noWrap/>
            <w:vAlign w:val="bottom"/>
          </w:tcPr>
          <w:p w14:paraId="05F5DC6A">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Left frontal lobe anterior portion (left middle frontal gyrus epilepsy+left superior frontal gyrus epilepsy+left superior frontal gyrus epilepsy+left superior frontal gyrus epilepsy)</w:t>
            </w:r>
          </w:p>
        </w:tc>
        <w:tc>
          <w:tcPr>
            <w:tcW w:w="1539" w:type="dxa"/>
            <w:tcBorders>
              <w:top w:val="nil"/>
              <w:left w:val="nil"/>
              <w:bottom w:val="nil"/>
              <w:right w:val="nil"/>
            </w:tcBorders>
            <w:shd w:val="clear" w:color="auto" w:fill="auto"/>
            <w:noWrap/>
            <w:vAlign w:val="bottom"/>
          </w:tcPr>
          <w:p w14:paraId="28FACF4A">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Cortical dysplasia</w:t>
            </w:r>
          </w:p>
        </w:tc>
        <w:tc>
          <w:tcPr>
            <w:tcW w:w="1548" w:type="dxa"/>
            <w:tcBorders>
              <w:top w:val="nil"/>
              <w:left w:val="nil"/>
              <w:bottom w:val="nil"/>
              <w:right w:val="nil"/>
            </w:tcBorders>
            <w:shd w:val="clear" w:color="auto" w:fill="auto"/>
            <w:noWrap/>
            <w:vAlign w:val="bottom"/>
          </w:tcPr>
          <w:p w14:paraId="4AB5DDD8">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r>
      <w:tr w14:paraId="7656D1E2">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69A68693">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26</w:t>
            </w:r>
          </w:p>
        </w:tc>
        <w:tc>
          <w:tcPr>
            <w:tcW w:w="1539" w:type="dxa"/>
            <w:tcBorders>
              <w:top w:val="nil"/>
              <w:left w:val="nil"/>
              <w:bottom w:val="nil"/>
              <w:right w:val="nil"/>
            </w:tcBorders>
            <w:shd w:val="clear" w:color="auto" w:fill="auto"/>
            <w:noWrap/>
            <w:vAlign w:val="center"/>
          </w:tcPr>
          <w:p w14:paraId="44D2EEE8">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Male</w:t>
            </w:r>
          </w:p>
        </w:tc>
        <w:tc>
          <w:tcPr>
            <w:tcW w:w="1539" w:type="dxa"/>
            <w:tcBorders>
              <w:top w:val="nil"/>
              <w:left w:val="nil"/>
              <w:bottom w:val="nil"/>
              <w:right w:val="nil"/>
            </w:tcBorders>
            <w:shd w:val="clear" w:color="auto" w:fill="auto"/>
            <w:noWrap/>
            <w:vAlign w:val="center"/>
          </w:tcPr>
          <w:p w14:paraId="473BFDE1">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31</w:t>
            </w:r>
          </w:p>
        </w:tc>
        <w:tc>
          <w:tcPr>
            <w:tcW w:w="1539" w:type="dxa"/>
            <w:tcBorders>
              <w:top w:val="nil"/>
              <w:left w:val="nil"/>
              <w:bottom w:val="nil"/>
              <w:right w:val="nil"/>
            </w:tcBorders>
            <w:shd w:val="clear" w:color="auto" w:fill="auto"/>
            <w:noWrap/>
            <w:vAlign w:val="center"/>
          </w:tcPr>
          <w:p w14:paraId="06121816">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Left frontal epilepsy</w:t>
            </w:r>
          </w:p>
        </w:tc>
        <w:tc>
          <w:tcPr>
            <w:tcW w:w="1539" w:type="dxa"/>
            <w:tcBorders>
              <w:top w:val="nil"/>
              <w:left w:val="nil"/>
              <w:bottom w:val="nil"/>
              <w:right w:val="nil"/>
            </w:tcBorders>
            <w:shd w:val="clear" w:color="auto" w:fill="auto"/>
            <w:noWrap/>
            <w:vAlign w:val="center"/>
          </w:tcPr>
          <w:p w14:paraId="37E2ACB8">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nil"/>
              <w:right w:val="nil"/>
            </w:tcBorders>
            <w:shd w:val="clear" w:color="auto" w:fill="auto"/>
            <w:noWrap/>
            <w:vAlign w:val="center"/>
          </w:tcPr>
          <w:p w14:paraId="39D6299A">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w:t>
            </w:r>
          </w:p>
        </w:tc>
        <w:tc>
          <w:tcPr>
            <w:tcW w:w="1539" w:type="dxa"/>
            <w:tcBorders>
              <w:top w:val="nil"/>
              <w:left w:val="nil"/>
              <w:bottom w:val="nil"/>
              <w:right w:val="nil"/>
            </w:tcBorders>
            <w:shd w:val="clear" w:color="auto" w:fill="auto"/>
            <w:noWrap/>
            <w:vAlign w:val="center"/>
          </w:tcPr>
          <w:p w14:paraId="4481E045">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F5:1-3 F1:1-3, MCC 12-14, F2:7-8, 1-2</w:t>
            </w:r>
          </w:p>
        </w:tc>
        <w:tc>
          <w:tcPr>
            <w:tcW w:w="1539" w:type="dxa"/>
            <w:tcBorders>
              <w:top w:val="nil"/>
              <w:left w:val="nil"/>
              <w:bottom w:val="nil"/>
              <w:right w:val="nil"/>
            </w:tcBorders>
            <w:shd w:val="clear" w:color="auto" w:fill="auto"/>
            <w:noWrap/>
            <w:vAlign w:val="center"/>
          </w:tcPr>
          <w:p w14:paraId="056BBE28">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479900E0">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6324F11F">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F5:1-3 F1:1-3, MCC 12-14, F2:7-8, 1-2</w:t>
            </w:r>
          </w:p>
        </w:tc>
        <w:tc>
          <w:tcPr>
            <w:tcW w:w="1539" w:type="dxa"/>
            <w:tcBorders>
              <w:top w:val="nil"/>
              <w:left w:val="nil"/>
              <w:bottom w:val="nil"/>
              <w:right w:val="nil"/>
            </w:tcBorders>
            <w:shd w:val="clear" w:color="auto" w:fill="auto"/>
            <w:noWrap/>
            <w:vAlign w:val="center"/>
          </w:tcPr>
          <w:p w14:paraId="7481DD1F">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Left frontal auxiliary mo-r area</w:t>
            </w:r>
          </w:p>
        </w:tc>
        <w:tc>
          <w:tcPr>
            <w:tcW w:w="1539" w:type="dxa"/>
            <w:tcBorders>
              <w:top w:val="nil"/>
              <w:left w:val="nil"/>
              <w:bottom w:val="nil"/>
              <w:right w:val="nil"/>
            </w:tcBorders>
            <w:shd w:val="clear" w:color="auto" w:fill="auto"/>
            <w:noWrap/>
            <w:vAlign w:val="bottom"/>
          </w:tcPr>
          <w:p w14:paraId="1A95F8E8">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Cortical dysplasia</w:t>
            </w:r>
          </w:p>
        </w:tc>
        <w:tc>
          <w:tcPr>
            <w:tcW w:w="1548" w:type="dxa"/>
            <w:tcBorders>
              <w:top w:val="nil"/>
              <w:left w:val="nil"/>
              <w:bottom w:val="nil"/>
              <w:right w:val="nil"/>
            </w:tcBorders>
            <w:shd w:val="clear" w:color="auto" w:fill="auto"/>
            <w:noWrap/>
            <w:vAlign w:val="bottom"/>
          </w:tcPr>
          <w:p w14:paraId="0479DE2D">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r>
      <w:tr w14:paraId="038DF995">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11800894">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27</w:t>
            </w:r>
          </w:p>
        </w:tc>
        <w:tc>
          <w:tcPr>
            <w:tcW w:w="1539" w:type="dxa"/>
            <w:tcBorders>
              <w:top w:val="nil"/>
              <w:left w:val="nil"/>
              <w:bottom w:val="nil"/>
              <w:right w:val="nil"/>
            </w:tcBorders>
            <w:shd w:val="clear" w:color="auto" w:fill="auto"/>
            <w:noWrap/>
            <w:vAlign w:val="center"/>
          </w:tcPr>
          <w:p w14:paraId="44095AB9">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Male</w:t>
            </w:r>
          </w:p>
        </w:tc>
        <w:tc>
          <w:tcPr>
            <w:tcW w:w="1539" w:type="dxa"/>
            <w:tcBorders>
              <w:top w:val="nil"/>
              <w:left w:val="nil"/>
              <w:bottom w:val="nil"/>
              <w:right w:val="nil"/>
            </w:tcBorders>
            <w:shd w:val="clear" w:color="auto" w:fill="auto"/>
            <w:noWrap/>
            <w:vAlign w:val="center"/>
          </w:tcPr>
          <w:p w14:paraId="78DEDD8D">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37</w:t>
            </w:r>
          </w:p>
        </w:tc>
        <w:tc>
          <w:tcPr>
            <w:tcW w:w="1539" w:type="dxa"/>
            <w:tcBorders>
              <w:top w:val="nil"/>
              <w:left w:val="nil"/>
              <w:bottom w:val="nil"/>
              <w:right w:val="nil"/>
            </w:tcBorders>
            <w:shd w:val="clear" w:color="auto" w:fill="auto"/>
            <w:noWrap/>
            <w:vAlign w:val="center"/>
          </w:tcPr>
          <w:p w14:paraId="19B68704">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Right temporal epilepsy</w:t>
            </w:r>
          </w:p>
        </w:tc>
        <w:tc>
          <w:tcPr>
            <w:tcW w:w="1539" w:type="dxa"/>
            <w:tcBorders>
              <w:top w:val="nil"/>
              <w:left w:val="nil"/>
              <w:bottom w:val="nil"/>
              <w:right w:val="nil"/>
            </w:tcBorders>
            <w:shd w:val="clear" w:color="auto" w:fill="auto"/>
            <w:noWrap/>
            <w:vAlign w:val="center"/>
          </w:tcPr>
          <w:p w14:paraId="7BBF77F1">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nil"/>
              <w:right w:val="nil"/>
            </w:tcBorders>
            <w:shd w:val="clear" w:color="auto" w:fill="auto"/>
            <w:noWrap/>
            <w:vAlign w:val="center"/>
          </w:tcPr>
          <w:p w14:paraId="34DE1ED7">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w:t>
            </w:r>
          </w:p>
        </w:tc>
        <w:tc>
          <w:tcPr>
            <w:tcW w:w="1539" w:type="dxa"/>
            <w:tcBorders>
              <w:top w:val="nil"/>
              <w:left w:val="nil"/>
              <w:bottom w:val="nil"/>
              <w:right w:val="nil"/>
            </w:tcBorders>
            <w:shd w:val="clear" w:color="auto" w:fill="auto"/>
            <w:noWrap/>
            <w:vAlign w:val="center"/>
          </w:tcPr>
          <w:p w14:paraId="427AD5AC">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HP'1-3</w:t>
            </w:r>
          </w:p>
        </w:tc>
        <w:tc>
          <w:tcPr>
            <w:tcW w:w="1539" w:type="dxa"/>
            <w:tcBorders>
              <w:top w:val="nil"/>
              <w:left w:val="nil"/>
              <w:bottom w:val="nil"/>
              <w:right w:val="nil"/>
            </w:tcBorders>
            <w:shd w:val="clear" w:color="auto" w:fill="auto"/>
            <w:noWrap/>
            <w:vAlign w:val="center"/>
          </w:tcPr>
          <w:p w14:paraId="6A90CB9D">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2A937BD0">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18F67149">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noWrap/>
            <w:vAlign w:val="center"/>
          </w:tcPr>
          <w:p w14:paraId="56DDCE7E">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Right anterior temporal lobe, right hippocampus, amygdala</w:t>
            </w:r>
          </w:p>
        </w:tc>
        <w:tc>
          <w:tcPr>
            <w:tcW w:w="1539" w:type="dxa"/>
            <w:tcBorders>
              <w:top w:val="nil"/>
              <w:left w:val="nil"/>
              <w:bottom w:val="nil"/>
              <w:right w:val="nil"/>
            </w:tcBorders>
            <w:shd w:val="clear" w:color="auto" w:fill="auto"/>
            <w:noWrap/>
            <w:vAlign w:val="bottom"/>
          </w:tcPr>
          <w:p w14:paraId="7B78D6AC">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Hippocampal sclerosis</w:t>
            </w:r>
          </w:p>
        </w:tc>
        <w:tc>
          <w:tcPr>
            <w:tcW w:w="1548" w:type="dxa"/>
            <w:tcBorders>
              <w:top w:val="nil"/>
              <w:left w:val="nil"/>
              <w:bottom w:val="nil"/>
              <w:right w:val="nil"/>
            </w:tcBorders>
            <w:shd w:val="clear" w:color="auto" w:fill="auto"/>
            <w:noWrap/>
            <w:vAlign w:val="bottom"/>
          </w:tcPr>
          <w:p w14:paraId="58F192BC">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r>
      <w:tr w14:paraId="437CE347">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3414B1EE">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28</w:t>
            </w:r>
          </w:p>
        </w:tc>
        <w:tc>
          <w:tcPr>
            <w:tcW w:w="1539" w:type="dxa"/>
            <w:tcBorders>
              <w:top w:val="nil"/>
              <w:left w:val="nil"/>
              <w:bottom w:val="nil"/>
              <w:right w:val="nil"/>
            </w:tcBorders>
            <w:shd w:val="clear" w:color="auto" w:fill="auto"/>
            <w:noWrap/>
            <w:vAlign w:val="center"/>
          </w:tcPr>
          <w:p w14:paraId="090877B5">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Male</w:t>
            </w:r>
          </w:p>
        </w:tc>
        <w:tc>
          <w:tcPr>
            <w:tcW w:w="1539" w:type="dxa"/>
            <w:tcBorders>
              <w:top w:val="nil"/>
              <w:left w:val="nil"/>
              <w:bottom w:val="nil"/>
              <w:right w:val="nil"/>
            </w:tcBorders>
            <w:shd w:val="clear" w:color="auto" w:fill="auto"/>
            <w:noWrap/>
            <w:vAlign w:val="center"/>
          </w:tcPr>
          <w:p w14:paraId="6328AF98">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32</w:t>
            </w:r>
          </w:p>
        </w:tc>
        <w:tc>
          <w:tcPr>
            <w:tcW w:w="1539" w:type="dxa"/>
            <w:tcBorders>
              <w:top w:val="nil"/>
              <w:left w:val="nil"/>
              <w:bottom w:val="nil"/>
              <w:right w:val="nil"/>
            </w:tcBorders>
            <w:shd w:val="clear" w:color="auto" w:fill="auto"/>
            <w:noWrap/>
            <w:vAlign w:val="center"/>
          </w:tcPr>
          <w:p w14:paraId="76E7F4B6">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Left temporal epilepsy &amp; Right frontal epilepsy</w:t>
            </w:r>
          </w:p>
        </w:tc>
        <w:tc>
          <w:tcPr>
            <w:tcW w:w="1539" w:type="dxa"/>
            <w:tcBorders>
              <w:top w:val="nil"/>
              <w:left w:val="nil"/>
              <w:bottom w:val="nil"/>
              <w:right w:val="nil"/>
            </w:tcBorders>
            <w:shd w:val="clear" w:color="auto" w:fill="auto"/>
            <w:noWrap/>
            <w:vAlign w:val="center"/>
          </w:tcPr>
          <w:p w14:paraId="5940D3A0">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nil"/>
              <w:right w:val="nil"/>
            </w:tcBorders>
            <w:shd w:val="clear" w:color="auto" w:fill="auto"/>
            <w:noWrap/>
            <w:vAlign w:val="center"/>
          </w:tcPr>
          <w:p w14:paraId="520ADECD">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w:t>
            </w:r>
          </w:p>
        </w:tc>
        <w:tc>
          <w:tcPr>
            <w:tcW w:w="1539" w:type="dxa"/>
            <w:tcBorders>
              <w:top w:val="nil"/>
              <w:left w:val="nil"/>
              <w:bottom w:val="nil"/>
              <w:right w:val="nil"/>
            </w:tcBorders>
            <w:shd w:val="clear" w:color="auto" w:fill="auto"/>
            <w:noWrap/>
            <w:vAlign w:val="center"/>
          </w:tcPr>
          <w:p w14:paraId="407E99BA">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HB 1-3, HP 1-3, OF 1-2, HB 6-9</w:t>
            </w:r>
          </w:p>
        </w:tc>
        <w:tc>
          <w:tcPr>
            <w:tcW w:w="1539" w:type="dxa"/>
            <w:tcBorders>
              <w:top w:val="nil"/>
              <w:left w:val="nil"/>
              <w:bottom w:val="nil"/>
              <w:right w:val="nil"/>
            </w:tcBorders>
            <w:shd w:val="clear" w:color="auto" w:fill="auto"/>
            <w:noWrap/>
            <w:vAlign w:val="center"/>
          </w:tcPr>
          <w:p w14:paraId="757C44A8">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HB 1-3, HP1-2, or ACC '1-5</w:t>
            </w:r>
          </w:p>
        </w:tc>
        <w:tc>
          <w:tcPr>
            <w:tcW w:w="1539" w:type="dxa"/>
            <w:tcBorders>
              <w:top w:val="nil"/>
              <w:left w:val="nil"/>
              <w:bottom w:val="nil"/>
              <w:right w:val="nil"/>
            </w:tcBorders>
            <w:shd w:val="clear" w:color="auto" w:fill="auto"/>
            <w:noWrap/>
            <w:vAlign w:val="center"/>
          </w:tcPr>
          <w:p w14:paraId="528CE47B">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050FFE8D">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HB 1-3, 6-9, HP 1-3, ACC '1-10, OF 1-2</w:t>
            </w:r>
          </w:p>
        </w:tc>
        <w:tc>
          <w:tcPr>
            <w:tcW w:w="1539" w:type="dxa"/>
            <w:tcBorders>
              <w:top w:val="nil"/>
              <w:left w:val="nil"/>
              <w:bottom w:val="nil"/>
              <w:right w:val="nil"/>
            </w:tcBorders>
            <w:shd w:val="clear" w:color="auto" w:fill="auto"/>
            <w:noWrap/>
            <w:vAlign w:val="bottom"/>
          </w:tcPr>
          <w:p w14:paraId="3EC8B8DC">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Right frontal softening lesion, left anterior temporal lobe, hippocampus, amygdala</w:t>
            </w:r>
          </w:p>
        </w:tc>
        <w:tc>
          <w:tcPr>
            <w:tcW w:w="1539" w:type="dxa"/>
            <w:tcBorders>
              <w:top w:val="nil"/>
              <w:left w:val="nil"/>
              <w:bottom w:val="nil"/>
              <w:right w:val="nil"/>
            </w:tcBorders>
            <w:shd w:val="clear" w:color="auto" w:fill="auto"/>
            <w:noWrap/>
            <w:vAlign w:val="bottom"/>
          </w:tcPr>
          <w:p w14:paraId="4595CDB8">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Cortical dysplasia</w:t>
            </w:r>
          </w:p>
        </w:tc>
        <w:tc>
          <w:tcPr>
            <w:tcW w:w="1548" w:type="dxa"/>
            <w:tcBorders>
              <w:top w:val="nil"/>
              <w:left w:val="nil"/>
              <w:bottom w:val="nil"/>
              <w:right w:val="nil"/>
            </w:tcBorders>
            <w:shd w:val="clear" w:color="auto" w:fill="auto"/>
            <w:noWrap/>
            <w:vAlign w:val="bottom"/>
          </w:tcPr>
          <w:p w14:paraId="62525AA1">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r>
      <w:tr w14:paraId="1B167C89">
        <w:tblPrEx>
          <w:tblCellMar>
            <w:top w:w="0" w:type="dxa"/>
            <w:left w:w="108" w:type="dxa"/>
            <w:bottom w:w="0" w:type="dxa"/>
            <w:right w:w="108" w:type="dxa"/>
          </w:tblCellMar>
        </w:tblPrEx>
        <w:trPr>
          <w:trHeight w:val="375" w:hRule="atLeast"/>
        </w:trPr>
        <w:tc>
          <w:tcPr>
            <w:tcW w:w="1539" w:type="dxa"/>
            <w:tcBorders>
              <w:top w:val="nil"/>
              <w:left w:val="nil"/>
              <w:bottom w:val="nil"/>
              <w:right w:val="nil"/>
            </w:tcBorders>
            <w:shd w:val="clear" w:color="auto" w:fill="auto"/>
            <w:noWrap/>
            <w:vAlign w:val="center"/>
          </w:tcPr>
          <w:p w14:paraId="5F575045">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29</w:t>
            </w:r>
          </w:p>
        </w:tc>
        <w:tc>
          <w:tcPr>
            <w:tcW w:w="1539" w:type="dxa"/>
            <w:tcBorders>
              <w:top w:val="nil"/>
              <w:left w:val="nil"/>
              <w:bottom w:val="nil"/>
              <w:right w:val="nil"/>
            </w:tcBorders>
            <w:shd w:val="clear" w:color="auto" w:fill="auto"/>
            <w:noWrap/>
            <w:vAlign w:val="center"/>
          </w:tcPr>
          <w:p w14:paraId="6518003E">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Female</w:t>
            </w:r>
          </w:p>
        </w:tc>
        <w:tc>
          <w:tcPr>
            <w:tcW w:w="1539" w:type="dxa"/>
            <w:tcBorders>
              <w:top w:val="nil"/>
              <w:left w:val="nil"/>
              <w:bottom w:val="nil"/>
              <w:right w:val="nil"/>
            </w:tcBorders>
            <w:shd w:val="clear" w:color="auto" w:fill="auto"/>
            <w:noWrap/>
            <w:vAlign w:val="center"/>
          </w:tcPr>
          <w:p w14:paraId="4FCE051C">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36</w:t>
            </w:r>
          </w:p>
        </w:tc>
        <w:tc>
          <w:tcPr>
            <w:tcW w:w="1539" w:type="dxa"/>
            <w:tcBorders>
              <w:top w:val="nil"/>
              <w:left w:val="nil"/>
              <w:bottom w:val="nil"/>
              <w:right w:val="nil"/>
            </w:tcBorders>
            <w:shd w:val="clear" w:color="auto" w:fill="auto"/>
            <w:noWrap/>
            <w:vAlign w:val="center"/>
          </w:tcPr>
          <w:p w14:paraId="4F5854A6">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Left occipital epilepsy</w:t>
            </w:r>
          </w:p>
        </w:tc>
        <w:tc>
          <w:tcPr>
            <w:tcW w:w="1539" w:type="dxa"/>
            <w:tcBorders>
              <w:top w:val="nil"/>
              <w:left w:val="nil"/>
              <w:bottom w:val="nil"/>
              <w:right w:val="nil"/>
            </w:tcBorders>
            <w:shd w:val="clear" w:color="auto" w:fill="auto"/>
            <w:noWrap/>
            <w:vAlign w:val="center"/>
          </w:tcPr>
          <w:p w14:paraId="519AFA8B">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nil"/>
              <w:right w:val="nil"/>
            </w:tcBorders>
            <w:shd w:val="clear" w:color="auto" w:fill="auto"/>
            <w:noWrap/>
            <w:vAlign w:val="center"/>
          </w:tcPr>
          <w:p w14:paraId="43314028">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w:t>
            </w:r>
          </w:p>
        </w:tc>
        <w:tc>
          <w:tcPr>
            <w:tcW w:w="1539" w:type="dxa"/>
            <w:tcBorders>
              <w:top w:val="nil"/>
              <w:left w:val="nil"/>
              <w:bottom w:val="nil"/>
              <w:right w:val="nil"/>
            </w:tcBorders>
            <w:shd w:val="clear" w:color="auto" w:fill="auto"/>
            <w:noWrap/>
            <w:vAlign w:val="center"/>
          </w:tcPr>
          <w:p w14:paraId="1B1706AA">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 1-3, 5-7</w:t>
            </w:r>
          </w:p>
        </w:tc>
        <w:tc>
          <w:tcPr>
            <w:tcW w:w="1539" w:type="dxa"/>
            <w:tcBorders>
              <w:top w:val="nil"/>
              <w:left w:val="nil"/>
              <w:bottom w:val="nil"/>
              <w:right w:val="nil"/>
            </w:tcBorders>
            <w:shd w:val="clear" w:color="auto" w:fill="auto"/>
            <w:noWrap/>
            <w:vAlign w:val="center"/>
          </w:tcPr>
          <w:p w14:paraId="5186C962">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1AACE77B">
            <w:pPr>
              <w:jc w:val="center"/>
              <w:rPr>
                <w:rFonts w:ascii="Times New Roman" w:hAnsi="Times New Roman" w:eastAsia="宋体" w:cs="Times New Roman"/>
                <w:color w:val="000000"/>
                <w:sz w:val="15"/>
                <w:szCs w:val="15"/>
              </w:rPr>
            </w:pPr>
          </w:p>
        </w:tc>
        <w:tc>
          <w:tcPr>
            <w:tcW w:w="1539" w:type="dxa"/>
            <w:tcBorders>
              <w:top w:val="nil"/>
              <w:left w:val="nil"/>
              <w:bottom w:val="nil"/>
              <w:right w:val="nil"/>
            </w:tcBorders>
            <w:shd w:val="clear" w:color="auto" w:fill="auto"/>
            <w:noWrap/>
            <w:vAlign w:val="center"/>
          </w:tcPr>
          <w:p w14:paraId="2E249A11">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w:t>
            </w:r>
          </w:p>
        </w:tc>
        <w:tc>
          <w:tcPr>
            <w:tcW w:w="1539" w:type="dxa"/>
            <w:tcBorders>
              <w:top w:val="nil"/>
              <w:left w:val="nil"/>
              <w:bottom w:val="nil"/>
              <w:right w:val="nil"/>
            </w:tcBorders>
            <w:shd w:val="clear" w:color="auto" w:fill="auto"/>
            <w:noWrap/>
            <w:vAlign w:val="center"/>
          </w:tcPr>
          <w:p w14:paraId="0E949548">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Left occipital lobe epileptic focus</w:t>
            </w:r>
          </w:p>
        </w:tc>
        <w:tc>
          <w:tcPr>
            <w:tcW w:w="1539" w:type="dxa"/>
            <w:tcBorders>
              <w:top w:val="nil"/>
              <w:left w:val="nil"/>
              <w:bottom w:val="nil"/>
              <w:right w:val="nil"/>
            </w:tcBorders>
            <w:shd w:val="clear" w:color="auto" w:fill="auto"/>
            <w:noWrap/>
            <w:vAlign w:val="bottom"/>
          </w:tcPr>
          <w:p w14:paraId="7849AD0F">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Cortical dysplasia</w:t>
            </w:r>
          </w:p>
        </w:tc>
        <w:tc>
          <w:tcPr>
            <w:tcW w:w="1548" w:type="dxa"/>
            <w:tcBorders>
              <w:top w:val="nil"/>
              <w:left w:val="nil"/>
              <w:bottom w:val="nil"/>
              <w:right w:val="nil"/>
            </w:tcBorders>
            <w:shd w:val="clear" w:color="auto" w:fill="auto"/>
            <w:noWrap/>
            <w:vAlign w:val="bottom"/>
          </w:tcPr>
          <w:p w14:paraId="56E960B4">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1</w:t>
            </w:r>
          </w:p>
        </w:tc>
      </w:tr>
      <w:tr w14:paraId="3BF727C1">
        <w:tblPrEx>
          <w:tblCellMar>
            <w:top w:w="0" w:type="dxa"/>
            <w:left w:w="108" w:type="dxa"/>
            <w:bottom w:w="0" w:type="dxa"/>
            <w:right w:w="108" w:type="dxa"/>
          </w:tblCellMar>
        </w:tblPrEx>
        <w:trPr>
          <w:trHeight w:val="390" w:hRule="atLeast"/>
        </w:trPr>
        <w:tc>
          <w:tcPr>
            <w:tcW w:w="1539" w:type="dxa"/>
            <w:tcBorders>
              <w:top w:val="nil"/>
              <w:left w:val="nil"/>
              <w:bottom w:val="single" w:color="000000" w:sz="8" w:space="0"/>
              <w:right w:val="nil"/>
            </w:tcBorders>
            <w:shd w:val="clear" w:color="auto" w:fill="auto"/>
            <w:noWrap/>
            <w:vAlign w:val="center"/>
          </w:tcPr>
          <w:p w14:paraId="20AF429D">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30</w:t>
            </w:r>
          </w:p>
        </w:tc>
        <w:tc>
          <w:tcPr>
            <w:tcW w:w="1539" w:type="dxa"/>
            <w:tcBorders>
              <w:top w:val="nil"/>
              <w:left w:val="nil"/>
              <w:bottom w:val="single" w:color="000000" w:sz="8" w:space="0"/>
              <w:right w:val="nil"/>
            </w:tcBorders>
            <w:shd w:val="clear" w:color="auto" w:fill="auto"/>
            <w:noWrap/>
            <w:vAlign w:val="center"/>
          </w:tcPr>
          <w:p w14:paraId="4F9CEABB">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Male</w:t>
            </w:r>
          </w:p>
        </w:tc>
        <w:tc>
          <w:tcPr>
            <w:tcW w:w="1539" w:type="dxa"/>
            <w:tcBorders>
              <w:top w:val="nil"/>
              <w:left w:val="nil"/>
              <w:bottom w:val="single" w:color="000000" w:sz="8" w:space="0"/>
              <w:right w:val="nil"/>
            </w:tcBorders>
            <w:shd w:val="clear" w:color="auto" w:fill="auto"/>
            <w:noWrap/>
            <w:vAlign w:val="center"/>
          </w:tcPr>
          <w:p w14:paraId="462FF3AC">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5y1m</w:t>
            </w:r>
          </w:p>
        </w:tc>
        <w:tc>
          <w:tcPr>
            <w:tcW w:w="1539" w:type="dxa"/>
            <w:tcBorders>
              <w:top w:val="nil"/>
              <w:left w:val="nil"/>
              <w:bottom w:val="single" w:color="000000" w:sz="8" w:space="0"/>
              <w:right w:val="nil"/>
            </w:tcBorders>
            <w:shd w:val="clear" w:color="auto" w:fill="auto"/>
            <w:noWrap/>
            <w:vAlign w:val="center"/>
          </w:tcPr>
          <w:p w14:paraId="78DC0184">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Right frontal epilepsy</w:t>
            </w:r>
          </w:p>
        </w:tc>
        <w:tc>
          <w:tcPr>
            <w:tcW w:w="1539" w:type="dxa"/>
            <w:tcBorders>
              <w:top w:val="nil"/>
              <w:left w:val="nil"/>
              <w:bottom w:val="single" w:color="000000" w:sz="8" w:space="0"/>
              <w:right w:val="nil"/>
            </w:tcBorders>
            <w:shd w:val="clear" w:color="auto" w:fill="auto"/>
            <w:noWrap/>
            <w:vAlign w:val="center"/>
          </w:tcPr>
          <w:p w14:paraId="18BBA62F">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0</w:t>
            </w:r>
          </w:p>
        </w:tc>
        <w:tc>
          <w:tcPr>
            <w:tcW w:w="1539" w:type="dxa"/>
            <w:tcBorders>
              <w:top w:val="nil"/>
              <w:left w:val="nil"/>
              <w:bottom w:val="single" w:color="000000" w:sz="8" w:space="0"/>
              <w:right w:val="nil"/>
            </w:tcBorders>
            <w:shd w:val="clear" w:color="auto" w:fill="auto"/>
            <w:noWrap/>
            <w:vAlign w:val="center"/>
          </w:tcPr>
          <w:p w14:paraId="060425C7">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w:t>
            </w:r>
          </w:p>
        </w:tc>
        <w:tc>
          <w:tcPr>
            <w:tcW w:w="1539" w:type="dxa"/>
            <w:tcBorders>
              <w:top w:val="nil"/>
              <w:left w:val="nil"/>
              <w:bottom w:val="single" w:color="000000" w:sz="8" w:space="0"/>
              <w:right w:val="nil"/>
            </w:tcBorders>
            <w:shd w:val="clear" w:color="auto" w:fill="auto"/>
            <w:noWrap/>
            <w:vAlign w:val="center"/>
          </w:tcPr>
          <w:p w14:paraId="3AD6F32B">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L2 '6-9, SMA' 8-10</w:t>
            </w:r>
          </w:p>
        </w:tc>
        <w:tc>
          <w:tcPr>
            <w:tcW w:w="1539" w:type="dxa"/>
            <w:tcBorders>
              <w:top w:val="nil"/>
              <w:left w:val="nil"/>
              <w:bottom w:val="single" w:color="000000" w:sz="8" w:space="0"/>
              <w:right w:val="nil"/>
            </w:tcBorders>
            <w:shd w:val="clear" w:color="auto" w:fill="auto"/>
            <w:noWrap/>
            <w:vAlign w:val="center"/>
          </w:tcPr>
          <w:p w14:paraId="1CCCF37C">
            <w:pPr>
              <w:jc w:val="center"/>
              <w:rPr>
                <w:rFonts w:ascii="Times New Roman" w:hAnsi="Times New Roman" w:eastAsia="宋体" w:cs="Times New Roman"/>
                <w:color w:val="000000"/>
                <w:sz w:val="15"/>
                <w:szCs w:val="15"/>
              </w:rPr>
            </w:pPr>
          </w:p>
        </w:tc>
        <w:tc>
          <w:tcPr>
            <w:tcW w:w="1539" w:type="dxa"/>
            <w:tcBorders>
              <w:top w:val="nil"/>
              <w:left w:val="nil"/>
              <w:bottom w:val="single" w:color="000000" w:sz="8" w:space="0"/>
              <w:right w:val="nil"/>
            </w:tcBorders>
            <w:shd w:val="clear" w:color="auto" w:fill="auto"/>
            <w:noWrap/>
            <w:vAlign w:val="center"/>
          </w:tcPr>
          <w:p w14:paraId="607058C0">
            <w:pPr>
              <w:jc w:val="center"/>
              <w:rPr>
                <w:rFonts w:ascii="Times New Roman" w:hAnsi="Times New Roman" w:eastAsia="宋体" w:cs="Times New Roman"/>
                <w:color w:val="000000"/>
                <w:sz w:val="15"/>
                <w:szCs w:val="15"/>
              </w:rPr>
            </w:pPr>
          </w:p>
        </w:tc>
        <w:tc>
          <w:tcPr>
            <w:tcW w:w="1539" w:type="dxa"/>
            <w:tcBorders>
              <w:top w:val="nil"/>
              <w:left w:val="nil"/>
              <w:bottom w:val="single" w:color="000000" w:sz="8" w:space="0"/>
              <w:right w:val="nil"/>
            </w:tcBorders>
            <w:shd w:val="clear" w:color="auto" w:fill="auto"/>
            <w:noWrap/>
            <w:vAlign w:val="center"/>
          </w:tcPr>
          <w:p w14:paraId="25BC040A">
            <w:pPr>
              <w:widowControl/>
              <w:jc w:val="center"/>
              <w:textAlignment w:val="center"/>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L2 '5-10</w:t>
            </w:r>
          </w:p>
        </w:tc>
        <w:tc>
          <w:tcPr>
            <w:tcW w:w="1539" w:type="dxa"/>
            <w:tcBorders>
              <w:top w:val="nil"/>
              <w:left w:val="nil"/>
              <w:bottom w:val="single" w:color="000000" w:sz="8" w:space="0"/>
              <w:right w:val="nil"/>
            </w:tcBorders>
            <w:shd w:val="clear" w:color="auto" w:fill="auto"/>
            <w:noWrap/>
            <w:vAlign w:val="bottom"/>
          </w:tcPr>
          <w:p w14:paraId="40FA1D82">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Right frontal lobe</w:t>
            </w:r>
          </w:p>
        </w:tc>
        <w:tc>
          <w:tcPr>
            <w:tcW w:w="1539" w:type="dxa"/>
            <w:tcBorders>
              <w:top w:val="nil"/>
              <w:left w:val="nil"/>
              <w:bottom w:val="single" w:color="000000" w:sz="8" w:space="0"/>
              <w:right w:val="nil"/>
            </w:tcBorders>
            <w:shd w:val="clear" w:color="auto" w:fill="auto"/>
            <w:noWrap/>
            <w:vAlign w:val="bottom"/>
          </w:tcPr>
          <w:p w14:paraId="51AE7C85">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Cortical dysplasia</w:t>
            </w:r>
          </w:p>
        </w:tc>
        <w:tc>
          <w:tcPr>
            <w:tcW w:w="1548" w:type="dxa"/>
            <w:tcBorders>
              <w:top w:val="nil"/>
              <w:left w:val="nil"/>
              <w:bottom w:val="single" w:color="000000" w:sz="8" w:space="0"/>
              <w:right w:val="nil"/>
            </w:tcBorders>
            <w:shd w:val="clear" w:color="auto" w:fill="auto"/>
            <w:noWrap/>
            <w:vAlign w:val="bottom"/>
          </w:tcPr>
          <w:p w14:paraId="3C7055B7">
            <w:pPr>
              <w:widowControl/>
              <w:jc w:val="center"/>
              <w:textAlignment w:val="bottom"/>
              <w:rPr>
                <w:rFonts w:ascii="Times New Roman" w:hAnsi="Times New Roman" w:eastAsia="宋体" w:cs="Times New Roman"/>
                <w:color w:val="000000"/>
                <w:sz w:val="15"/>
                <w:szCs w:val="15"/>
              </w:rPr>
            </w:pPr>
            <w:r>
              <w:rPr>
                <w:rFonts w:ascii="Times New Roman" w:hAnsi="Times New Roman" w:eastAsia="宋体" w:cs="Times New Roman"/>
                <w:color w:val="000000"/>
                <w:kern w:val="0"/>
                <w:sz w:val="15"/>
                <w:szCs w:val="15"/>
                <w:lang w:bidi="ar"/>
              </w:rPr>
              <w:t>3</w:t>
            </w:r>
          </w:p>
        </w:tc>
      </w:tr>
    </w:tbl>
    <w:p w14:paraId="71A9E56B">
      <w:pPr>
        <w:widowControl/>
        <w:jc w:val="left"/>
        <w:textAlignment w:val="center"/>
        <w:rPr>
          <w:rFonts w:ascii="Times New Roman" w:hAnsi="Times New Roman" w:eastAsia="宋体" w:cs="Times New Roman"/>
          <w:b/>
          <w:bCs/>
          <w:color w:val="000000"/>
          <w:kern w:val="0"/>
          <w:sz w:val="18"/>
          <w:szCs w:val="18"/>
          <w:lang w:bidi="ar"/>
        </w:rPr>
        <w:sectPr>
          <w:pgSz w:w="22680" w:h="17010" w:orient="landscape"/>
          <w:pgMar w:top="1797" w:right="1440" w:bottom="1797" w:left="1440" w:header="851" w:footer="992" w:gutter="0"/>
          <w:cols w:space="425" w:num="1"/>
          <w:docGrid w:type="lines" w:linePitch="312" w:charSpace="0"/>
        </w:sectPr>
      </w:pPr>
    </w:p>
    <w:p w14:paraId="0001A440">
      <w:pPr>
        <w:widowControl/>
        <w:jc w:val="left"/>
        <w:textAlignment w:val="center"/>
        <w:rPr>
          <w:rFonts w:ascii="Times New Roman" w:hAnsi="Times New Roman" w:eastAsia="宋体" w:cs="Times New Roman"/>
          <w:b/>
          <w:bCs/>
          <w:color w:val="000000"/>
          <w:kern w:val="0"/>
          <w:sz w:val="18"/>
          <w:szCs w:val="18"/>
          <w:lang w:bidi="ar"/>
        </w:rPr>
      </w:pPr>
    </w:p>
    <w:p w14:paraId="145C50AC">
      <w:pPr>
        <w:widowControl/>
        <w:jc w:val="left"/>
        <w:textAlignment w:val="center"/>
        <w:rPr>
          <w:rFonts w:ascii="Times New Roman" w:hAnsi="Times New Roman" w:eastAsia="宋体" w:cs="Times New Roman"/>
          <w:bCs/>
          <w:color w:val="000000"/>
          <w:kern w:val="0"/>
          <w:sz w:val="18"/>
          <w:szCs w:val="18"/>
          <w:lang w:bidi="ar"/>
        </w:rPr>
      </w:pPr>
      <w:r>
        <w:rPr>
          <w:rFonts w:ascii="Times New Roman" w:hAnsi="Times New Roman" w:eastAsia="宋体" w:cs="Times New Roman"/>
          <w:b/>
          <w:bCs/>
          <w:color w:val="000000"/>
          <w:kern w:val="0"/>
          <w:sz w:val="18"/>
          <w:szCs w:val="18"/>
          <w:lang w:bidi="ar"/>
        </w:rPr>
        <w:t>Supplementary Table</w:t>
      </w:r>
      <w:r>
        <w:rPr>
          <w:rFonts w:hint="eastAsia" w:ascii="Times New Roman" w:hAnsi="Times New Roman" w:eastAsia="宋体" w:cs="Times New Roman"/>
          <w:b/>
          <w:bCs/>
          <w:color w:val="000000"/>
          <w:kern w:val="0"/>
          <w:sz w:val="18"/>
          <w:szCs w:val="18"/>
          <w:lang w:bidi="ar"/>
        </w:rPr>
        <w:t xml:space="preserve"> </w:t>
      </w:r>
      <w:r>
        <w:rPr>
          <w:rFonts w:ascii="Times New Roman" w:hAnsi="Times New Roman" w:eastAsia="宋体" w:cs="Times New Roman"/>
          <w:b/>
          <w:bCs/>
          <w:color w:val="000000"/>
          <w:kern w:val="0"/>
          <w:sz w:val="18"/>
          <w:szCs w:val="18"/>
          <w:lang w:bidi="ar"/>
        </w:rPr>
        <w:t>2</w:t>
      </w:r>
      <w:r>
        <w:rPr>
          <w:rFonts w:hint="eastAsia" w:ascii="Times New Roman" w:hAnsi="Times New Roman" w:eastAsia="宋体" w:cs="Times New Roman"/>
          <w:b/>
          <w:bCs/>
          <w:color w:val="000000"/>
          <w:kern w:val="0"/>
          <w:sz w:val="18"/>
          <w:szCs w:val="18"/>
          <w:lang w:bidi="ar"/>
        </w:rPr>
        <w:t xml:space="preserve">a. </w:t>
      </w:r>
      <w:r>
        <w:rPr>
          <w:rFonts w:ascii="Times New Roman" w:hAnsi="Times New Roman" w:eastAsia="宋体" w:cs="Times New Roman"/>
          <w:b/>
          <w:bCs/>
          <w:color w:val="000000"/>
          <w:kern w:val="0"/>
          <w:sz w:val="18"/>
          <w:szCs w:val="18"/>
          <w:lang w:bidi="ar"/>
        </w:rPr>
        <w:t xml:space="preserve">Individual Average Fragility of </w:t>
      </w:r>
      <w:r>
        <w:rPr>
          <w:rFonts w:hint="eastAsia" w:ascii="Times New Roman" w:hAnsi="Times New Roman" w:eastAsia="宋体" w:cs="Times New Roman"/>
          <w:b/>
          <w:bCs/>
          <w:color w:val="000000"/>
          <w:kern w:val="0"/>
          <w:sz w:val="18"/>
          <w:szCs w:val="18"/>
          <w:lang w:bidi="ar"/>
        </w:rPr>
        <w:t>SOZE</w:t>
      </w:r>
      <w:r>
        <w:rPr>
          <w:rFonts w:ascii="Times New Roman" w:hAnsi="Times New Roman" w:eastAsia="宋体" w:cs="Times New Roman"/>
          <w:b/>
          <w:bCs/>
          <w:color w:val="000000"/>
          <w:kern w:val="0"/>
          <w:sz w:val="18"/>
          <w:szCs w:val="18"/>
          <w:lang w:bidi="ar"/>
        </w:rPr>
        <w:t>/N</w:t>
      </w:r>
      <w:r>
        <w:rPr>
          <w:rFonts w:hint="eastAsia" w:ascii="Times New Roman" w:hAnsi="Times New Roman" w:eastAsia="宋体" w:cs="Times New Roman"/>
          <w:b/>
          <w:bCs/>
          <w:color w:val="000000"/>
          <w:kern w:val="0"/>
          <w:sz w:val="18"/>
          <w:szCs w:val="18"/>
          <w:lang w:bidi="ar"/>
        </w:rPr>
        <w:t>SOZE</w:t>
      </w:r>
    </w:p>
    <w:tbl>
      <w:tblPr>
        <w:tblStyle w:val="4"/>
        <w:tblW w:w="4998" w:type="pct"/>
        <w:jc w:val="center"/>
        <w:shd w:val="clear" w:color="auto" w:fill="FFFFFF" w:themeFill="background1"/>
        <w:tblLayout w:type="autofit"/>
        <w:tblCellMar>
          <w:top w:w="0" w:type="dxa"/>
          <w:left w:w="108" w:type="dxa"/>
          <w:bottom w:w="0" w:type="dxa"/>
          <w:right w:w="108" w:type="dxa"/>
        </w:tblCellMar>
      </w:tblPr>
      <w:tblGrid>
        <w:gridCol w:w="3069"/>
        <w:gridCol w:w="3378"/>
        <w:gridCol w:w="3860"/>
        <w:gridCol w:w="3861"/>
      </w:tblGrid>
      <w:tr w14:paraId="4DCDAEB2">
        <w:tblPrEx>
          <w:tblCellMar>
            <w:top w:w="0" w:type="dxa"/>
            <w:left w:w="108" w:type="dxa"/>
            <w:bottom w:w="0" w:type="dxa"/>
            <w:right w:w="108" w:type="dxa"/>
          </w:tblCellMar>
        </w:tblPrEx>
        <w:trPr>
          <w:trHeight w:val="270" w:hRule="atLeast"/>
          <w:jc w:val="center"/>
        </w:trPr>
        <w:tc>
          <w:tcPr>
            <w:tcW w:w="1083" w:type="pct"/>
            <w:tcBorders>
              <w:top w:val="single" w:color="000000" w:sz="12" w:space="0"/>
              <w:left w:val="nil"/>
              <w:bottom w:val="single" w:color="000000" w:sz="4" w:space="0"/>
              <w:right w:val="nil"/>
              <w:tl2br w:val="nil"/>
            </w:tcBorders>
            <w:shd w:val="clear" w:color="auto" w:fill="FFFFFF" w:themeFill="background1"/>
            <w:noWrap/>
            <w:vAlign w:val="center"/>
          </w:tcPr>
          <w:p w14:paraId="759BFB7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bCs/>
                <w:color w:val="000000"/>
                <w:kern w:val="0"/>
                <w:sz w:val="18"/>
                <w:szCs w:val="18"/>
                <w:lang w:bidi="ar"/>
              </w:rPr>
              <w:t>Patients ID</w:t>
            </w:r>
          </w:p>
        </w:tc>
        <w:tc>
          <w:tcPr>
            <w:tcW w:w="1192" w:type="pct"/>
            <w:tcBorders>
              <w:top w:val="single" w:color="000000" w:sz="12" w:space="0"/>
              <w:left w:val="nil"/>
              <w:bottom w:val="single" w:color="000000" w:sz="4" w:space="0"/>
              <w:right w:val="nil"/>
            </w:tcBorders>
            <w:shd w:val="clear" w:color="auto" w:fill="FFFFFF" w:themeFill="background1"/>
            <w:noWrap/>
            <w:vAlign w:val="center"/>
          </w:tcPr>
          <w:p w14:paraId="20492F4D">
            <w:pPr>
              <w:widowControl/>
              <w:jc w:val="center"/>
              <w:textAlignment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Outcome</w:t>
            </w:r>
          </w:p>
        </w:tc>
        <w:tc>
          <w:tcPr>
            <w:tcW w:w="1362" w:type="pct"/>
            <w:tcBorders>
              <w:top w:val="single" w:color="000000" w:sz="12" w:space="0"/>
              <w:left w:val="nil"/>
              <w:bottom w:val="single" w:color="000000" w:sz="4" w:space="0"/>
              <w:right w:val="nil"/>
            </w:tcBorders>
            <w:shd w:val="clear" w:color="auto" w:fill="FFFFFF" w:themeFill="background1"/>
            <w:noWrap/>
            <w:vAlign w:val="center"/>
          </w:tcPr>
          <w:p w14:paraId="01277461">
            <w:pPr>
              <w:widowControl/>
              <w:jc w:val="center"/>
              <w:textAlignment w:val="center"/>
              <w:rPr>
                <w:rFonts w:ascii="Times New Roman" w:hAnsi="Times New Roman" w:eastAsia="宋体" w:cs="Times New Roman"/>
                <w:bCs/>
                <w:color w:val="000000"/>
                <w:kern w:val="0"/>
                <w:sz w:val="18"/>
                <w:szCs w:val="18"/>
                <w:lang w:bidi="ar"/>
              </w:rPr>
            </w:pPr>
            <w:r>
              <w:rPr>
                <w:rFonts w:ascii="Times New Roman" w:hAnsi="Times New Roman" w:eastAsia="宋体" w:cs="Times New Roman"/>
                <w:bCs/>
                <w:color w:val="000000"/>
                <w:kern w:val="0"/>
                <w:sz w:val="18"/>
                <w:szCs w:val="18"/>
                <w:lang w:bidi="ar"/>
              </w:rPr>
              <w:t xml:space="preserve">Average Fragility of  </w:t>
            </w:r>
            <w:r>
              <w:rPr>
                <w:rFonts w:hint="eastAsia" w:ascii="Times New Roman" w:hAnsi="Times New Roman" w:eastAsia="宋体" w:cs="Times New Roman"/>
                <w:bCs/>
                <w:color w:val="000000"/>
                <w:kern w:val="0"/>
                <w:sz w:val="18"/>
                <w:szCs w:val="18"/>
                <w:lang w:bidi="ar"/>
              </w:rPr>
              <w:t>SOZE</w:t>
            </w:r>
          </w:p>
        </w:tc>
        <w:tc>
          <w:tcPr>
            <w:tcW w:w="1362" w:type="pct"/>
            <w:tcBorders>
              <w:top w:val="single" w:color="000000" w:sz="12" w:space="0"/>
              <w:left w:val="nil"/>
              <w:bottom w:val="single" w:color="000000" w:sz="4" w:space="0"/>
              <w:right w:val="nil"/>
            </w:tcBorders>
            <w:shd w:val="clear" w:color="auto" w:fill="FFFFFF" w:themeFill="background1"/>
            <w:noWrap/>
            <w:vAlign w:val="center"/>
          </w:tcPr>
          <w:p w14:paraId="0A4C739A">
            <w:pPr>
              <w:widowControl/>
              <w:jc w:val="center"/>
              <w:textAlignment w:val="center"/>
              <w:rPr>
                <w:rFonts w:ascii="Times New Roman" w:hAnsi="Times New Roman" w:eastAsia="宋体" w:cs="Times New Roman"/>
                <w:bCs/>
                <w:color w:val="000000"/>
                <w:kern w:val="0"/>
                <w:sz w:val="18"/>
                <w:szCs w:val="18"/>
                <w:lang w:bidi="ar"/>
              </w:rPr>
            </w:pPr>
            <w:r>
              <w:rPr>
                <w:rFonts w:ascii="Times New Roman" w:hAnsi="Times New Roman" w:eastAsia="宋体" w:cs="Times New Roman"/>
                <w:bCs/>
                <w:color w:val="000000"/>
                <w:kern w:val="0"/>
                <w:sz w:val="18"/>
                <w:szCs w:val="18"/>
                <w:lang w:bidi="ar"/>
              </w:rPr>
              <w:t xml:space="preserve">Average Fragility of </w:t>
            </w:r>
            <w:r>
              <w:rPr>
                <w:rFonts w:hint="eastAsia" w:ascii="Times New Roman" w:hAnsi="Times New Roman" w:eastAsia="宋体" w:cs="Times New Roman"/>
                <w:bCs/>
                <w:color w:val="000000"/>
                <w:kern w:val="0"/>
                <w:sz w:val="18"/>
                <w:szCs w:val="18"/>
                <w:lang w:bidi="ar"/>
              </w:rPr>
              <w:t xml:space="preserve"> </w:t>
            </w:r>
            <w:r>
              <w:rPr>
                <w:rFonts w:ascii="Times New Roman" w:hAnsi="Times New Roman" w:eastAsia="宋体" w:cs="Times New Roman"/>
                <w:bCs/>
                <w:color w:val="000000"/>
                <w:kern w:val="0"/>
                <w:sz w:val="18"/>
                <w:szCs w:val="18"/>
                <w:lang w:bidi="ar"/>
              </w:rPr>
              <w:t>N</w:t>
            </w:r>
            <w:r>
              <w:rPr>
                <w:rFonts w:hint="eastAsia" w:ascii="Times New Roman" w:hAnsi="Times New Roman" w:eastAsia="宋体" w:cs="Times New Roman"/>
                <w:bCs/>
                <w:color w:val="000000"/>
                <w:kern w:val="0"/>
                <w:sz w:val="18"/>
                <w:szCs w:val="18"/>
                <w:lang w:bidi="ar"/>
              </w:rPr>
              <w:t xml:space="preserve">SOZE </w:t>
            </w:r>
          </w:p>
        </w:tc>
      </w:tr>
      <w:tr w14:paraId="336BE85C">
        <w:tblPrEx>
          <w:shd w:val="clear" w:color="auto" w:fill="FFFFFF" w:themeFill="background1"/>
          <w:tblCellMar>
            <w:top w:w="0" w:type="dxa"/>
            <w:left w:w="108" w:type="dxa"/>
            <w:bottom w:w="0" w:type="dxa"/>
            <w:right w:w="108" w:type="dxa"/>
          </w:tblCellMar>
        </w:tblPrEx>
        <w:trPr>
          <w:trHeight w:val="270" w:hRule="atLeast"/>
          <w:jc w:val="center"/>
        </w:trPr>
        <w:tc>
          <w:tcPr>
            <w:tcW w:w="1083" w:type="pct"/>
            <w:tcBorders>
              <w:top w:val="single" w:color="000000" w:sz="4" w:space="0"/>
              <w:left w:val="nil"/>
              <w:bottom w:val="nil"/>
              <w:right w:val="nil"/>
            </w:tcBorders>
            <w:shd w:val="clear" w:color="auto" w:fill="FFFFFF" w:themeFill="background1"/>
            <w:noWrap/>
            <w:vAlign w:val="center"/>
          </w:tcPr>
          <w:p w14:paraId="270A687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1192" w:type="pct"/>
            <w:tcBorders>
              <w:top w:val="single" w:color="000000" w:sz="4" w:space="0"/>
              <w:left w:val="nil"/>
              <w:bottom w:val="nil"/>
              <w:right w:val="nil"/>
            </w:tcBorders>
            <w:shd w:val="clear" w:color="auto" w:fill="FFFFFF" w:themeFill="background1"/>
            <w:noWrap/>
            <w:vAlign w:val="center"/>
          </w:tcPr>
          <w:p w14:paraId="7DBAD2B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1362" w:type="pct"/>
            <w:tcBorders>
              <w:top w:val="single" w:color="000000" w:sz="4" w:space="0"/>
              <w:left w:val="nil"/>
              <w:bottom w:val="nil"/>
              <w:right w:val="nil"/>
            </w:tcBorders>
            <w:shd w:val="clear" w:color="auto" w:fill="FFFFFF" w:themeFill="background1"/>
            <w:noWrap/>
            <w:vAlign w:val="center"/>
          </w:tcPr>
          <w:p w14:paraId="5EABD78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0.10</w:t>
            </w:r>
          </w:p>
        </w:tc>
        <w:tc>
          <w:tcPr>
            <w:tcW w:w="1362" w:type="pct"/>
            <w:tcBorders>
              <w:top w:val="single" w:color="000000" w:sz="4" w:space="0"/>
              <w:left w:val="nil"/>
              <w:bottom w:val="nil"/>
              <w:right w:val="nil"/>
            </w:tcBorders>
            <w:shd w:val="clear" w:color="auto" w:fill="FFFFFF" w:themeFill="background1"/>
            <w:noWrap/>
            <w:vAlign w:val="center"/>
          </w:tcPr>
          <w:p w14:paraId="19BDB1B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0.17</w:t>
            </w:r>
          </w:p>
        </w:tc>
      </w:tr>
      <w:tr w14:paraId="622A2842">
        <w:tblPrEx>
          <w:shd w:val="clear" w:color="auto" w:fill="FFFFFF" w:themeFill="background1"/>
          <w:tblCellMar>
            <w:top w:w="0" w:type="dxa"/>
            <w:left w:w="108" w:type="dxa"/>
            <w:bottom w:w="0" w:type="dxa"/>
            <w:right w:w="108" w:type="dxa"/>
          </w:tblCellMar>
        </w:tblPrEx>
        <w:trPr>
          <w:trHeight w:val="270" w:hRule="atLeast"/>
          <w:jc w:val="center"/>
        </w:trPr>
        <w:tc>
          <w:tcPr>
            <w:tcW w:w="1083" w:type="pct"/>
            <w:tcBorders>
              <w:top w:val="nil"/>
              <w:left w:val="nil"/>
              <w:bottom w:val="nil"/>
              <w:right w:val="nil"/>
            </w:tcBorders>
            <w:shd w:val="clear" w:color="auto" w:fill="FFFFFF" w:themeFill="background1"/>
            <w:noWrap/>
            <w:vAlign w:val="center"/>
          </w:tcPr>
          <w:p w14:paraId="0430EFE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w:t>
            </w:r>
          </w:p>
        </w:tc>
        <w:tc>
          <w:tcPr>
            <w:tcW w:w="1192" w:type="pct"/>
            <w:tcBorders>
              <w:top w:val="nil"/>
              <w:left w:val="nil"/>
              <w:bottom w:val="nil"/>
              <w:right w:val="nil"/>
            </w:tcBorders>
            <w:shd w:val="clear" w:color="auto" w:fill="FFFFFF" w:themeFill="background1"/>
            <w:noWrap/>
            <w:vAlign w:val="center"/>
          </w:tcPr>
          <w:p w14:paraId="5650ECB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1362" w:type="pct"/>
            <w:tcBorders>
              <w:top w:val="nil"/>
              <w:left w:val="nil"/>
              <w:bottom w:val="nil"/>
              <w:right w:val="nil"/>
            </w:tcBorders>
            <w:shd w:val="clear" w:color="auto" w:fill="FFFFFF" w:themeFill="background1"/>
            <w:noWrap/>
            <w:vAlign w:val="center"/>
          </w:tcPr>
          <w:p w14:paraId="24C10C1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0.57</w:t>
            </w:r>
          </w:p>
        </w:tc>
        <w:tc>
          <w:tcPr>
            <w:tcW w:w="1362" w:type="pct"/>
            <w:tcBorders>
              <w:top w:val="nil"/>
              <w:left w:val="nil"/>
              <w:bottom w:val="nil"/>
              <w:right w:val="nil"/>
            </w:tcBorders>
            <w:shd w:val="clear" w:color="auto" w:fill="FFFFFF" w:themeFill="background1"/>
            <w:noWrap/>
            <w:vAlign w:val="center"/>
          </w:tcPr>
          <w:p w14:paraId="58C148B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0.44</w:t>
            </w:r>
          </w:p>
        </w:tc>
      </w:tr>
      <w:tr w14:paraId="1BCE93C0">
        <w:tblPrEx>
          <w:shd w:val="clear" w:color="auto" w:fill="FFFFFF" w:themeFill="background1"/>
          <w:tblCellMar>
            <w:top w:w="0" w:type="dxa"/>
            <w:left w:w="108" w:type="dxa"/>
            <w:bottom w:w="0" w:type="dxa"/>
            <w:right w:w="108" w:type="dxa"/>
          </w:tblCellMar>
        </w:tblPrEx>
        <w:trPr>
          <w:trHeight w:val="285" w:hRule="atLeast"/>
          <w:jc w:val="center"/>
        </w:trPr>
        <w:tc>
          <w:tcPr>
            <w:tcW w:w="1083" w:type="pct"/>
            <w:tcBorders>
              <w:top w:val="nil"/>
              <w:left w:val="nil"/>
              <w:bottom w:val="nil"/>
              <w:right w:val="nil"/>
            </w:tcBorders>
            <w:shd w:val="clear" w:color="auto" w:fill="FFFFFF" w:themeFill="background1"/>
            <w:noWrap/>
            <w:vAlign w:val="center"/>
          </w:tcPr>
          <w:p w14:paraId="1082C02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w:t>
            </w:r>
          </w:p>
        </w:tc>
        <w:tc>
          <w:tcPr>
            <w:tcW w:w="1192" w:type="pct"/>
            <w:tcBorders>
              <w:top w:val="nil"/>
              <w:left w:val="nil"/>
              <w:bottom w:val="nil"/>
              <w:right w:val="nil"/>
            </w:tcBorders>
            <w:shd w:val="clear" w:color="auto" w:fill="FFFFFF" w:themeFill="background1"/>
            <w:noWrap/>
            <w:vAlign w:val="center"/>
          </w:tcPr>
          <w:p w14:paraId="4611342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1362" w:type="pct"/>
            <w:tcBorders>
              <w:top w:val="nil"/>
              <w:left w:val="nil"/>
              <w:bottom w:val="nil"/>
              <w:right w:val="nil"/>
            </w:tcBorders>
            <w:shd w:val="clear" w:color="auto" w:fill="FFFFFF" w:themeFill="background1"/>
            <w:noWrap/>
            <w:vAlign w:val="center"/>
          </w:tcPr>
          <w:p w14:paraId="672C59E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0.44</w:t>
            </w:r>
          </w:p>
        </w:tc>
        <w:tc>
          <w:tcPr>
            <w:tcW w:w="1362" w:type="pct"/>
            <w:tcBorders>
              <w:top w:val="nil"/>
              <w:left w:val="nil"/>
              <w:bottom w:val="nil"/>
              <w:right w:val="nil"/>
            </w:tcBorders>
            <w:shd w:val="clear" w:color="auto" w:fill="FFFFFF" w:themeFill="background1"/>
            <w:noWrap/>
            <w:vAlign w:val="center"/>
          </w:tcPr>
          <w:p w14:paraId="1EBCB3D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0.48</w:t>
            </w:r>
          </w:p>
        </w:tc>
      </w:tr>
      <w:tr w14:paraId="629291CB">
        <w:tblPrEx>
          <w:shd w:val="clear" w:color="auto" w:fill="FFFFFF" w:themeFill="background1"/>
          <w:tblCellMar>
            <w:top w:w="0" w:type="dxa"/>
            <w:left w:w="108" w:type="dxa"/>
            <w:bottom w:w="0" w:type="dxa"/>
            <w:right w:w="108" w:type="dxa"/>
          </w:tblCellMar>
        </w:tblPrEx>
        <w:trPr>
          <w:trHeight w:val="285" w:hRule="atLeast"/>
          <w:jc w:val="center"/>
        </w:trPr>
        <w:tc>
          <w:tcPr>
            <w:tcW w:w="1083" w:type="pct"/>
            <w:tcBorders>
              <w:top w:val="nil"/>
              <w:left w:val="nil"/>
              <w:bottom w:val="nil"/>
              <w:right w:val="nil"/>
            </w:tcBorders>
            <w:shd w:val="clear" w:color="auto" w:fill="FFFFFF" w:themeFill="background1"/>
            <w:noWrap/>
            <w:vAlign w:val="center"/>
          </w:tcPr>
          <w:p w14:paraId="4F48943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w:t>
            </w:r>
          </w:p>
        </w:tc>
        <w:tc>
          <w:tcPr>
            <w:tcW w:w="1192" w:type="pct"/>
            <w:tcBorders>
              <w:top w:val="nil"/>
              <w:left w:val="nil"/>
              <w:bottom w:val="nil"/>
              <w:right w:val="nil"/>
            </w:tcBorders>
            <w:shd w:val="clear" w:color="auto" w:fill="FFFFFF" w:themeFill="background1"/>
            <w:noWrap/>
            <w:vAlign w:val="center"/>
          </w:tcPr>
          <w:p w14:paraId="4EA6026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1362" w:type="pct"/>
            <w:tcBorders>
              <w:top w:val="nil"/>
              <w:left w:val="nil"/>
              <w:bottom w:val="nil"/>
              <w:right w:val="nil"/>
            </w:tcBorders>
            <w:shd w:val="clear" w:color="auto" w:fill="FFFFFF" w:themeFill="background1"/>
            <w:noWrap/>
            <w:vAlign w:val="center"/>
          </w:tcPr>
          <w:p w14:paraId="7D84C68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0.49</w:t>
            </w:r>
          </w:p>
        </w:tc>
        <w:tc>
          <w:tcPr>
            <w:tcW w:w="1362" w:type="pct"/>
            <w:tcBorders>
              <w:top w:val="nil"/>
              <w:left w:val="nil"/>
              <w:bottom w:val="nil"/>
              <w:right w:val="nil"/>
            </w:tcBorders>
            <w:shd w:val="clear" w:color="auto" w:fill="FFFFFF" w:themeFill="background1"/>
            <w:noWrap/>
            <w:vAlign w:val="center"/>
          </w:tcPr>
          <w:p w14:paraId="44A27B6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0.35</w:t>
            </w:r>
          </w:p>
        </w:tc>
      </w:tr>
      <w:tr w14:paraId="2DFCA8D1">
        <w:tblPrEx>
          <w:shd w:val="clear" w:color="auto" w:fill="FFFFFF" w:themeFill="background1"/>
          <w:tblCellMar>
            <w:top w:w="0" w:type="dxa"/>
            <w:left w:w="108" w:type="dxa"/>
            <w:bottom w:w="0" w:type="dxa"/>
            <w:right w:w="108" w:type="dxa"/>
          </w:tblCellMar>
        </w:tblPrEx>
        <w:trPr>
          <w:trHeight w:val="285" w:hRule="atLeast"/>
          <w:jc w:val="center"/>
        </w:trPr>
        <w:tc>
          <w:tcPr>
            <w:tcW w:w="1083" w:type="pct"/>
            <w:tcBorders>
              <w:top w:val="nil"/>
              <w:left w:val="nil"/>
              <w:bottom w:val="nil"/>
              <w:right w:val="nil"/>
            </w:tcBorders>
            <w:shd w:val="clear" w:color="auto" w:fill="FFFFFF" w:themeFill="background1"/>
            <w:noWrap/>
            <w:vAlign w:val="center"/>
          </w:tcPr>
          <w:p w14:paraId="5F88156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5</w:t>
            </w:r>
          </w:p>
        </w:tc>
        <w:tc>
          <w:tcPr>
            <w:tcW w:w="1192" w:type="pct"/>
            <w:tcBorders>
              <w:top w:val="nil"/>
              <w:left w:val="nil"/>
              <w:bottom w:val="nil"/>
              <w:right w:val="nil"/>
            </w:tcBorders>
            <w:shd w:val="clear" w:color="auto" w:fill="FFFFFF" w:themeFill="background1"/>
            <w:noWrap/>
            <w:vAlign w:val="center"/>
          </w:tcPr>
          <w:p w14:paraId="28A9726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1362" w:type="pct"/>
            <w:tcBorders>
              <w:top w:val="nil"/>
              <w:left w:val="nil"/>
              <w:bottom w:val="nil"/>
              <w:right w:val="nil"/>
            </w:tcBorders>
            <w:shd w:val="clear" w:color="auto" w:fill="FFFFFF" w:themeFill="background1"/>
            <w:noWrap/>
            <w:vAlign w:val="center"/>
          </w:tcPr>
          <w:p w14:paraId="4ABD5FF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0.68</w:t>
            </w:r>
          </w:p>
        </w:tc>
        <w:tc>
          <w:tcPr>
            <w:tcW w:w="1362" w:type="pct"/>
            <w:tcBorders>
              <w:top w:val="nil"/>
              <w:left w:val="nil"/>
              <w:bottom w:val="nil"/>
              <w:right w:val="nil"/>
            </w:tcBorders>
            <w:shd w:val="clear" w:color="auto" w:fill="FFFFFF" w:themeFill="background1"/>
            <w:noWrap/>
            <w:vAlign w:val="center"/>
          </w:tcPr>
          <w:p w14:paraId="24B0EC7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0.30</w:t>
            </w:r>
          </w:p>
        </w:tc>
      </w:tr>
      <w:tr w14:paraId="18FE07C7">
        <w:tblPrEx>
          <w:shd w:val="clear" w:color="auto" w:fill="FFFFFF" w:themeFill="background1"/>
          <w:tblCellMar>
            <w:top w:w="0" w:type="dxa"/>
            <w:left w:w="108" w:type="dxa"/>
            <w:bottom w:w="0" w:type="dxa"/>
            <w:right w:w="108" w:type="dxa"/>
          </w:tblCellMar>
        </w:tblPrEx>
        <w:trPr>
          <w:trHeight w:val="285" w:hRule="atLeast"/>
          <w:jc w:val="center"/>
        </w:trPr>
        <w:tc>
          <w:tcPr>
            <w:tcW w:w="1083" w:type="pct"/>
            <w:tcBorders>
              <w:top w:val="nil"/>
              <w:left w:val="nil"/>
              <w:bottom w:val="nil"/>
              <w:right w:val="nil"/>
            </w:tcBorders>
            <w:shd w:val="clear" w:color="auto" w:fill="FFFFFF" w:themeFill="background1"/>
            <w:noWrap/>
            <w:vAlign w:val="center"/>
          </w:tcPr>
          <w:p w14:paraId="6CF7D57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6</w:t>
            </w:r>
          </w:p>
        </w:tc>
        <w:tc>
          <w:tcPr>
            <w:tcW w:w="1192" w:type="pct"/>
            <w:tcBorders>
              <w:top w:val="nil"/>
              <w:left w:val="nil"/>
              <w:bottom w:val="nil"/>
              <w:right w:val="nil"/>
            </w:tcBorders>
            <w:shd w:val="clear" w:color="auto" w:fill="FFFFFF" w:themeFill="background1"/>
            <w:noWrap/>
            <w:vAlign w:val="center"/>
          </w:tcPr>
          <w:p w14:paraId="45DC69D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1362" w:type="pct"/>
            <w:tcBorders>
              <w:top w:val="nil"/>
              <w:left w:val="nil"/>
              <w:bottom w:val="nil"/>
              <w:right w:val="nil"/>
            </w:tcBorders>
            <w:shd w:val="clear" w:color="auto" w:fill="FFFFFF" w:themeFill="background1"/>
            <w:noWrap/>
            <w:vAlign w:val="center"/>
          </w:tcPr>
          <w:p w14:paraId="0733F22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0.56</w:t>
            </w:r>
          </w:p>
        </w:tc>
        <w:tc>
          <w:tcPr>
            <w:tcW w:w="1362" w:type="pct"/>
            <w:tcBorders>
              <w:top w:val="nil"/>
              <w:left w:val="nil"/>
              <w:bottom w:val="nil"/>
              <w:right w:val="nil"/>
            </w:tcBorders>
            <w:shd w:val="clear" w:color="auto" w:fill="FFFFFF" w:themeFill="background1"/>
            <w:noWrap/>
            <w:vAlign w:val="center"/>
          </w:tcPr>
          <w:p w14:paraId="438CA87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0.33</w:t>
            </w:r>
          </w:p>
        </w:tc>
      </w:tr>
      <w:tr w14:paraId="0F281F81">
        <w:tblPrEx>
          <w:tblCellMar>
            <w:top w:w="0" w:type="dxa"/>
            <w:left w:w="108" w:type="dxa"/>
            <w:bottom w:w="0" w:type="dxa"/>
            <w:right w:w="108" w:type="dxa"/>
          </w:tblCellMar>
        </w:tblPrEx>
        <w:trPr>
          <w:trHeight w:val="285" w:hRule="atLeast"/>
          <w:jc w:val="center"/>
        </w:trPr>
        <w:tc>
          <w:tcPr>
            <w:tcW w:w="1083" w:type="pct"/>
            <w:tcBorders>
              <w:top w:val="nil"/>
              <w:left w:val="nil"/>
              <w:bottom w:val="nil"/>
              <w:right w:val="nil"/>
            </w:tcBorders>
            <w:shd w:val="clear" w:color="auto" w:fill="FFFFFF" w:themeFill="background1"/>
            <w:noWrap/>
            <w:vAlign w:val="center"/>
          </w:tcPr>
          <w:p w14:paraId="4806B2F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w:t>
            </w:r>
          </w:p>
        </w:tc>
        <w:tc>
          <w:tcPr>
            <w:tcW w:w="1192" w:type="pct"/>
            <w:tcBorders>
              <w:top w:val="nil"/>
              <w:left w:val="nil"/>
              <w:bottom w:val="nil"/>
              <w:right w:val="nil"/>
            </w:tcBorders>
            <w:shd w:val="clear" w:color="auto" w:fill="FFFFFF" w:themeFill="background1"/>
            <w:noWrap/>
            <w:vAlign w:val="center"/>
          </w:tcPr>
          <w:p w14:paraId="438BF6F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1362" w:type="pct"/>
            <w:tcBorders>
              <w:top w:val="nil"/>
              <w:left w:val="nil"/>
              <w:bottom w:val="nil"/>
              <w:right w:val="nil"/>
            </w:tcBorders>
            <w:shd w:val="clear" w:color="auto" w:fill="FFFFFF" w:themeFill="background1"/>
            <w:noWrap/>
            <w:vAlign w:val="center"/>
          </w:tcPr>
          <w:p w14:paraId="4F98C4D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0.55</w:t>
            </w:r>
          </w:p>
        </w:tc>
        <w:tc>
          <w:tcPr>
            <w:tcW w:w="1362" w:type="pct"/>
            <w:tcBorders>
              <w:top w:val="nil"/>
              <w:left w:val="nil"/>
              <w:bottom w:val="nil"/>
              <w:right w:val="nil"/>
            </w:tcBorders>
            <w:shd w:val="clear" w:color="auto" w:fill="FFFFFF" w:themeFill="background1"/>
            <w:noWrap/>
            <w:vAlign w:val="center"/>
          </w:tcPr>
          <w:p w14:paraId="096B45E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0.39</w:t>
            </w:r>
          </w:p>
        </w:tc>
      </w:tr>
      <w:tr w14:paraId="41F498B6">
        <w:tblPrEx>
          <w:shd w:val="clear" w:color="auto" w:fill="FFFFFF" w:themeFill="background1"/>
          <w:tblCellMar>
            <w:top w:w="0" w:type="dxa"/>
            <w:left w:w="108" w:type="dxa"/>
            <w:bottom w:w="0" w:type="dxa"/>
            <w:right w:w="108" w:type="dxa"/>
          </w:tblCellMar>
        </w:tblPrEx>
        <w:trPr>
          <w:trHeight w:val="285" w:hRule="atLeast"/>
          <w:jc w:val="center"/>
        </w:trPr>
        <w:tc>
          <w:tcPr>
            <w:tcW w:w="1083" w:type="pct"/>
            <w:tcBorders>
              <w:top w:val="nil"/>
              <w:left w:val="nil"/>
              <w:bottom w:val="nil"/>
              <w:right w:val="nil"/>
            </w:tcBorders>
            <w:shd w:val="clear" w:color="auto" w:fill="FFFFFF" w:themeFill="background1"/>
            <w:noWrap/>
            <w:vAlign w:val="center"/>
          </w:tcPr>
          <w:p w14:paraId="75C7907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8</w:t>
            </w:r>
          </w:p>
        </w:tc>
        <w:tc>
          <w:tcPr>
            <w:tcW w:w="1192" w:type="pct"/>
            <w:tcBorders>
              <w:top w:val="nil"/>
              <w:left w:val="nil"/>
              <w:bottom w:val="nil"/>
              <w:right w:val="nil"/>
            </w:tcBorders>
            <w:shd w:val="clear" w:color="auto" w:fill="FFFFFF" w:themeFill="background1"/>
            <w:noWrap/>
            <w:vAlign w:val="center"/>
          </w:tcPr>
          <w:p w14:paraId="5167083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1362" w:type="pct"/>
            <w:tcBorders>
              <w:top w:val="nil"/>
              <w:left w:val="nil"/>
              <w:bottom w:val="nil"/>
              <w:right w:val="nil"/>
            </w:tcBorders>
            <w:shd w:val="clear" w:color="auto" w:fill="FFFFFF" w:themeFill="background1"/>
            <w:noWrap/>
            <w:vAlign w:val="center"/>
          </w:tcPr>
          <w:p w14:paraId="098EB83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0.63</w:t>
            </w:r>
          </w:p>
        </w:tc>
        <w:tc>
          <w:tcPr>
            <w:tcW w:w="1362" w:type="pct"/>
            <w:tcBorders>
              <w:top w:val="nil"/>
              <w:left w:val="nil"/>
              <w:bottom w:val="nil"/>
              <w:right w:val="nil"/>
            </w:tcBorders>
            <w:shd w:val="clear" w:color="auto" w:fill="FFFFFF" w:themeFill="background1"/>
            <w:noWrap/>
            <w:vAlign w:val="center"/>
          </w:tcPr>
          <w:p w14:paraId="2583BB1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0.52</w:t>
            </w:r>
          </w:p>
        </w:tc>
      </w:tr>
      <w:tr w14:paraId="3AA219F8">
        <w:tblPrEx>
          <w:tblCellMar>
            <w:top w:w="0" w:type="dxa"/>
            <w:left w:w="108" w:type="dxa"/>
            <w:bottom w:w="0" w:type="dxa"/>
            <w:right w:w="108" w:type="dxa"/>
          </w:tblCellMar>
        </w:tblPrEx>
        <w:trPr>
          <w:trHeight w:val="270" w:hRule="atLeast"/>
          <w:jc w:val="center"/>
        </w:trPr>
        <w:tc>
          <w:tcPr>
            <w:tcW w:w="1083" w:type="pct"/>
            <w:tcBorders>
              <w:top w:val="nil"/>
              <w:left w:val="nil"/>
              <w:bottom w:val="nil"/>
              <w:right w:val="nil"/>
            </w:tcBorders>
            <w:shd w:val="clear" w:color="auto" w:fill="FFFFFF" w:themeFill="background1"/>
            <w:noWrap/>
            <w:vAlign w:val="center"/>
          </w:tcPr>
          <w:p w14:paraId="62B6592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w:t>
            </w:r>
          </w:p>
        </w:tc>
        <w:tc>
          <w:tcPr>
            <w:tcW w:w="1192" w:type="pct"/>
            <w:tcBorders>
              <w:top w:val="nil"/>
              <w:left w:val="nil"/>
              <w:bottom w:val="nil"/>
              <w:right w:val="nil"/>
            </w:tcBorders>
            <w:shd w:val="clear" w:color="auto" w:fill="FFFFFF" w:themeFill="background1"/>
            <w:noWrap/>
            <w:vAlign w:val="center"/>
          </w:tcPr>
          <w:p w14:paraId="272477E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1362" w:type="pct"/>
            <w:tcBorders>
              <w:top w:val="nil"/>
              <w:left w:val="nil"/>
              <w:bottom w:val="nil"/>
              <w:right w:val="nil"/>
            </w:tcBorders>
            <w:shd w:val="clear" w:color="auto" w:fill="FFFFFF" w:themeFill="background1"/>
            <w:noWrap/>
            <w:vAlign w:val="center"/>
          </w:tcPr>
          <w:p w14:paraId="62CB64E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0.57</w:t>
            </w:r>
          </w:p>
        </w:tc>
        <w:tc>
          <w:tcPr>
            <w:tcW w:w="1362" w:type="pct"/>
            <w:tcBorders>
              <w:top w:val="nil"/>
              <w:left w:val="nil"/>
              <w:bottom w:val="nil"/>
              <w:right w:val="nil"/>
            </w:tcBorders>
            <w:shd w:val="clear" w:color="auto" w:fill="FFFFFF" w:themeFill="background1"/>
            <w:noWrap/>
            <w:vAlign w:val="center"/>
          </w:tcPr>
          <w:p w14:paraId="194DB13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0.39</w:t>
            </w:r>
          </w:p>
        </w:tc>
      </w:tr>
      <w:tr w14:paraId="26836044">
        <w:tblPrEx>
          <w:shd w:val="clear" w:color="auto" w:fill="FFFFFF" w:themeFill="background1"/>
          <w:tblCellMar>
            <w:top w:w="0" w:type="dxa"/>
            <w:left w:w="108" w:type="dxa"/>
            <w:bottom w:w="0" w:type="dxa"/>
            <w:right w:w="108" w:type="dxa"/>
          </w:tblCellMar>
        </w:tblPrEx>
        <w:trPr>
          <w:trHeight w:val="270" w:hRule="atLeast"/>
          <w:jc w:val="center"/>
        </w:trPr>
        <w:tc>
          <w:tcPr>
            <w:tcW w:w="1083" w:type="pct"/>
            <w:tcBorders>
              <w:top w:val="nil"/>
              <w:left w:val="nil"/>
              <w:bottom w:val="nil"/>
              <w:right w:val="nil"/>
            </w:tcBorders>
            <w:shd w:val="clear" w:color="auto" w:fill="FFFFFF" w:themeFill="background1"/>
            <w:noWrap/>
            <w:vAlign w:val="center"/>
          </w:tcPr>
          <w:p w14:paraId="5320FD5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10</w:t>
            </w:r>
          </w:p>
        </w:tc>
        <w:tc>
          <w:tcPr>
            <w:tcW w:w="1192" w:type="pct"/>
            <w:tcBorders>
              <w:top w:val="nil"/>
              <w:left w:val="nil"/>
              <w:bottom w:val="nil"/>
              <w:right w:val="nil"/>
            </w:tcBorders>
            <w:shd w:val="clear" w:color="auto" w:fill="FFFFFF" w:themeFill="background1"/>
            <w:noWrap/>
            <w:vAlign w:val="center"/>
          </w:tcPr>
          <w:p w14:paraId="254996A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1362" w:type="pct"/>
            <w:tcBorders>
              <w:top w:val="nil"/>
              <w:left w:val="nil"/>
              <w:bottom w:val="nil"/>
              <w:right w:val="nil"/>
            </w:tcBorders>
            <w:shd w:val="clear" w:color="auto" w:fill="FFFFFF" w:themeFill="background1"/>
            <w:noWrap/>
            <w:vAlign w:val="center"/>
          </w:tcPr>
          <w:p w14:paraId="658BCB9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0.63</w:t>
            </w:r>
          </w:p>
        </w:tc>
        <w:tc>
          <w:tcPr>
            <w:tcW w:w="1362" w:type="pct"/>
            <w:tcBorders>
              <w:top w:val="nil"/>
              <w:left w:val="nil"/>
              <w:bottom w:val="nil"/>
              <w:right w:val="nil"/>
            </w:tcBorders>
            <w:shd w:val="clear" w:color="auto" w:fill="FFFFFF" w:themeFill="background1"/>
            <w:noWrap/>
            <w:vAlign w:val="center"/>
          </w:tcPr>
          <w:p w14:paraId="2865947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0.38</w:t>
            </w:r>
          </w:p>
        </w:tc>
      </w:tr>
      <w:tr w14:paraId="612EECB0">
        <w:tblPrEx>
          <w:shd w:val="clear" w:color="auto" w:fill="FFFFFF" w:themeFill="background1"/>
          <w:tblCellMar>
            <w:top w:w="0" w:type="dxa"/>
            <w:left w:w="108" w:type="dxa"/>
            <w:bottom w:w="0" w:type="dxa"/>
            <w:right w:w="108" w:type="dxa"/>
          </w:tblCellMar>
        </w:tblPrEx>
        <w:trPr>
          <w:trHeight w:val="270" w:hRule="atLeast"/>
          <w:jc w:val="center"/>
        </w:trPr>
        <w:tc>
          <w:tcPr>
            <w:tcW w:w="1083" w:type="pct"/>
            <w:tcBorders>
              <w:top w:val="nil"/>
              <w:left w:val="nil"/>
              <w:bottom w:val="nil"/>
              <w:right w:val="nil"/>
            </w:tcBorders>
            <w:shd w:val="clear" w:color="auto" w:fill="FFFFFF" w:themeFill="background1"/>
            <w:noWrap/>
            <w:vAlign w:val="center"/>
          </w:tcPr>
          <w:p w14:paraId="56B57FE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11</w:t>
            </w:r>
          </w:p>
        </w:tc>
        <w:tc>
          <w:tcPr>
            <w:tcW w:w="1192" w:type="pct"/>
            <w:tcBorders>
              <w:top w:val="nil"/>
              <w:left w:val="nil"/>
              <w:bottom w:val="nil"/>
              <w:right w:val="nil"/>
            </w:tcBorders>
            <w:shd w:val="clear" w:color="auto" w:fill="FFFFFF" w:themeFill="background1"/>
            <w:noWrap/>
            <w:vAlign w:val="center"/>
          </w:tcPr>
          <w:p w14:paraId="43AD089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1362" w:type="pct"/>
            <w:tcBorders>
              <w:top w:val="nil"/>
              <w:left w:val="nil"/>
              <w:bottom w:val="nil"/>
              <w:right w:val="nil"/>
            </w:tcBorders>
            <w:shd w:val="clear" w:color="auto" w:fill="FFFFFF" w:themeFill="background1"/>
            <w:noWrap/>
            <w:vAlign w:val="center"/>
          </w:tcPr>
          <w:p w14:paraId="0AA2294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0.64</w:t>
            </w:r>
          </w:p>
        </w:tc>
        <w:tc>
          <w:tcPr>
            <w:tcW w:w="1362" w:type="pct"/>
            <w:tcBorders>
              <w:top w:val="nil"/>
              <w:left w:val="nil"/>
              <w:bottom w:val="nil"/>
              <w:right w:val="nil"/>
            </w:tcBorders>
            <w:shd w:val="clear" w:color="auto" w:fill="FFFFFF" w:themeFill="background1"/>
            <w:noWrap/>
            <w:vAlign w:val="center"/>
          </w:tcPr>
          <w:p w14:paraId="6809417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0.34</w:t>
            </w:r>
          </w:p>
        </w:tc>
      </w:tr>
      <w:tr w14:paraId="196405C1">
        <w:tblPrEx>
          <w:shd w:val="clear" w:color="auto" w:fill="FFFFFF" w:themeFill="background1"/>
          <w:tblCellMar>
            <w:top w:w="0" w:type="dxa"/>
            <w:left w:w="108" w:type="dxa"/>
            <w:bottom w:w="0" w:type="dxa"/>
            <w:right w:w="108" w:type="dxa"/>
          </w:tblCellMar>
        </w:tblPrEx>
        <w:trPr>
          <w:trHeight w:val="270" w:hRule="atLeast"/>
          <w:jc w:val="center"/>
        </w:trPr>
        <w:tc>
          <w:tcPr>
            <w:tcW w:w="1083" w:type="pct"/>
            <w:tcBorders>
              <w:top w:val="nil"/>
              <w:left w:val="nil"/>
              <w:bottom w:val="nil"/>
              <w:right w:val="nil"/>
            </w:tcBorders>
            <w:shd w:val="clear" w:color="auto" w:fill="FFFFFF" w:themeFill="background1"/>
            <w:noWrap/>
            <w:vAlign w:val="center"/>
          </w:tcPr>
          <w:p w14:paraId="54F6728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12</w:t>
            </w:r>
          </w:p>
        </w:tc>
        <w:tc>
          <w:tcPr>
            <w:tcW w:w="1192" w:type="pct"/>
            <w:tcBorders>
              <w:top w:val="nil"/>
              <w:left w:val="nil"/>
              <w:bottom w:val="nil"/>
              <w:right w:val="nil"/>
            </w:tcBorders>
            <w:shd w:val="clear" w:color="auto" w:fill="FFFFFF" w:themeFill="background1"/>
            <w:noWrap/>
            <w:vAlign w:val="center"/>
          </w:tcPr>
          <w:p w14:paraId="6551161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1362" w:type="pct"/>
            <w:tcBorders>
              <w:top w:val="nil"/>
              <w:left w:val="nil"/>
              <w:bottom w:val="nil"/>
              <w:right w:val="nil"/>
            </w:tcBorders>
            <w:shd w:val="clear" w:color="auto" w:fill="FFFFFF" w:themeFill="background1"/>
            <w:noWrap/>
            <w:vAlign w:val="center"/>
          </w:tcPr>
          <w:p w14:paraId="15DD095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0.46</w:t>
            </w:r>
          </w:p>
        </w:tc>
        <w:tc>
          <w:tcPr>
            <w:tcW w:w="1362" w:type="pct"/>
            <w:tcBorders>
              <w:top w:val="nil"/>
              <w:left w:val="nil"/>
              <w:bottom w:val="nil"/>
              <w:right w:val="nil"/>
            </w:tcBorders>
            <w:shd w:val="clear" w:color="auto" w:fill="FFFFFF" w:themeFill="background1"/>
            <w:noWrap/>
            <w:vAlign w:val="center"/>
          </w:tcPr>
          <w:p w14:paraId="48D20C9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0.26</w:t>
            </w:r>
          </w:p>
        </w:tc>
      </w:tr>
      <w:tr w14:paraId="742C1B19">
        <w:tblPrEx>
          <w:shd w:val="clear" w:color="auto" w:fill="FFFFFF" w:themeFill="background1"/>
          <w:tblCellMar>
            <w:top w:w="0" w:type="dxa"/>
            <w:left w:w="108" w:type="dxa"/>
            <w:bottom w:w="0" w:type="dxa"/>
            <w:right w:w="108" w:type="dxa"/>
          </w:tblCellMar>
        </w:tblPrEx>
        <w:trPr>
          <w:trHeight w:val="270" w:hRule="atLeast"/>
          <w:jc w:val="center"/>
        </w:trPr>
        <w:tc>
          <w:tcPr>
            <w:tcW w:w="1083" w:type="pct"/>
            <w:tcBorders>
              <w:top w:val="nil"/>
              <w:left w:val="nil"/>
              <w:bottom w:val="nil"/>
              <w:right w:val="nil"/>
            </w:tcBorders>
            <w:shd w:val="clear" w:color="auto" w:fill="FFFFFF" w:themeFill="background1"/>
            <w:noWrap/>
            <w:vAlign w:val="center"/>
          </w:tcPr>
          <w:p w14:paraId="565B474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13</w:t>
            </w:r>
          </w:p>
        </w:tc>
        <w:tc>
          <w:tcPr>
            <w:tcW w:w="1192" w:type="pct"/>
            <w:tcBorders>
              <w:top w:val="nil"/>
              <w:left w:val="nil"/>
              <w:bottom w:val="nil"/>
              <w:right w:val="nil"/>
            </w:tcBorders>
            <w:shd w:val="clear" w:color="auto" w:fill="FFFFFF" w:themeFill="background1"/>
            <w:noWrap/>
            <w:vAlign w:val="center"/>
          </w:tcPr>
          <w:p w14:paraId="6C4C9DB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1362" w:type="pct"/>
            <w:tcBorders>
              <w:top w:val="nil"/>
              <w:left w:val="nil"/>
              <w:bottom w:val="nil"/>
              <w:right w:val="nil"/>
            </w:tcBorders>
            <w:shd w:val="clear" w:color="auto" w:fill="FFFFFF" w:themeFill="background1"/>
            <w:noWrap/>
            <w:vAlign w:val="center"/>
          </w:tcPr>
          <w:p w14:paraId="67091A2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0.40</w:t>
            </w:r>
          </w:p>
        </w:tc>
        <w:tc>
          <w:tcPr>
            <w:tcW w:w="1362" w:type="pct"/>
            <w:tcBorders>
              <w:top w:val="nil"/>
              <w:left w:val="nil"/>
              <w:bottom w:val="nil"/>
              <w:right w:val="nil"/>
            </w:tcBorders>
            <w:shd w:val="clear" w:color="auto" w:fill="FFFFFF" w:themeFill="background1"/>
            <w:noWrap/>
            <w:vAlign w:val="center"/>
          </w:tcPr>
          <w:p w14:paraId="7B76525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0.36</w:t>
            </w:r>
          </w:p>
        </w:tc>
      </w:tr>
      <w:tr w14:paraId="366141DC">
        <w:tblPrEx>
          <w:shd w:val="clear" w:color="auto" w:fill="FFFFFF" w:themeFill="background1"/>
          <w:tblCellMar>
            <w:top w:w="0" w:type="dxa"/>
            <w:left w:w="108" w:type="dxa"/>
            <w:bottom w:w="0" w:type="dxa"/>
            <w:right w:w="108" w:type="dxa"/>
          </w:tblCellMar>
        </w:tblPrEx>
        <w:trPr>
          <w:trHeight w:val="270" w:hRule="atLeast"/>
          <w:jc w:val="center"/>
        </w:trPr>
        <w:tc>
          <w:tcPr>
            <w:tcW w:w="1083" w:type="pct"/>
            <w:tcBorders>
              <w:top w:val="nil"/>
              <w:left w:val="nil"/>
              <w:bottom w:val="nil"/>
              <w:right w:val="nil"/>
            </w:tcBorders>
            <w:shd w:val="clear" w:color="auto" w:fill="FFFFFF" w:themeFill="background1"/>
            <w:noWrap/>
            <w:vAlign w:val="center"/>
          </w:tcPr>
          <w:p w14:paraId="3002508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14</w:t>
            </w:r>
          </w:p>
        </w:tc>
        <w:tc>
          <w:tcPr>
            <w:tcW w:w="1192" w:type="pct"/>
            <w:tcBorders>
              <w:top w:val="nil"/>
              <w:left w:val="nil"/>
              <w:bottom w:val="nil"/>
              <w:right w:val="nil"/>
            </w:tcBorders>
            <w:shd w:val="clear" w:color="auto" w:fill="FFFFFF" w:themeFill="background1"/>
            <w:noWrap/>
            <w:vAlign w:val="center"/>
          </w:tcPr>
          <w:p w14:paraId="423B9D5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w:t>
            </w:r>
          </w:p>
        </w:tc>
        <w:tc>
          <w:tcPr>
            <w:tcW w:w="1362" w:type="pct"/>
            <w:tcBorders>
              <w:top w:val="nil"/>
              <w:left w:val="nil"/>
              <w:bottom w:val="nil"/>
              <w:right w:val="nil"/>
            </w:tcBorders>
            <w:shd w:val="clear" w:color="auto" w:fill="FFFFFF" w:themeFill="background1"/>
            <w:noWrap/>
            <w:vAlign w:val="center"/>
          </w:tcPr>
          <w:p w14:paraId="59639A6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0.16</w:t>
            </w:r>
          </w:p>
        </w:tc>
        <w:tc>
          <w:tcPr>
            <w:tcW w:w="1362" w:type="pct"/>
            <w:tcBorders>
              <w:top w:val="nil"/>
              <w:left w:val="nil"/>
              <w:bottom w:val="nil"/>
              <w:right w:val="nil"/>
            </w:tcBorders>
            <w:shd w:val="clear" w:color="auto" w:fill="FFFFFF" w:themeFill="background1"/>
            <w:noWrap/>
            <w:vAlign w:val="center"/>
          </w:tcPr>
          <w:p w14:paraId="39165F6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0.11</w:t>
            </w:r>
          </w:p>
        </w:tc>
      </w:tr>
      <w:tr w14:paraId="7E406191">
        <w:tblPrEx>
          <w:shd w:val="clear" w:color="auto" w:fill="FFFFFF" w:themeFill="background1"/>
          <w:tblCellMar>
            <w:top w:w="0" w:type="dxa"/>
            <w:left w:w="108" w:type="dxa"/>
            <w:bottom w:w="0" w:type="dxa"/>
            <w:right w:w="108" w:type="dxa"/>
          </w:tblCellMar>
        </w:tblPrEx>
        <w:trPr>
          <w:trHeight w:val="270" w:hRule="atLeast"/>
          <w:jc w:val="center"/>
        </w:trPr>
        <w:tc>
          <w:tcPr>
            <w:tcW w:w="1083" w:type="pct"/>
            <w:tcBorders>
              <w:top w:val="nil"/>
              <w:left w:val="nil"/>
              <w:bottom w:val="nil"/>
              <w:right w:val="nil"/>
            </w:tcBorders>
            <w:shd w:val="clear" w:color="auto" w:fill="FFFFFF" w:themeFill="background1"/>
            <w:noWrap/>
            <w:vAlign w:val="center"/>
          </w:tcPr>
          <w:p w14:paraId="7CBBFA7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15</w:t>
            </w:r>
          </w:p>
        </w:tc>
        <w:tc>
          <w:tcPr>
            <w:tcW w:w="1192" w:type="pct"/>
            <w:tcBorders>
              <w:top w:val="nil"/>
              <w:left w:val="nil"/>
              <w:bottom w:val="nil"/>
              <w:right w:val="nil"/>
            </w:tcBorders>
            <w:shd w:val="clear" w:color="auto" w:fill="FFFFFF" w:themeFill="background1"/>
            <w:noWrap/>
            <w:vAlign w:val="center"/>
          </w:tcPr>
          <w:p w14:paraId="42BCEC1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w:t>
            </w:r>
          </w:p>
        </w:tc>
        <w:tc>
          <w:tcPr>
            <w:tcW w:w="1362" w:type="pct"/>
            <w:tcBorders>
              <w:top w:val="nil"/>
              <w:left w:val="nil"/>
              <w:bottom w:val="nil"/>
              <w:right w:val="nil"/>
            </w:tcBorders>
            <w:shd w:val="clear" w:color="auto" w:fill="FFFFFF" w:themeFill="background1"/>
            <w:noWrap/>
            <w:vAlign w:val="center"/>
          </w:tcPr>
          <w:p w14:paraId="70892AC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0.32</w:t>
            </w:r>
          </w:p>
        </w:tc>
        <w:tc>
          <w:tcPr>
            <w:tcW w:w="1362" w:type="pct"/>
            <w:tcBorders>
              <w:top w:val="nil"/>
              <w:left w:val="nil"/>
              <w:bottom w:val="nil"/>
              <w:right w:val="nil"/>
            </w:tcBorders>
            <w:shd w:val="clear" w:color="auto" w:fill="FFFFFF" w:themeFill="background1"/>
            <w:noWrap/>
            <w:vAlign w:val="center"/>
          </w:tcPr>
          <w:p w14:paraId="7EA837C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0.14</w:t>
            </w:r>
          </w:p>
        </w:tc>
      </w:tr>
      <w:tr w14:paraId="76285BD5">
        <w:tblPrEx>
          <w:shd w:val="clear" w:color="auto" w:fill="FFFFFF" w:themeFill="background1"/>
          <w:tblCellMar>
            <w:top w:w="0" w:type="dxa"/>
            <w:left w:w="108" w:type="dxa"/>
            <w:bottom w:w="0" w:type="dxa"/>
            <w:right w:w="108" w:type="dxa"/>
          </w:tblCellMar>
        </w:tblPrEx>
        <w:trPr>
          <w:trHeight w:val="270" w:hRule="atLeast"/>
          <w:jc w:val="center"/>
        </w:trPr>
        <w:tc>
          <w:tcPr>
            <w:tcW w:w="1083" w:type="pct"/>
            <w:tcBorders>
              <w:top w:val="nil"/>
              <w:left w:val="nil"/>
              <w:bottom w:val="nil"/>
              <w:right w:val="nil"/>
            </w:tcBorders>
            <w:shd w:val="clear" w:color="auto" w:fill="FFFFFF" w:themeFill="background1"/>
            <w:noWrap/>
            <w:vAlign w:val="center"/>
          </w:tcPr>
          <w:p w14:paraId="2B310E9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16</w:t>
            </w:r>
          </w:p>
        </w:tc>
        <w:tc>
          <w:tcPr>
            <w:tcW w:w="1192" w:type="pct"/>
            <w:tcBorders>
              <w:top w:val="nil"/>
              <w:left w:val="nil"/>
              <w:bottom w:val="nil"/>
              <w:right w:val="nil"/>
            </w:tcBorders>
            <w:shd w:val="clear" w:color="auto" w:fill="FFFFFF" w:themeFill="background1"/>
            <w:noWrap/>
            <w:vAlign w:val="center"/>
          </w:tcPr>
          <w:p w14:paraId="0BCEEC4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w:t>
            </w:r>
          </w:p>
        </w:tc>
        <w:tc>
          <w:tcPr>
            <w:tcW w:w="1362" w:type="pct"/>
            <w:tcBorders>
              <w:top w:val="nil"/>
              <w:left w:val="nil"/>
              <w:bottom w:val="nil"/>
              <w:right w:val="nil"/>
            </w:tcBorders>
            <w:shd w:val="clear" w:color="auto" w:fill="FFFFFF" w:themeFill="background1"/>
            <w:noWrap/>
            <w:vAlign w:val="center"/>
          </w:tcPr>
          <w:p w14:paraId="09F2785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0.47</w:t>
            </w:r>
          </w:p>
        </w:tc>
        <w:tc>
          <w:tcPr>
            <w:tcW w:w="1362" w:type="pct"/>
            <w:tcBorders>
              <w:top w:val="nil"/>
              <w:left w:val="nil"/>
              <w:bottom w:val="nil"/>
              <w:right w:val="nil"/>
            </w:tcBorders>
            <w:shd w:val="clear" w:color="auto" w:fill="FFFFFF" w:themeFill="background1"/>
            <w:noWrap/>
            <w:vAlign w:val="center"/>
          </w:tcPr>
          <w:p w14:paraId="4418FA0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0.30</w:t>
            </w:r>
          </w:p>
        </w:tc>
      </w:tr>
      <w:tr w14:paraId="278737B2">
        <w:tblPrEx>
          <w:shd w:val="clear" w:color="auto" w:fill="FFFFFF" w:themeFill="background1"/>
          <w:tblCellMar>
            <w:top w:w="0" w:type="dxa"/>
            <w:left w:w="108" w:type="dxa"/>
            <w:bottom w:w="0" w:type="dxa"/>
            <w:right w:w="108" w:type="dxa"/>
          </w:tblCellMar>
        </w:tblPrEx>
        <w:trPr>
          <w:trHeight w:val="270" w:hRule="atLeast"/>
          <w:jc w:val="center"/>
        </w:trPr>
        <w:tc>
          <w:tcPr>
            <w:tcW w:w="1083" w:type="pct"/>
            <w:tcBorders>
              <w:top w:val="nil"/>
              <w:left w:val="nil"/>
              <w:bottom w:val="nil"/>
              <w:right w:val="nil"/>
            </w:tcBorders>
            <w:shd w:val="clear" w:color="auto" w:fill="FFFFFF" w:themeFill="background1"/>
            <w:noWrap/>
            <w:vAlign w:val="center"/>
          </w:tcPr>
          <w:p w14:paraId="0B2B24D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17</w:t>
            </w:r>
          </w:p>
        </w:tc>
        <w:tc>
          <w:tcPr>
            <w:tcW w:w="1192" w:type="pct"/>
            <w:tcBorders>
              <w:top w:val="nil"/>
              <w:left w:val="nil"/>
              <w:bottom w:val="nil"/>
              <w:right w:val="nil"/>
            </w:tcBorders>
            <w:shd w:val="clear" w:color="auto" w:fill="FFFFFF" w:themeFill="background1"/>
            <w:noWrap/>
            <w:vAlign w:val="center"/>
          </w:tcPr>
          <w:p w14:paraId="725C2B2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w:t>
            </w:r>
          </w:p>
        </w:tc>
        <w:tc>
          <w:tcPr>
            <w:tcW w:w="1362" w:type="pct"/>
            <w:tcBorders>
              <w:top w:val="nil"/>
              <w:left w:val="nil"/>
              <w:bottom w:val="nil"/>
              <w:right w:val="nil"/>
            </w:tcBorders>
            <w:shd w:val="clear" w:color="auto" w:fill="FFFFFF" w:themeFill="background1"/>
            <w:noWrap/>
            <w:vAlign w:val="center"/>
          </w:tcPr>
          <w:p w14:paraId="4337E3C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0.45</w:t>
            </w:r>
          </w:p>
        </w:tc>
        <w:tc>
          <w:tcPr>
            <w:tcW w:w="1362" w:type="pct"/>
            <w:tcBorders>
              <w:top w:val="nil"/>
              <w:left w:val="nil"/>
              <w:bottom w:val="nil"/>
              <w:right w:val="nil"/>
            </w:tcBorders>
            <w:shd w:val="clear" w:color="auto" w:fill="FFFFFF" w:themeFill="background1"/>
            <w:noWrap/>
            <w:vAlign w:val="center"/>
          </w:tcPr>
          <w:p w14:paraId="0218B9B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0.36</w:t>
            </w:r>
          </w:p>
        </w:tc>
      </w:tr>
      <w:tr w14:paraId="4650A647">
        <w:tblPrEx>
          <w:shd w:val="clear" w:color="auto" w:fill="FFFFFF" w:themeFill="background1"/>
          <w:tblCellMar>
            <w:top w:w="0" w:type="dxa"/>
            <w:left w:w="108" w:type="dxa"/>
            <w:bottom w:w="0" w:type="dxa"/>
            <w:right w:w="108" w:type="dxa"/>
          </w:tblCellMar>
        </w:tblPrEx>
        <w:trPr>
          <w:trHeight w:val="270" w:hRule="atLeast"/>
          <w:jc w:val="center"/>
        </w:trPr>
        <w:tc>
          <w:tcPr>
            <w:tcW w:w="1083" w:type="pct"/>
            <w:tcBorders>
              <w:top w:val="nil"/>
              <w:left w:val="nil"/>
              <w:bottom w:val="nil"/>
              <w:right w:val="nil"/>
            </w:tcBorders>
            <w:shd w:val="clear" w:color="auto" w:fill="FFFFFF" w:themeFill="background1"/>
            <w:noWrap/>
            <w:vAlign w:val="center"/>
          </w:tcPr>
          <w:p w14:paraId="5194D51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18</w:t>
            </w:r>
          </w:p>
        </w:tc>
        <w:tc>
          <w:tcPr>
            <w:tcW w:w="1192" w:type="pct"/>
            <w:tcBorders>
              <w:top w:val="nil"/>
              <w:left w:val="nil"/>
              <w:bottom w:val="nil"/>
              <w:right w:val="nil"/>
            </w:tcBorders>
            <w:shd w:val="clear" w:color="auto" w:fill="FFFFFF" w:themeFill="background1"/>
            <w:noWrap/>
            <w:vAlign w:val="center"/>
          </w:tcPr>
          <w:p w14:paraId="4500FEA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w:t>
            </w:r>
          </w:p>
        </w:tc>
        <w:tc>
          <w:tcPr>
            <w:tcW w:w="1362" w:type="pct"/>
            <w:tcBorders>
              <w:top w:val="nil"/>
              <w:left w:val="nil"/>
              <w:bottom w:val="nil"/>
              <w:right w:val="nil"/>
            </w:tcBorders>
            <w:shd w:val="clear" w:color="auto" w:fill="FFFFFF" w:themeFill="background1"/>
            <w:noWrap/>
            <w:vAlign w:val="center"/>
          </w:tcPr>
          <w:p w14:paraId="043A808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0.41</w:t>
            </w:r>
          </w:p>
        </w:tc>
        <w:tc>
          <w:tcPr>
            <w:tcW w:w="1362" w:type="pct"/>
            <w:tcBorders>
              <w:top w:val="nil"/>
              <w:left w:val="nil"/>
              <w:bottom w:val="nil"/>
              <w:right w:val="nil"/>
            </w:tcBorders>
            <w:shd w:val="clear" w:color="auto" w:fill="FFFFFF" w:themeFill="background1"/>
            <w:noWrap/>
            <w:vAlign w:val="center"/>
          </w:tcPr>
          <w:p w14:paraId="5E57C04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0.32</w:t>
            </w:r>
          </w:p>
        </w:tc>
      </w:tr>
      <w:tr w14:paraId="1738FD77">
        <w:tblPrEx>
          <w:shd w:val="clear" w:color="auto" w:fill="FFFFFF" w:themeFill="background1"/>
          <w:tblCellMar>
            <w:top w:w="0" w:type="dxa"/>
            <w:left w:w="108" w:type="dxa"/>
            <w:bottom w:w="0" w:type="dxa"/>
            <w:right w:w="108" w:type="dxa"/>
          </w:tblCellMar>
        </w:tblPrEx>
        <w:trPr>
          <w:trHeight w:val="270" w:hRule="atLeast"/>
          <w:jc w:val="center"/>
        </w:trPr>
        <w:tc>
          <w:tcPr>
            <w:tcW w:w="1083" w:type="pct"/>
            <w:tcBorders>
              <w:top w:val="nil"/>
              <w:left w:val="nil"/>
              <w:bottom w:val="nil"/>
              <w:right w:val="nil"/>
            </w:tcBorders>
            <w:shd w:val="clear" w:color="auto" w:fill="FFFFFF" w:themeFill="background1"/>
            <w:noWrap/>
            <w:vAlign w:val="center"/>
          </w:tcPr>
          <w:p w14:paraId="7746CF5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19</w:t>
            </w:r>
          </w:p>
        </w:tc>
        <w:tc>
          <w:tcPr>
            <w:tcW w:w="1192" w:type="pct"/>
            <w:tcBorders>
              <w:top w:val="nil"/>
              <w:left w:val="nil"/>
              <w:bottom w:val="nil"/>
              <w:right w:val="nil"/>
            </w:tcBorders>
            <w:shd w:val="clear" w:color="auto" w:fill="FFFFFF" w:themeFill="background1"/>
            <w:noWrap/>
            <w:vAlign w:val="center"/>
          </w:tcPr>
          <w:p w14:paraId="690A23B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w:t>
            </w:r>
          </w:p>
        </w:tc>
        <w:tc>
          <w:tcPr>
            <w:tcW w:w="1362" w:type="pct"/>
            <w:tcBorders>
              <w:top w:val="nil"/>
              <w:left w:val="nil"/>
              <w:bottom w:val="nil"/>
              <w:right w:val="nil"/>
            </w:tcBorders>
            <w:shd w:val="clear" w:color="auto" w:fill="FFFFFF" w:themeFill="background1"/>
            <w:noWrap/>
            <w:vAlign w:val="center"/>
          </w:tcPr>
          <w:p w14:paraId="227FE7A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0.38</w:t>
            </w:r>
          </w:p>
        </w:tc>
        <w:tc>
          <w:tcPr>
            <w:tcW w:w="1362" w:type="pct"/>
            <w:tcBorders>
              <w:top w:val="nil"/>
              <w:left w:val="nil"/>
              <w:bottom w:val="nil"/>
              <w:right w:val="nil"/>
            </w:tcBorders>
            <w:shd w:val="clear" w:color="auto" w:fill="FFFFFF" w:themeFill="background1"/>
            <w:noWrap/>
            <w:vAlign w:val="center"/>
          </w:tcPr>
          <w:p w14:paraId="4AE3D9C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0.33</w:t>
            </w:r>
          </w:p>
        </w:tc>
      </w:tr>
      <w:tr w14:paraId="4467408C">
        <w:tblPrEx>
          <w:shd w:val="clear" w:color="auto" w:fill="FFFFFF" w:themeFill="background1"/>
          <w:tblCellMar>
            <w:top w:w="0" w:type="dxa"/>
            <w:left w:w="108" w:type="dxa"/>
            <w:bottom w:w="0" w:type="dxa"/>
            <w:right w:w="108" w:type="dxa"/>
          </w:tblCellMar>
        </w:tblPrEx>
        <w:trPr>
          <w:trHeight w:val="270" w:hRule="atLeast"/>
          <w:jc w:val="center"/>
        </w:trPr>
        <w:tc>
          <w:tcPr>
            <w:tcW w:w="1083" w:type="pct"/>
            <w:tcBorders>
              <w:top w:val="nil"/>
              <w:left w:val="nil"/>
              <w:bottom w:val="nil"/>
              <w:right w:val="nil"/>
            </w:tcBorders>
            <w:shd w:val="clear" w:color="auto" w:fill="FFFFFF" w:themeFill="background1"/>
            <w:noWrap/>
            <w:vAlign w:val="center"/>
          </w:tcPr>
          <w:p w14:paraId="0402514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20</w:t>
            </w:r>
          </w:p>
        </w:tc>
        <w:tc>
          <w:tcPr>
            <w:tcW w:w="1192" w:type="pct"/>
            <w:tcBorders>
              <w:top w:val="nil"/>
              <w:left w:val="nil"/>
              <w:bottom w:val="nil"/>
              <w:right w:val="nil"/>
            </w:tcBorders>
            <w:shd w:val="clear" w:color="auto" w:fill="FFFFFF" w:themeFill="background1"/>
            <w:noWrap/>
            <w:vAlign w:val="center"/>
          </w:tcPr>
          <w:p w14:paraId="4BFFD01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w:t>
            </w:r>
          </w:p>
        </w:tc>
        <w:tc>
          <w:tcPr>
            <w:tcW w:w="1362" w:type="pct"/>
            <w:tcBorders>
              <w:top w:val="nil"/>
              <w:left w:val="nil"/>
              <w:bottom w:val="nil"/>
              <w:right w:val="nil"/>
            </w:tcBorders>
            <w:shd w:val="clear" w:color="auto" w:fill="FFFFFF" w:themeFill="background1"/>
            <w:noWrap/>
            <w:vAlign w:val="center"/>
          </w:tcPr>
          <w:p w14:paraId="7DE35D3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0.73</w:t>
            </w:r>
          </w:p>
        </w:tc>
        <w:tc>
          <w:tcPr>
            <w:tcW w:w="1362" w:type="pct"/>
            <w:tcBorders>
              <w:top w:val="nil"/>
              <w:left w:val="nil"/>
              <w:bottom w:val="nil"/>
              <w:right w:val="nil"/>
            </w:tcBorders>
            <w:shd w:val="clear" w:color="auto" w:fill="FFFFFF" w:themeFill="background1"/>
            <w:noWrap/>
            <w:vAlign w:val="center"/>
          </w:tcPr>
          <w:p w14:paraId="597A50C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0.27</w:t>
            </w:r>
          </w:p>
        </w:tc>
      </w:tr>
      <w:tr w14:paraId="59E1D96A">
        <w:tblPrEx>
          <w:shd w:val="clear" w:color="auto" w:fill="FFFFFF" w:themeFill="background1"/>
          <w:tblCellMar>
            <w:top w:w="0" w:type="dxa"/>
            <w:left w:w="108" w:type="dxa"/>
            <w:bottom w:w="0" w:type="dxa"/>
            <w:right w:w="108" w:type="dxa"/>
          </w:tblCellMar>
        </w:tblPrEx>
        <w:trPr>
          <w:trHeight w:val="270" w:hRule="atLeast"/>
          <w:jc w:val="center"/>
        </w:trPr>
        <w:tc>
          <w:tcPr>
            <w:tcW w:w="1083" w:type="pct"/>
            <w:tcBorders>
              <w:top w:val="nil"/>
              <w:left w:val="nil"/>
              <w:bottom w:val="nil"/>
              <w:right w:val="nil"/>
            </w:tcBorders>
            <w:shd w:val="clear" w:color="auto" w:fill="FFFFFF" w:themeFill="background1"/>
            <w:noWrap/>
            <w:vAlign w:val="center"/>
          </w:tcPr>
          <w:p w14:paraId="336E7E6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21</w:t>
            </w:r>
          </w:p>
        </w:tc>
        <w:tc>
          <w:tcPr>
            <w:tcW w:w="1192" w:type="pct"/>
            <w:tcBorders>
              <w:top w:val="nil"/>
              <w:left w:val="nil"/>
              <w:bottom w:val="nil"/>
              <w:right w:val="nil"/>
            </w:tcBorders>
            <w:shd w:val="clear" w:color="auto" w:fill="FFFFFF" w:themeFill="background1"/>
            <w:noWrap/>
            <w:vAlign w:val="center"/>
          </w:tcPr>
          <w:p w14:paraId="3FAFC3A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1362" w:type="pct"/>
            <w:tcBorders>
              <w:top w:val="nil"/>
              <w:left w:val="nil"/>
              <w:bottom w:val="nil"/>
              <w:right w:val="nil"/>
            </w:tcBorders>
            <w:shd w:val="clear" w:color="auto" w:fill="FFFFFF" w:themeFill="background1"/>
            <w:noWrap/>
            <w:vAlign w:val="center"/>
          </w:tcPr>
          <w:p w14:paraId="318B5FF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0.43</w:t>
            </w:r>
          </w:p>
        </w:tc>
        <w:tc>
          <w:tcPr>
            <w:tcW w:w="1362" w:type="pct"/>
            <w:tcBorders>
              <w:top w:val="nil"/>
              <w:left w:val="nil"/>
              <w:bottom w:val="nil"/>
              <w:right w:val="nil"/>
            </w:tcBorders>
            <w:shd w:val="clear" w:color="auto" w:fill="FFFFFF" w:themeFill="background1"/>
            <w:noWrap/>
            <w:vAlign w:val="center"/>
          </w:tcPr>
          <w:p w14:paraId="1C09B60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0.37</w:t>
            </w:r>
          </w:p>
        </w:tc>
      </w:tr>
      <w:tr w14:paraId="5451CE96">
        <w:tblPrEx>
          <w:shd w:val="clear" w:color="auto" w:fill="FFFFFF" w:themeFill="background1"/>
          <w:tblCellMar>
            <w:top w:w="0" w:type="dxa"/>
            <w:left w:w="108" w:type="dxa"/>
            <w:bottom w:w="0" w:type="dxa"/>
            <w:right w:w="108" w:type="dxa"/>
          </w:tblCellMar>
        </w:tblPrEx>
        <w:trPr>
          <w:trHeight w:val="270" w:hRule="atLeast"/>
          <w:jc w:val="center"/>
        </w:trPr>
        <w:tc>
          <w:tcPr>
            <w:tcW w:w="1083" w:type="pct"/>
            <w:tcBorders>
              <w:top w:val="nil"/>
              <w:left w:val="nil"/>
              <w:bottom w:val="nil"/>
              <w:right w:val="nil"/>
            </w:tcBorders>
            <w:shd w:val="clear" w:color="auto" w:fill="FFFFFF" w:themeFill="background1"/>
            <w:noWrap/>
            <w:vAlign w:val="center"/>
          </w:tcPr>
          <w:p w14:paraId="2F35EB2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22</w:t>
            </w:r>
          </w:p>
        </w:tc>
        <w:tc>
          <w:tcPr>
            <w:tcW w:w="1192" w:type="pct"/>
            <w:tcBorders>
              <w:top w:val="nil"/>
              <w:left w:val="nil"/>
              <w:bottom w:val="nil"/>
              <w:right w:val="nil"/>
            </w:tcBorders>
            <w:shd w:val="clear" w:color="auto" w:fill="FFFFFF" w:themeFill="background1"/>
            <w:noWrap/>
            <w:vAlign w:val="center"/>
          </w:tcPr>
          <w:p w14:paraId="652EBEA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1362" w:type="pct"/>
            <w:tcBorders>
              <w:top w:val="nil"/>
              <w:left w:val="nil"/>
              <w:bottom w:val="nil"/>
              <w:right w:val="nil"/>
            </w:tcBorders>
            <w:shd w:val="clear" w:color="auto" w:fill="FFFFFF" w:themeFill="background1"/>
            <w:noWrap/>
            <w:vAlign w:val="center"/>
          </w:tcPr>
          <w:p w14:paraId="78308EC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0.55</w:t>
            </w:r>
          </w:p>
        </w:tc>
        <w:tc>
          <w:tcPr>
            <w:tcW w:w="1362" w:type="pct"/>
            <w:tcBorders>
              <w:top w:val="nil"/>
              <w:left w:val="nil"/>
              <w:bottom w:val="nil"/>
              <w:right w:val="nil"/>
            </w:tcBorders>
            <w:shd w:val="clear" w:color="auto" w:fill="FFFFFF" w:themeFill="background1"/>
            <w:noWrap/>
            <w:vAlign w:val="center"/>
          </w:tcPr>
          <w:p w14:paraId="1F62503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0.36</w:t>
            </w:r>
          </w:p>
        </w:tc>
      </w:tr>
      <w:tr w14:paraId="70770E21">
        <w:tblPrEx>
          <w:shd w:val="clear" w:color="auto" w:fill="FFFFFF" w:themeFill="background1"/>
          <w:tblCellMar>
            <w:top w:w="0" w:type="dxa"/>
            <w:left w:w="108" w:type="dxa"/>
            <w:bottom w:w="0" w:type="dxa"/>
            <w:right w:w="108" w:type="dxa"/>
          </w:tblCellMar>
        </w:tblPrEx>
        <w:trPr>
          <w:trHeight w:val="270" w:hRule="atLeast"/>
          <w:jc w:val="center"/>
        </w:trPr>
        <w:tc>
          <w:tcPr>
            <w:tcW w:w="1083" w:type="pct"/>
            <w:tcBorders>
              <w:top w:val="nil"/>
              <w:left w:val="nil"/>
              <w:bottom w:val="nil"/>
              <w:right w:val="nil"/>
            </w:tcBorders>
            <w:shd w:val="clear" w:color="auto" w:fill="FFFFFF" w:themeFill="background1"/>
            <w:noWrap/>
            <w:vAlign w:val="center"/>
          </w:tcPr>
          <w:p w14:paraId="0448A3B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23</w:t>
            </w:r>
          </w:p>
        </w:tc>
        <w:tc>
          <w:tcPr>
            <w:tcW w:w="1192" w:type="pct"/>
            <w:tcBorders>
              <w:top w:val="nil"/>
              <w:left w:val="nil"/>
              <w:bottom w:val="nil"/>
              <w:right w:val="nil"/>
            </w:tcBorders>
            <w:shd w:val="clear" w:color="auto" w:fill="FFFFFF" w:themeFill="background1"/>
            <w:noWrap/>
            <w:vAlign w:val="center"/>
          </w:tcPr>
          <w:p w14:paraId="49991EF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1362" w:type="pct"/>
            <w:tcBorders>
              <w:top w:val="nil"/>
              <w:left w:val="nil"/>
              <w:bottom w:val="nil"/>
              <w:right w:val="nil"/>
            </w:tcBorders>
            <w:shd w:val="clear" w:color="auto" w:fill="FFFFFF" w:themeFill="background1"/>
            <w:noWrap/>
            <w:vAlign w:val="center"/>
          </w:tcPr>
          <w:p w14:paraId="541C59D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0.55</w:t>
            </w:r>
          </w:p>
        </w:tc>
        <w:tc>
          <w:tcPr>
            <w:tcW w:w="1362" w:type="pct"/>
            <w:tcBorders>
              <w:top w:val="nil"/>
              <w:left w:val="nil"/>
              <w:bottom w:val="nil"/>
              <w:right w:val="nil"/>
            </w:tcBorders>
            <w:shd w:val="clear" w:color="auto" w:fill="FFFFFF" w:themeFill="background1"/>
            <w:noWrap/>
            <w:vAlign w:val="center"/>
          </w:tcPr>
          <w:p w14:paraId="2E75007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0.50</w:t>
            </w:r>
          </w:p>
        </w:tc>
      </w:tr>
      <w:tr w14:paraId="57DFAE3B">
        <w:tblPrEx>
          <w:shd w:val="clear" w:color="auto" w:fill="FFFFFF" w:themeFill="background1"/>
          <w:tblCellMar>
            <w:top w:w="0" w:type="dxa"/>
            <w:left w:w="108" w:type="dxa"/>
            <w:bottom w:w="0" w:type="dxa"/>
            <w:right w:w="108" w:type="dxa"/>
          </w:tblCellMar>
        </w:tblPrEx>
        <w:trPr>
          <w:trHeight w:val="270" w:hRule="atLeast"/>
          <w:jc w:val="center"/>
        </w:trPr>
        <w:tc>
          <w:tcPr>
            <w:tcW w:w="1083" w:type="pct"/>
            <w:tcBorders>
              <w:top w:val="nil"/>
              <w:left w:val="nil"/>
              <w:bottom w:val="nil"/>
              <w:right w:val="nil"/>
            </w:tcBorders>
            <w:shd w:val="clear" w:color="auto" w:fill="FFFFFF" w:themeFill="background1"/>
            <w:noWrap/>
            <w:vAlign w:val="center"/>
          </w:tcPr>
          <w:p w14:paraId="274CC6F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24</w:t>
            </w:r>
          </w:p>
        </w:tc>
        <w:tc>
          <w:tcPr>
            <w:tcW w:w="1192" w:type="pct"/>
            <w:tcBorders>
              <w:top w:val="nil"/>
              <w:left w:val="nil"/>
              <w:bottom w:val="nil"/>
              <w:right w:val="nil"/>
            </w:tcBorders>
            <w:shd w:val="clear" w:color="auto" w:fill="FFFFFF" w:themeFill="background1"/>
            <w:noWrap/>
            <w:vAlign w:val="center"/>
          </w:tcPr>
          <w:p w14:paraId="1B1D49C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1362" w:type="pct"/>
            <w:tcBorders>
              <w:top w:val="nil"/>
              <w:left w:val="nil"/>
              <w:bottom w:val="nil"/>
              <w:right w:val="nil"/>
            </w:tcBorders>
            <w:shd w:val="clear" w:color="auto" w:fill="FFFFFF" w:themeFill="background1"/>
            <w:noWrap/>
            <w:vAlign w:val="center"/>
          </w:tcPr>
          <w:p w14:paraId="07CAF51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0.44</w:t>
            </w:r>
          </w:p>
        </w:tc>
        <w:tc>
          <w:tcPr>
            <w:tcW w:w="1362" w:type="pct"/>
            <w:tcBorders>
              <w:top w:val="nil"/>
              <w:left w:val="nil"/>
              <w:bottom w:val="nil"/>
              <w:right w:val="nil"/>
            </w:tcBorders>
            <w:shd w:val="clear" w:color="auto" w:fill="FFFFFF" w:themeFill="background1"/>
            <w:noWrap/>
            <w:vAlign w:val="center"/>
          </w:tcPr>
          <w:p w14:paraId="5E3A5F2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0.42</w:t>
            </w:r>
          </w:p>
        </w:tc>
      </w:tr>
      <w:tr w14:paraId="7B17ACD6">
        <w:tblPrEx>
          <w:shd w:val="clear" w:color="auto" w:fill="FFFFFF" w:themeFill="background1"/>
          <w:tblCellMar>
            <w:top w:w="0" w:type="dxa"/>
            <w:left w:w="108" w:type="dxa"/>
            <w:bottom w:w="0" w:type="dxa"/>
            <w:right w:w="108" w:type="dxa"/>
          </w:tblCellMar>
        </w:tblPrEx>
        <w:trPr>
          <w:trHeight w:val="270" w:hRule="atLeast"/>
          <w:jc w:val="center"/>
        </w:trPr>
        <w:tc>
          <w:tcPr>
            <w:tcW w:w="1083" w:type="pct"/>
            <w:tcBorders>
              <w:top w:val="nil"/>
              <w:left w:val="nil"/>
              <w:bottom w:val="nil"/>
              <w:right w:val="nil"/>
            </w:tcBorders>
            <w:shd w:val="clear" w:color="auto" w:fill="FFFFFF" w:themeFill="background1"/>
            <w:noWrap/>
            <w:vAlign w:val="center"/>
          </w:tcPr>
          <w:p w14:paraId="1101FC1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25</w:t>
            </w:r>
          </w:p>
        </w:tc>
        <w:tc>
          <w:tcPr>
            <w:tcW w:w="1192" w:type="pct"/>
            <w:tcBorders>
              <w:top w:val="nil"/>
              <w:left w:val="nil"/>
              <w:bottom w:val="nil"/>
              <w:right w:val="nil"/>
            </w:tcBorders>
            <w:shd w:val="clear" w:color="auto" w:fill="FFFFFF" w:themeFill="background1"/>
            <w:noWrap/>
            <w:vAlign w:val="center"/>
          </w:tcPr>
          <w:p w14:paraId="7547F13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1362" w:type="pct"/>
            <w:tcBorders>
              <w:top w:val="nil"/>
              <w:left w:val="nil"/>
              <w:bottom w:val="nil"/>
              <w:right w:val="nil"/>
            </w:tcBorders>
            <w:shd w:val="clear" w:color="auto" w:fill="FFFFFF" w:themeFill="background1"/>
            <w:noWrap/>
            <w:vAlign w:val="center"/>
          </w:tcPr>
          <w:p w14:paraId="2D46D6B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0.52</w:t>
            </w:r>
          </w:p>
        </w:tc>
        <w:tc>
          <w:tcPr>
            <w:tcW w:w="1362" w:type="pct"/>
            <w:tcBorders>
              <w:top w:val="nil"/>
              <w:left w:val="nil"/>
              <w:bottom w:val="nil"/>
              <w:right w:val="nil"/>
            </w:tcBorders>
            <w:shd w:val="clear" w:color="auto" w:fill="FFFFFF" w:themeFill="background1"/>
            <w:noWrap/>
            <w:vAlign w:val="center"/>
          </w:tcPr>
          <w:p w14:paraId="0BE07F8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0.40</w:t>
            </w:r>
          </w:p>
        </w:tc>
      </w:tr>
      <w:tr w14:paraId="79537E0A">
        <w:tblPrEx>
          <w:tblCellMar>
            <w:top w:w="0" w:type="dxa"/>
            <w:left w:w="108" w:type="dxa"/>
            <w:bottom w:w="0" w:type="dxa"/>
            <w:right w:w="108" w:type="dxa"/>
          </w:tblCellMar>
        </w:tblPrEx>
        <w:trPr>
          <w:trHeight w:val="270" w:hRule="atLeast"/>
          <w:jc w:val="center"/>
        </w:trPr>
        <w:tc>
          <w:tcPr>
            <w:tcW w:w="1083" w:type="pct"/>
            <w:tcBorders>
              <w:top w:val="nil"/>
              <w:left w:val="nil"/>
              <w:bottom w:val="nil"/>
              <w:right w:val="nil"/>
            </w:tcBorders>
            <w:shd w:val="clear" w:color="auto" w:fill="FFFFFF" w:themeFill="background1"/>
            <w:noWrap/>
            <w:vAlign w:val="center"/>
          </w:tcPr>
          <w:p w14:paraId="3B73F7E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26</w:t>
            </w:r>
          </w:p>
        </w:tc>
        <w:tc>
          <w:tcPr>
            <w:tcW w:w="1192" w:type="pct"/>
            <w:tcBorders>
              <w:top w:val="nil"/>
              <w:left w:val="nil"/>
              <w:bottom w:val="nil"/>
              <w:right w:val="nil"/>
            </w:tcBorders>
            <w:shd w:val="clear" w:color="auto" w:fill="FFFFFF" w:themeFill="background1"/>
            <w:noWrap/>
            <w:vAlign w:val="center"/>
          </w:tcPr>
          <w:p w14:paraId="09B1586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1362" w:type="pct"/>
            <w:tcBorders>
              <w:top w:val="nil"/>
              <w:left w:val="nil"/>
              <w:bottom w:val="nil"/>
              <w:right w:val="nil"/>
            </w:tcBorders>
            <w:shd w:val="clear" w:color="auto" w:fill="FFFFFF" w:themeFill="background1"/>
            <w:noWrap/>
            <w:vAlign w:val="center"/>
          </w:tcPr>
          <w:p w14:paraId="02CE5F0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0.59</w:t>
            </w:r>
          </w:p>
        </w:tc>
        <w:tc>
          <w:tcPr>
            <w:tcW w:w="1362" w:type="pct"/>
            <w:tcBorders>
              <w:top w:val="nil"/>
              <w:left w:val="nil"/>
              <w:bottom w:val="nil"/>
              <w:right w:val="nil"/>
            </w:tcBorders>
            <w:shd w:val="clear" w:color="auto" w:fill="FFFFFF" w:themeFill="background1"/>
            <w:noWrap/>
            <w:vAlign w:val="center"/>
          </w:tcPr>
          <w:p w14:paraId="2D6E651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0.49</w:t>
            </w:r>
          </w:p>
        </w:tc>
      </w:tr>
      <w:tr w14:paraId="4360002E">
        <w:tblPrEx>
          <w:shd w:val="clear" w:color="auto" w:fill="FFFFFF" w:themeFill="background1"/>
          <w:tblCellMar>
            <w:top w:w="0" w:type="dxa"/>
            <w:left w:w="108" w:type="dxa"/>
            <w:bottom w:w="0" w:type="dxa"/>
            <w:right w:w="108" w:type="dxa"/>
          </w:tblCellMar>
        </w:tblPrEx>
        <w:trPr>
          <w:trHeight w:val="270" w:hRule="atLeast"/>
          <w:jc w:val="center"/>
        </w:trPr>
        <w:tc>
          <w:tcPr>
            <w:tcW w:w="1083" w:type="pct"/>
            <w:tcBorders>
              <w:top w:val="nil"/>
              <w:left w:val="nil"/>
              <w:bottom w:val="nil"/>
              <w:right w:val="nil"/>
            </w:tcBorders>
            <w:shd w:val="clear" w:color="auto" w:fill="FFFFFF" w:themeFill="background1"/>
            <w:noWrap/>
            <w:vAlign w:val="center"/>
          </w:tcPr>
          <w:p w14:paraId="29A7AB4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27</w:t>
            </w:r>
          </w:p>
        </w:tc>
        <w:tc>
          <w:tcPr>
            <w:tcW w:w="1192" w:type="pct"/>
            <w:tcBorders>
              <w:top w:val="nil"/>
              <w:left w:val="nil"/>
              <w:bottom w:val="nil"/>
              <w:right w:val="nil"/>
            </w:tcBorders>
            <w:shd w:val="clear" w:color="auto" w:fill="FFFFFF" w:themeFill="background1"/>
            <w:noWrap/>
            <w:vAlign w:val="center"/>
          </w:tcPr>
          <w:p w14:paraId="59D9977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1362" w:type="pct"/>
            <w:tcBorders>
              <w:top w:val="nil"/>
              <w:left w:val="nil"/>
              <w:bottom w:val="nil"/>
              <w:right w:val="nil"/>
            </w:tcBorders>
            <w:shd w:val="clear" w:color="auto" w:fill="FFFFFF" w:themeFill="background1"/>
            <w:noWrap/>
            <w:vAlign w:val="center"/>
          </w:tcPr>
          <w:p w14:paraId="3C3F7C0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0.43</w:t>
            </w:r>
          </w:p>
        </w:tc>
        <w:tc>
          <w:tcPr>
            <w:tcW w:w="1362" w:type="pct"/>
            <w:tcBorders>
              <w:top w:val="nil"/>
              <w:left w:val="nil"/>
              <w:bottom w:val="nil"/>
              <w:right w:val="nil"/>
            </w:tcBorders>
            <w:shd w:val="clear" w:color="auto" w:fill="FFFFFF" w:themeFill="background1"/>
            <w:noWrap/>
            <w:vAlign w:val="center"/>
          </w:tcPr>
          <w:p w14:paraId="7BB31C8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0.38</w:t>
            </w:r>
          </w:p>
        </w:tc>
      </w:tr>
      <w:tr w14:paraId="7AFFD1C1">
        <w:tblPrEx>
          <w:shd w:val="clear" w:color="auto" w:fill="FFFFFF" w:themeFill="background1"/>
          <w:tblCellMar>
            <w:top w:w="0" w:type="dxa"/>
            <w:left w:w="108" w:type="dxa"/>
            <w:bottom w:w="0" w:type="dxa"/>
            <w:right w:w="108" w:type="dxa"/>
          </w:tblCellMar>
        </w:tblPrEx>
        <w:trPr>
          <w:trHeight w:val="270" w:hRule="atLeast"/>
          <w:jc w:val="center"/>
        </w:trPr>
        <w:tc>
          <w:tcPr>
            <w:tcW w:w="1083" w:type="pct"/>
            <w:tcBorders>
              <w:top w:val="nil"/>
              <w:left w:val="nil"/>
              <w:bottom w:val="nil"/>
              <w:right w:val="nil"/>
            </w:tcBorders>
            <w:shd w:val="clear" w:color="auto" w:fill="FFFFFF" w:themeFill="background1"/>
            <w:noWrap/>
            <w:vAlign w:val="center"/>
          </w:tcPr>
          <w:p w14:paraId="1B60D78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28</w:t>
            </w:r>
          </w:p>
        </w:tc>
        <w:tc>
          <w:tcPr>
            <w:tcW w:w="1192" w:type="pct"/>
            <w:tcBorders>
              <w:top w:val="nil"/>
              <w:left w:val="nil"/>
              <w:bottom w:val="nil"/>
              <w:right w:val="nil"/>
            </w:tcBorders>
            <w:shd w:val="clear" w:color="auto" w:fill="FFFFFF" w:themeFill="background1"/>
            <w:noWrap/>
            <w:vAlign w:val="center"/>
          </w:tcPr>
          <w:p w14:paraId="1DB611D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1362" w:type="pct"/>
            <w:tcBorders>
              <w:top w:val="nil"/>
              <w:left w:val="nil"/>
              <w:bottom w:val="nil"/>
              <w:right w:val="nil"/>
            </w:tcBorders>
            <w:shd w:val="clear" w:color="auto" w:fill="FFFFFF" w:themeFill="background1"/>
            <w:noWrap/>
            <w:vAlign w:val="center"/>
          </w:tcPr>
          <w:p w14:paraId="5D919A8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0.45</w:t>
            </w:r>
          </w:p>
        </w:tc>
        <w:tc>
          <w:tcPr>
            <w:tcW w:w="1362" w:type="pct"/>
            <w:tcBorders>
              <w:top w:val="nil"/>
              <w:left w:val="nil"/>
              <w:bottom w:val="nil"/>
              <w:right w:val="nil"/>
            </w:tcBorders>
            <w:shd w:val="clear" w:color="auto" w:fill="FFFFFF" w:themeFill="background1"/>
            <w:noWrap/>
            <w:vAlign w:val="center"/>
          </w:tcPr>
          <w:p w14:paraId="39B53CA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0.35</w:t>
            </w:r>
          </w:p>
        </w:tc>
      </w:tr>
      <w:tr w14:paraId="4423BF76">
        <w:tblPrEx>
          <w:shd w:val="clear" w:color="auto" w:fill="FFFFFF" w:themeFill="background1"/>
          <w:tblCellMar>
            <w:top w:w="0" w:type="dxa"/>
            <w:left w:w="108" w:type="dxa"/>
            <w:bottom w:w="0" w:type="dxa"/>
            <w:right w:w="108" w:type="dxa"/>
          </w:tblCellMar>
        </w:tblPrEx>
        <w:trPr>
          <w:trHeight w:val="270" w:hRule="atLeast"/>
          <w:jc w:val="center"/>
        </w:trPr>
        <w:tc>
          <w:tcPr>
            <w:tcW w:w="1083" w:type="pct"/>
            <w:tcBorders>
              <w:top w:val="nil"/>
              <w:left w:val="nil"/>
              <w:bottom w:val="nil"/>
              <w:right w:val="nil"/>
            </w:tcBorders>
            <w:shd w:val="clear" w:color="auto" w:fill="FFFFFF" w:themeFill="background1"/>
            <w:noWrap/>
            <w:vAlign w:val="center"/>
          </w:tcPr>
          <w:p w14:paraId="17C14E7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29</w:t>
            </w:r>
          </w:p>
        </w:tc>
        <w:tc>
          <w:tcPr>
            <w:tcW w:w="1192" w:type="pct"/>
            <w:tcBorders>
              <w:top w:val="nil"/>
              <w:left w:val="nil"/>
              <w:bottom w:val="nil"/>
              <w:right w:val="nil"/>
            </w:tcBorders>
            <w:shd w:val="clear" w:color="auto" w:fill="FFFFFF" w:themeFill="background1"/>
            <w:noWrap/>
            <w:vAlign w:val="center"/>
          </w:tcPr>
          <w:p w14:paraId="0921804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1362" w:type="pct"/>
            <w:tcBorders>
              <w:top w:val="nil"/>
              <w:left w:val="nil"/>
              <w:bottom w:val="nil"/>
              <w:right w:val="nil"/>
            </w:tcBorders>
            <w:shd w:val="clear" w:color="auto" w:fill="FFFFFF" w:themeFill="background1"/>
            <w:noWrap/>
            <w:vAlign w:val="center"/>
          </w:tcPr>
          <w:p w14:paraId="52E74C0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0.71</w:t>
            </w:r>
          </w:p>
        </w:tc>
        <w:tc>
          <w:tcPr>
            <w:tcW w:w="1362" w:type="pct"/>
            <w:tcBorders>
              <w:top w:val="nil"/>
              <w:left w:val="nil"/>
              <w:bottom w:val="nil"/>
              <w:right w:val="nil"/>
            </w:tcBorders>
            <w:shd w:val="clear" w:color="auto" w:fill="FFFFFF" w:themeFill="background1"/>
            <w:noWrap/>
            <w:vAlign w:val="center"/>
          </w:tcPr>
          <w:p w14:paraId="4580FDD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0.47</w:t>
            </w:r>
          </w:p>
        </w:tc>
      </w:tr>
      <w:tr w14:paraId="49314BF0">
        <w:tblPrEx>
          <w:shd w:val="clear" w:color="auto" w:fill="FFFFFF" w:themeFill="background1"/>
          <w:tblCellMar>
            <w:top w:w="0" w:type="dxa"/>
            <w:left w:w="108" w:type="dxa"/>
            <w:bottom w:w="0" w:type="dxa"/>
            <w:right w:w="108" w:type="dxa"/>
          </w:tblCellMar>
        </w:tblPrEx>
        <w:trPr>
          <w:trHeight w:val="270" w:hRule="atLeast"/>
          <w:jc w:val="center"/>
        </w:trPr>
        <w:tc>
          <w:tcPr>
            <w:tcW w:w="1083" w:type="pct"/>
            <w:tcBorders>
              <w:top w:val="nil"/>
              <w:left w:val="nil"/>
              <w:bottom w:val="single" w:color="000000" w:sz="12" w:space="0"/>
              <w:right w:val="nil"/>
            </w:tcBorders>
            <w:shd w:val="clear" w:color="auto" w:fill="FFFFFF" w:themeFill="background1"/>
            <w:noWrap/>
            <w:vAlign w:val="center"/>
          </w:tcPr>
          <w:p w14:paraId="407E54A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w:t>
            </w:r>
          </w:p>
        </w:tc>
        <w:tc>
          <w:tcPr>
            <w:tcW w:w="1192" w:type="pct"/>
            <w:tcBorders>
              <w:bottom w:val="single" w:color="000000" w:sz="12" w:space="0"/>
            </w:tcBorders>
            <w:shd w:val="clear" w:color="auto" w:fill="FFFFFF" w:themeFill="background1"/>
            <w:vAlign w:val="center"/>
          </w:tcPr>
          <w:p w14:paraId="6A0B5AF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w:t>
            </w:r>
          </w:p>
        </w:tc>
        <w:tc>
          <w:tcPr>
            <w:tcW w:w="1362" w:type="pct"/>
            <w:tcBorders>
              <w:top w:val="nil"/>
              <w:left w:val="nil"/>
              <w:bottom w:val="single" w:color="000000" w:sz="12" w:space="0"/>
              <w:right w:val="nil"/>
            </w:tcBorders>
            <w:shd w:val="clear" w:color="auto" w:fill="FFFFFF" w:themeFill="background1"/>
            <w:noWrap/>
            <w:vAlign w:val="center"/>
          </w:tcPr>
          <w:p w14:paraId="470B56F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0.50</w:t>
            </w:r>
          </w:p>
        </w:tc>
        <w:tc>
          <w:tcPr>
            <w:tcW w:w="1362" w:type="pct"/>
            <w:tcBorders>
              <w:top w:val="nil"/>
              <w:left w:val="nil"/>
              <w:bottom w:val="single" w:color="000000" w:sz="12" w:space="0"/>
              <w:right w:val="nil"/>
            </w:tcBorders>
            <w:shd w:val="clear" w:color="auto" w:fill="FFFFFF" w:themeFill="background1"/>
            <w:noWrap/>
            <w:vAlign w:val="center"/>
          </w:tcPr>
          <w:p w14:paraId="73CD8A6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0.34</w:t>
            </w:r>
          </w:p>
        </w:tc>
      </w:tr>
    </w:tbl>
    <w:p w14:paraId="16FB17D4">
      <w:pPr>
        <w:widowControl/>
        <w:jc w:val="left"/>
        <w:textAlignment w:val="center"/>
        <w:rPr>
          <w:rFonts w:ascii="Times New Roman" w:hAnsi="Times New Roman" w:eastAsia="宋体" w:cs="Times New Roman"/>
          <w:b/>
          <w:bCs/>
          <w:color w:val="000000"/>
          <w:kern w:val="0"/>
          <w:sz w:val="18"/>
          <w:szCs w:val="18"/>
          <w:lang w:bidi="ar"/>
        </w:rPr>
      </w:pPr>
    </w:p>
    <w:p w14:paraId="5C20C155">
      <w:pPr>
        <w:widowControl/>
        <w:jc w:val="left"/>
        <w:textAlignment w:val="center"/>
        <w:rPr>
          <w:rFonts w:ascii="Times New Roman" w:hAnsi="Times New Roman" w:eastAsia="宋体" w:cs="Times New Roman"/>
          <w:b/>
          <w:bCs/>
          <w:color w:val="000000"/>
          <w:kern w:val="0"/>
          <w:sz w:val="18"/>
          <w:szCs w:val="18"/>
          <w:lang w:bidi="ar"/>
        </w:rPr>
      </w:pPr>
    </w:p>
    <w:p w14:paraId="7E528A91">
      <w:pPr>
        <w:widowControl/>
        <w:jc w:val="left"/>
        <w:textAlignment w:val="center"/>
        <w:rPr>
          <w:rFonts w:ascii="Times New Roman" w:hAnsi="Times New Roman" w:eastAsia="宋体" w:cs="Times New Roman"/>
          <w:b/>
          <w:bCs/>
          <w:color w:val="000000"/>
          <w:kern w:val="0"/>
          <w:sz w:val="18"/>
          <w:szCs w:val="18"/>
          <w:lang w:bidi="ar"/>
        </w:rPr>
      </w:pPr>
      <w:r>
        <w:rPr>
          <w:rFonts w:ascii="Times New Roman" w:hAnsi="Times New Roman" w:eastAsia="宋体" w:cs="Times New Roman"/>
          <w:b/>
          <w:bCs/>
          <w:color w:val="000000"/>
          <w:kern w:val="0"/>
          <w:sz w:val="18"/>
          <w:szCs w:val="18"/>
          <w:lang w:bidi="ar"/>
        </w:rPr>
        <w:t>Supplementary Table</w:t>
      </w:r>
      <w:r>
        <w:rPr>
          <w:rFonts w:hint="eastAsia" w:ascii="Times New Roman" w:hAnsi="Times New Roman" w:eastAsia="宋体" w:cs="Times New Roman"/>
          <w:b/>
          <w:bCs/>
          <w:color w:val="000000"/>
          <w:kern w:val="0"/>
          <w:sz w:val="18"/>
          <w:szCs w:val="18"/>
          <w:lang w:bidi="ar"/>
        </w:rPr>
        <w:t xml:space="preserve">c </w:t>
      </w:r>
      <w:r>
        <w:rPr>
          <w:rFonts w:ascii="Times New Roman" w:hAnsi="Times New Roman" w:eastAsia="宋体" w:cs="Times New Roman"/>
          <w:b/>
          <w:bCs/>
          <w:color w:val="000000"/>
          <w:kern w:val="0"/>
          <w:sz w:val="18"/>
          <w:szCs w:val="18"/>
          <w:lang w:bidi="ar"/>
        </w:rPr>
        <w:t>2</w:t>
      </w:r>
      <w:r>
        <w:rPr>
          <w:rFonts w:hint="eastAsia" w:ascii="Times New Roman" w:hAnsi="Times New Roman" w:eastAsia="宋体" w:cs="Times New Roman"/>
          <w:b/>
          <w:bCs/>
          <w:color w:val="000000"/>
          <w:kern w:val="0"/>
          <w:sz w:val="18"/>
          <w:szCs w:val="18"/>
          <w:lang w:bidi="ar"/>
        </w:rPr>
        <w:t xml:space="preserve">b. </w:t>
      </w:r>
      <w:r>
        <w:rPr>
          <w:rFonts w:ascii="Times New Roman" w:hAnsi="Times New Roman" w:eastAsia="宋体" w:cs="Times New Roman"/>
          <w:b/>
          <w:bCs/>
          <w:color w:val="000000"/>
          <w:kern w:val="0"/>
          <w:sz w:val="18"/>
          <w:szCs w:val="18"/>
          <w:lang w:bidi="ar"/>
        </w:rPr>
        <w:t xml:space="preserve">Average Fragility </w:t>
      </w:r>
      <w:r>
        <w:rPr>
          <w:rFonts w:hint="eastAsia" w:ascii="Times New Roman" w:hAnsi="Times New Roman" w:eastAsia="宋体" w:cs="Times New Roman"/>
          <w:b/>
          <w:bCs/>
          <w:color w:val="000000"/>
          <w:kern w:val="0"/>
          <w:sz w:val="18"/>
          <w:szCs w:val="18"/>
          <w:lang w:bidi="ar"/>
        </w:rPr>
        <w:t xml:space="preserve">SOZE vs </w:t>
      </w:r>
      <w:r>
        <w:rPr>
          <w:rFonts w:ascii="Times New Roman" w:hAnsi="Times New Roman" w:eastAsia="宋体" w:cs="Times New Roman"/>
          <w:b/>
          <w:bCs/>
          <w:color w:val="000000"/>
          <w:kern w:val="0"/>
          <w:sz w:val="18"/>
          <w:szCs w:val="18"/>
          <w:lang w:bidi="ar"/>
        </w:rPr>
        <w:t>N</w:t>
      </w:r>
      <w:r>
        <w:rPr>
          <w:rFonts w:hint="eastAsia" w:ascii="Times New Roman" w:hAnsi="Times New Roman" w:eastAsia="宋体" w:cs="Times New Roman"/>
          <w:b/>
          <w:bCs/>
          <w:color w:val="000000"/>
          <w:kern w:val="0"/>
          <w:sz w:val="18"/>
          <w:szCs w:val="18"/>
          <w:lang w:bidi="ar"/>
        </w:rPr>
        <w:t xml:space="preserve">SOZE in Patients with Different Outcome </w:t>
      </w:r>
    </w:p>
    <w:tbl>
      <w:tblPr>
        <w:tblStyle w:val="4"/>
        <w:tblW w:w="4998" w:type="pct"/>
        <w:tblInd w:w="0" w:type="dxa"/>
        <w:tblLayout w:type="autofit"/>
        <w:tblCellMar>
          <w:top w:w="0" w:type="dxa"/>
          <w:left w:w="108" w:type="dxa"/>
          <w:bottom w:w="0" w:type="dxa"/>
          <w:right w:w="108" w:type="dxa"/>
        </w:tblCellMar>
      </w:tblPr>
      <w:tblGrid>
        <w:gridCol w:w="4006"/>
        <w:gridCol w:w="5081"/>
        <w:gridCol w:w="5081"/>
      </w:tblGrid>
      <w:tr w14:paraId="3A5A931B">
        <w:tblPrEx>
          <w:tblCellMar>
            <w:top w:w="0" w:type="dxa"/>
            <w:left w:w="108" w:type="dxa"/>
            <w:bottom w:w="0" w:type="dxa"/>
            <w:right w:w="108" w:type="dxa"/>
          </w:tblCellMar>
        </w:tblPrEx>
        <w:trPr>
          <w:trHeight w:val="336" w:hRule="atLeast"/>
        </w:trPr>
        <w:tc>
          <w:tcPr>
            <w:tcW w:w="1413" w:type="pct"/>
            <w:tcBorders>
              <w:top w:val="single" w:color="000000" w:sz="12" w:space="0"/>
              <w:left w:val="nil"/>
              <w:bottom w:val="single" w:color="000000" w:sz="4" w:space="0"/>
              <w:right w:val="nil"/>
            </w:tcBorders>
            <w:shd w:val="clear" w:color="auto" w:fill="FFFFFF"/>
            <w:noWrap/>
            <w:vAlign w:val="center"/>
          </w:tcPr>
          <w:p w14:paraId="41133B99">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 xml:space="preserve">Outcome </w:t>
            </w:r>
          </w:p>
        </w:tc>
        <w:tc>
          <w:tcPr>
            <w:tcW w:w="1792" w:type="pct"/>
            <w:tcBorders>
              <w:top w:val="single" w:color="000000" w:sz="12" w:space="0"/>
              <w:left w:val="nil"/>
              <w:bottom w:val="single" w:color="000000" w:sz="4" w:space="0"/>
              <w:right w:val="nil"/>
            </w:tcBorders>
            <w:shd w:val="clear" w:color="auto" w:fill="FFFFFF"/>
            <w:noWrap/>
            <w:vAlign w:val="center"/>
          </w:tcPr>
          <w:p w14:paraId="3213C35B">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t-statistic</w:t>
            </w:r>
          </w:p>
        </w:tc>
        <w:tc>
          <w:tcPr>
            <w:tcW w:w="1792" w:type="pct"/>
            <w:tcBorders>
              <w:top w:val="single" w:color="000000" w:sz="12" w:space="0"/>
              <w:left w:val="nil"/>
              <w:bottom w:val="single" w:color="000000" w:sz="4" w:space="0"/>
              <w:right w:val="nil"/>
            </w:tcBorders>
            <w:shd w:val="clear" w:color="auto" w:fill="FFFFFF"/>
            <w:noWrap/>
            <w:vAlign w:val="center"/>
          </w:tcPr>
          <w:p w14:paraId="37248916">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p-value</w:t>
            </w:r>
          </w:p>
        </w:tc>
      </w:tr>
      <w:tr w14:paraId="02113DAD">
        <w:tblPrEx>
          <w:tblCellMar>
            <w:top w:w="0" w:type="dxa"/>
            <w:left w:w="108" w:type="dxa"/>
            <w:bottom w:w="0" w:type="dxa"/>
            <w:right w:w="108" w:type="dxa"/>
          </w:tblCellMar>
        </w:tblPrEx>
        <w:trPr>
          <w:trHeight w:val="336" w:hRule="atLeast"/>
        </w:trPr>
        <w:tc>
          <w:tcPr>
            <w:tcW w:w="1413" w:type="pct"/>
            <w:tcBorders>
              <w:top w:val="single" w:color="000000" w:sz="4" w:space="0"/>
              <w:left w:val="nil"/>
              <w:bottom w:val="nil"/>
              <w:right w:val="nil"/>
            </w:tcBorders>
            <w:shd w:val="clear" w:color="auto" w:fill="FFFFFF"/>
            <w:noWrap/>
            <w:vAlign w:val="center"/>
          </w:tcPr>
          <w:p w14:paraId="62D82990">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1792" w:type="pct"/>
            <w:tcBorders>
              <w:top w:val="single" w:color="000000" w:sz="4" w:space="0"/>
              <w:left w:val="nil"/>
              <w:bottom w:val="nil"/>
              <w:right w:val="nil"/>
            </w:tcBorders>
            <w:shd w:val="clear" w:color="auto" w:fill="FFFFFF"/>
            <w:noWrap/>
            <w:vAlign w:val="center"/>
          </w:tcPr>
          <w:p w14:paraId="34297190">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2.816511157</w:t>
            </w:r>
          </w:p>
        </w:tc>
        <w:tc>
          <w:tcPr>
            <w:tcW w:w="1792" w:type="pct"/>
            <w:tcBorders>
              <w:top w:val="single" w:color="000000" w:sz="4" w:space="0"/>
              <w:left w:val="nil"/>
              <w:bottom w:val="nil"/>
              <w:right w:val="nil"/>
            </w:tcBorders>
            <w:shd w:val="clear" w:color="auto" w:fill="FFFFFF"/>
            <w:noWrap/>
            <w:vAlign w:val="center"/>
          </w:tcPr>
          <w:p w14:paraId="5A684EF3">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0.025902645</w:t>
            </w:r>
          </w:p>
        </w:tc>
      </w:tr>
      <w:tr w14:paraId="4ACB80B9">
        <w:tblPrEx>
          <w:tblCellMar>
            <w:top w:w="0" w:type="dxa"/>
            <w:left w:w="108" w:type="dxa"/>
            <w:bottom w:w="0" w:type="dxa"/>
            <w:right w:w="108" w:type="dxa"/>
          </w:tblCellMar>
        </w:tblPrEx>
        <w:trPr>
          <w:trHeight w:val="336" w:hRule="atLeast"/>
        </w:trPr>
        <w:tc>
          <w:tcPr>
            <w:tcW w:w="1413" w:type="pct"/>
            <w:tcBorders>
              <w:top w:val="nil"/>
              <w:left w:val="nil"/>
              <w:bottom w:val="single" w:color="000000" w:sz="12" w:space="0"/>
              <w:right w:val="nil"/>
            </w:tcBorders>
            <w:shd w:val="clear" w:color="auto" w:fill="FFFFFF"/>
            <w:noWrap/>
            <w:vAlign w:val="center"/>
          </w:tcPr>
          <w:p w14:paraId="498E553C">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1792" w:type="pct"/>
            <w:tcBorders>
              <w:top w:val="nil"/>
              <w:left w:val="nil"/>
              <w:bottom w:val="single" w:color="000000" w:sz="12" w:space="0"/>
              <w:right w:val="nil"/>
            </w:tcBorders>
            <w:shd w:val="clear" w:color="auto" w:fill="FFFFFF"/>
            <w:noWrap/>
            <w:vAlign w:val="center"/>
          </w:tcPr>
          <w:p w14:paraId="666D8BE2">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6.169983647</w:t>
            </w:r>
          </w:p>
        </w:tc>
        <w:tc>
          <w:tcPr>
            <w:tcW w:w="1792" w:type="pct"/>
            <w:tcBorders>
              <w:top w:val="nil"/>
              <w:left w:val="nil"/>
              <w:bottom w:val="single" w:color="000000" w:sz="12" w:space="0"/>
              <w:right w:val="nil"/>
            </w:tcBorders>
            <w:shd w:val="clear" w:color="auto" w:fill="FFFFFF"/>
            <w:noWrap/>
            <w:vAlign w:val="center"/>
          </w:tcPr>
          <w:p w14:paraId="7F54FE47">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4.03E-06</w:t>
            </w:r>
          </w:p>
        </w:tc>
      </w:tr>
    </w:tbl>
    <w:p w14:paraId="2AF025AE">
      <w:pPr>
        <w:widowControl/>
        <w:jc w:val="left"/>
        <w:textAlignment w:val="center"/>
        <w:rPr>
          <w:rFonts w:ascii="Times New Roman" w:hAnsi="Times New Roman" w:eastAsia="宋体" w:cs="Times New Roman"/>
          <w:b/>
          <w:bCs/>
          <w:color w:val="000000"/>
          <w:kern w:val="0"/>
          <w:sz w:val="18"/>
          <w:szCs w:val="18"/>
          <w:lang w:bidi="ar"/>
        </w:rPr>
      </w:pPr>
    </w:p>
    <w:p w14:paraId="449A4E64">
      <w:pPr>
        <w:widowControl/>
        <w:jc w:val="left"/>
        <w:textAlignment w:val="center"/>
        <w:rPr>
          <w:rFonts w:ascii="Times New Roman" w:hAnsi="Times New Roman" w:eastAsia="宋体" w:cs="Times New Roman"/>
          <w:b/>
          <w:bCs/>
          <w:color w:val="000000"/>
          <w:kern w:val="0"/>
          <w:sz w:val="18"/>
          <w:szCs w:val="18"/>
          <w:lang w:bidi="ar"/>
        </w:rPr>
      </w:pPr>
    </w:p>
    <w:p w14:paraId="5F8E423E">
      <w:pPr>
        <w:widowControl/>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Supplementary Table2</w:t>
      </w:r>
      <w:r>
        <w:rPr>
          <w:rFonts w:hint="eastAsia" w:ascii="Times New Roman" w:hAnsi="Times New Roman" w:eastAsia="宋体" w:cs="Times New Roman"/>
          <w:color w:val="000000"/>
          <w:kern w:val="0"/>
          <w:sz w:val="18"/>
          <w:szCs w:val="18"/>
          <w:lang w:bidi="ar"/>
        </w:rPr>
        <w:t>a</w:t>
      </w:r>
      <w:r>
        <w:rPr>
          <w:rFonts w:ascii="Times New Roman" w:hAnsi="Times New Roman" w:eastAsia="宋体" w:cs="Times New Roman"/>
          <w:color w:val="000000"/>
          <w:kern w:val="0"/>
          <w:sz w:val="18"/>
          <w:szCs w:val="18"/>
          <w:lang w:bidi="ar"/>
        </w:rPr>
        <w:t xml:space="preserve"> Individual average fragility of SOZ/NSOZ. Average fragility of SOZ/NSOZ of each patient displayed in the table.</w:t>
      </w:r>
      <w:r>
        <w:rPr>
          <w:rFonts w:hint="eastAsia" w:ascii="Times New Roman" w:hAnsi="Times New Roman" w:eastAsia="宋体" w:cs="Times New Roman"/>
          <w:color w:val="000000"/>
          <w:kern w:val="0"/>
          <w:sz w:val="18"/>
          <w:szCs w:val="18"/>
          <w:lang w:bidi="ar"/>
        </w:rPr>
        <w:t xml:space="preserve"> Table2b displays paired</w:t>
      </w:r>
      <w:r>
        <w:rPr>
          <w:rFonts w:ascii="Times New Roman" w:hAnsi="Times New Roman" w:eastAsia="宋体" w:cs="Times New Roman"/>
          <w:color w:val="000000"/>
          <w:kern w:val="0"/>
          <w:sz w:val="18"/>
          <w:szCs w:val="18"/>
          <w:lang w:bidi="ar"/>
        </w:rPr>
        <w:t> t test</w:t>
      </w:r>
      <w:r>
        <w:rPr>
          <w:rFonts w:hint="eastAsia" w:ascii="Times New Roman" w:hAnsi="Times New Roman" w:eastAsia="宋体" w:cs="Times New Roman"/>
          <w:color w:val="000000"/>
          <w:kern w:val="0"/>
          <w:sz w:val="18"/>
          <w:szCs w:val="18"/>
          <w:lang w:bidi="ar"/>
        </w:rPr>
        <w:t xml:space="preserve"> results of</w:t>
      </w:r>
      <w:r>
        <w:rPr>
          <w:rFonts w:ascii="Times New Roman" w:hAnsi="Times New Roman" w:eastAsia="宋体" w:cs="Times New Roman"/>
          <w:color w:val="000000"/>
          <w:kern w:val="0"/>
          <w:sz w:val="18"/>
          <w:szCs w:val="18"/>
          <w:lang w:bidi="ar"/>
        </w:rPr>
        <w:t xml:space="preserve"> SOZ</w:t>
      </w:r>
      <w:r>
        <w:rPr>
          <w:rFonts w:hint="eastAsia" w:ascii="Times New Roman" w:hAnsi="Times New Roman" w:eastAsia="宋体" w:cs="Times New Roman"/>
          <w:color w:val="000000"/>
          <w:kern w:val="0"/>
          <w:sz w:val="18"/>
          <w:szCs w:val="18"/>
          <w:lang w:bidi="ar"/>
        </w:rPr>
        <w:t xml:space="preserve"> vs </w:t>
      </w:r>
      <w:r>
        <w:rPr>
          <w:rFonts w:ascii="Times New Roman" w:hAnsi="Times New Roman" w:eastAsia="宋体" w:cs="Times New Roman"/>
          <w:color w:val="000000"/>
          <w:kern w:val="0"/>
          <w:sz w:val="18"/>
          <w:szCs w:val="18"/>
          <w:lang w:bidi="ar"/>
        </w:rPr>
        <w:t>NSOZ</w:t>
      </w:r>
      <w:r>
        <w:rPr>
          <w:rFonts w:hint="eastAsia" w:ascii="Times New Roman" w:hAnsi="Times New Roman" w:eastAsia="宋体" w:cs="Times New Roman"/>
          <w:color w:val="000000"/>
          <w:kern w:val="0"/>
          <w:sz w:val="18"/>
          <w:szCs w:val="18"/>
          <w:lang w:bidi="ar"/>
        </w:rPr>
        <w:t xml:space="preserve"> in patients with different outcome, which demonstrates that </w:t>
      </w:r>
      <w:r>
        <w:rPr>
          <w:rFonts w:ascii="Times New Roman" w:hAnsi="Times New Roman" w:eastAsia="宋体" w:cs="Times New Roman"/>
          <w:color w:val="000000"/>
          <w:kern w:val="0"/>
          <w:sz w:val="18"/>
          <w:szCs w:val="18"/>
          <w:lang w:bidi="ar"/>
        </w:rPr>
        <w:t>fragility differential distribution between SOZ and NSOZ in the success outcome patients more significantly compared to that in failed outcome patients</w:t>
      </w:r>
      <w:r>
        <w:rPr>
          <w:rFonts w:hint="eastAsia" w:ascii="Times New Roman" w:hAnsi="Times New Roman" w:eastAsia="宋体" w:cs="Times New Roman"/>
          <w:color w:val="000000"/>
          <w:kern w:val="0"/>
          <w:sz w:val="18"/>
          <w:szCs w:val="18"/>
          <w:lang w:bidi="ar"/>
        </w:rPr>
        <w:t xml:space="preserve">. </w:t>
      </w:r>
      <w:r>
        <w:rPr>
          <w:rFonts w:ascii="Times New Roman" w:hAnsi="Times New Roman" w:eastAsia="宋体" w:cs="Times New Roman"/>
          <w:color w:val="000000"/>
          <w:kern w:val="0"/>
          <w:sz w:val="18"/>
          <w:szCs w:val="18"/>
          <w:lang w:bidi="ar"/>
        </w:rPr>
        <w:t>The t-statistic indicates the ratio of the difference between the means of two groups to the standard error of that difference.</w:t>
      </w:r>
      <w:r>
        <w:rPr>
          <w:rFonts w:hint="eastAsia" w:ascii="Times New Roman" w:hAnsi="Times New Roman" w:eastAsia="宋体" w:cs="Times New Roman"/>
          <w:color w:val="000000"/>
          <w:kern w:val="0"/>
          <w:sz w:val="18"/>
          <w:szCs w:val="18"/>
          <w:lang w:bidi="ar"/>
        </w:rPr>
        <w:t xml:space="preserve"> </w:t>
      </w:r>
      <w:r>
        <w:rPr>
          <w:rFonts w:ascii="Times New Roman" w:hAnsi="Times New Roman" w:eastAsia="宋体" w:cs="Times New Roman"/>
          <w:color w:val="000000"/>
          <w:kern w:val="0"/>
          <w:sz w:val="18"/>
          <w:szCs w:val="18"/>
          <w:lang w:bidi="ar"/>
        </w:rPr>
        <w:t>The p-value represents the probability that the observed difference occurred by chance, with values below 0.05 indicating statistical significance.</w:t>
      </w:r>
    </w:p>
    <w:p w14:paraId="2D4A6848">
      <w:pPr>
        <w:widowControl/>
        <w:jc w:val="left"/>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Abbreviations: Outcome = Patients achieved seizure free (</w:t>
      </w:r>
      <w:r>
        <w:rPr>
          <w:rFonts w:hint="eastAsia" w:ascii="Times New Roman" w:hAnsi="Times New Roman" w:eastAsia="宋体" w:cs="Times New Roman"/>
          <w:color w:val="000000"/>
          <w:kern w:val="0"/>
          <w:sz w:val="18"/>
          <w:szCs w:val="18"/>
          <w:lang w:bidi="ar"/>
        </w:rPr>
        <w:t xml:space="preserve">success, </w:t>
      </w:r>
      <w:r>
        <w:rPr>
          <w:rFonts w:ascii="Times New Roman" w:hAnsi="Times New Roman" w:eastAsia="宋体" w:cs="Times New Roman"/>
          <w:color w:val="000000"/>
          <w:kern w:val="0"/>
          <w:sz w:val="18"/>
          <w:szCs w:val="18"/>
          <w:lang w:bidi="ar"/>
        </w:rPr>
        <w:t>1) or not (</w:t>
      </w:r>
      <w:r>
        <w:rPr>
          <w:rFonts w:hint="eastAsia" w:ascii="Times New Roman" w:hAnsi="Times New Roman" w:eastAsia="宋体" w:cs="Times New Roman"/>
          <w:color w:val="000000"/>
          <w:kern w:val="0"/>
          <w:sz w:val="18"/>
          <w:szCs w:val="18"/>
          <w:lang w:bidi="ar"/>
        </w:rPr>
        <w:t xml:space="preserve">failed, </w:t>
      </w:r>
      <w:r>
        <w:rPr>
          <w:rFonts w:ascii="Times New Roman" w:hAnsi="Times New Roman" w:eastAsia="宋体" w:cs="Times New Roman"/>
          <w:color w:val="000000"/>
          <w:kern w:val="0"/>
          <w:sz w:val="18"/>
          <w:szCs w:val="18"/>
          <w:lang w:bidi="ar"/>
        </w:rPr>
        <w:t xml:space="preserve">0), </w:t>
      </w:r>
      <w:r>
        <w:rPr>
          <w:rFonts w:hint="eastAsia" w:ascii="Times New Roman" w:hAnsi="Times New Roman" w:eastAsia="宋体" w:cs="Times New Roman"/>
          <w:color w:val="000000"/>
          <w:kern w:val="0"/>
          <w:sz w:val="18"/>
          <w:szCs w:val="18"/>
          <w:lang w:bidi="ar"/>
        </w:rPr>
        <w:t>SOZE</w:t>
      </w:r>
      <w:r>
        <w:rPr>
          <w:rFonts w:ascii="Times New Roman" w:hAnsi="Times New Roman" w:eastAsia="宋体" w:cs="Times New Roman"/>
          <w:color w:val="000000"/>
          <w:kern w:val="0"/>
          <w:sz w:val="18"/>
          <w:szCs w:val="18"/>
          <w:lang w:bidi="ar"/>
        </w:rPr>
        <w:t xml:space="preserve"> seizure</w:t>
      </w:r>
      <w:r>
        <w:rPr>
          <w:rFonts w:hint="eastAsia" w:ascii="Times New Roman" w:hAnsi="Times New Roman" w:eastAsia="宋体" w:cs="Times New Roman"/>
          <w:color w:val="000000"/>
          <w:kern w:val="0"/>
          <w:sz w:val="18"/>
          <w:szCs w:val="18"/>
          <w:lang w:bidi="ar"/>
        </w:rPr>
        <w:t xml:space="preserve"> </w:t>
      </w:r>
      <w:r>
        <w:rPr>
          <w:rFonts w:ascii="Times New Roman" w:hAnsi="Times New Roman" w:eastAsia="宋体" w:cs="Times New Roman"/>
          <w:color w:val="000000"/>
          <w:kern w:val="0"/>
          <w:sz w:val="18"/>
          <w:szCs w:val="18"/>
          <w:lang w:bidi="ar"/>
        </w:rPr>
        <w:t>onset zone</w:t>
      </w:r>
      <w:r>
        <w:rPr>
          <w:rFonts w:hint="eastAsia" w:ascii="Times New Roman" w:hAnsi="Times New Roman" w:eastAsia="宋体" w:cs="Times New Roman"/>
          <w:color w:val="000000"/>
          <w:kern w:val="0"/>
          <w:sz w:val="18"/>
          <w:szCs w:val="18"/>
          <w:lang w:bidi="ar"/>
        </w:rPr>
        <w:t xml:space="preserve"> </w:t>
      </w:r>
      <w:r>
        <w:rPr>
          <w:rFonts w:ascii="Times New Roman" w:hAnsi="Times New Roman" w:eastAsia="宋体" w:cs="Times New Roman"/>
          <w:color w:val="000000"/>
          <w:kern w:val="0"/>
          <w:sz w:val="18"/>
          <w:szCs w:val="18"/>
          <w:lang w:bidi="ar"/>
        </w:rPr>
        <w:t>defined as the SEEG channels exhibiting the earliest electrophysiological changes at seizure onset, N</w:t>
      </w:r>
      <w:r>
        <w:rPr>
          <w:rFonts w:hint="eastAsia" w:ascii="Times New Roman" w:hAnsi="Times New Roman" w:eastAsia="宋体" w:cs="Times New Roman"/>
          <w:color w:val="000000"/>
          <w:kern w:val="0"/>
          <w:sz w:val="18"/>
          <w:szCs w:val="18"/>
          <w:lang w:bidi="ar"/>
        </w:rPr>
        <w:t>SOZE</w:t>
      </w:r>
      <w:r>
        <w:rPr>
          <w:rFonts w:ascii="Times New Roman" w:hAnsi="Times New Roman" w:eastAsia="宋体" w:cs="Times New Roman"/>
          <w:color w:val="000000"/>
          <w:kern w:val="0"/>
          <w:sz w:val="18"/>
          <w:szCs w:val="18"/>
          <w:lang w:bidi="ar"/>
        </w:rPr>
        <w:t xml:space="preserve"> extra seizure</w:t>
      </w:r>
      <w:r>
        <w:rPr>
          <w:rFonts w:hint="eastAsia" w:ascii="Times New Roman" w:hAnsi="Times New Roman" w:eastAsia="宋体" w:cs="Times New Roman"/>
          <w:color w:val="000000"/>
          <w:kern w:val="0"/>
          <w:sz w:val="18"/>
          <w:szCs w:val="18"/>
          <w:lang w:bidi="ar"/>
        </w:rPr>
        <w:t xml:space="preserve"> </w:t>
      </w:r>
      <w:r>
        <w:rPr>
          <w:rFonts w:ascii="Times New Roman" w:hAnsi="Times New Roman" w:eastAsia="宋体" w:cs="Times New Roman"/>
          <w:color w:val="000000"/>
          <w:kern w:val="0"/>
          <w:sz w:val="18"/>
          <w:szCs w:val="18"/>
          <w:lang w:bidi="ar"/>
        </w:rPr>
        <w:t xml:space="preserve">onset zone  </w:t>
      </w:r>
    </w:p>
    <w:p w14:paraId="3FC82AB2">
      <w:pPr>
        <w:widowControl/>
        <w:jc w:val="left"/>
        <w:textAlignment w:val="center"/>
        <w:rPr>
          <w:rFonts w:ascii="Times New Roman" w:hAnsi="Times New Roman" w:eastAsia="宋体" w:cs="Times New Roman"/>
          <w:color w:val="000000"/>
          <w:kern w:val="0"/>
          <w:sz w:val="18"/>
          <w:szCs w:val="18"/>
          <w:lang w:bidi="ar"/>
        </w:rPr>
      </w:pPr>
    </w:p>
    <w:p w14:paraId="70A086DB">
      <w:pPr>
        <w:widowControl/>
        <w:jc w:val="left"/>
        <w:textAlignment w:val="center"/>
        <w:rPr>
          <w:rFonts w:ascii="Times New Roman" w:hAnsi="Times New Roman" w:eastAsia="宋体" w:cs="Times New Roman"/>
          <w:b/>
          <w:bCs/>
          <w:color w:val="000000"/>
          <w:kern w:val="0"/>
          <w:sz w:val="18"/>
          <w:szCs w:val="18"/>
          <w:lang w:bidi="ar"/>
        </w:rPr>
      </w:pPr>
      <w:r>
        <w:rPr>
          <w:rFonts w:ascii="Times New Roman" w:hAnsi="Times New Roman" w:eastAsia="宋体" w:cs="Times New Roman"/>
          <w:b/>
          <w:bCs/>
          <w:color w:val="000000"/>
          <w:kern w:val="0"/>
          <w:sz w:val="18"/>
          <w:szCs w:val="18"/>
          <w:lang w:bidi="ar"/>
        </w:rPr>
        <w:t>Supplementary</w:t>
      </w:r>
      <w:r>
        <w:rPr>
          <w:rFonts w:hint="eastAsia" w:ascii="Times New Roman" w:hAnsi="Times New Roman" w:eastAsia="宋体" w:cs="Times New Roman"/>
          <w:b/>
          <w:bCs/>
          <w:color w:val="000000"/>
          <w:kern w:val="0"/>
          <w:sz w:val="18"/>
          <w:szCs w:val="18"/>
          <w:lang w:bidi="ar"/>
        </w:rPr>
        <w:t xml:space="preserve">3 </w:t>
      </w:r>
    </w:p>
    <w:p w14:paraId="23A811A3">
      <w:pPr>
        <w:widowControl/>
        <w:jc w:val="left"/>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We constructed a spatiotemporal heatmap to capture the dynamic fragility changes across 13,975 sampling points for each electrode. This heatmap was subsequently integrated with a random forest classifier</w:t>
      </w:r>
      <w:r>
        <w:rPr>
          <w:rFonts w:hint="eastAsia" w:ascii="Times New Roman" w:hAnsi="Times New Roman" w:eastAsia="宋体" w:cs="Times New Roman"/>
          <w:color w:val="000000"/>
          <w:kern w:val="0"/>
          <w:sz w:val="18"/>
          <w:szCs w:val="18"/>
          <w:lang w:bidi="ar"/>
        </w:rPr>
        <w:t>（Supplementary Figure1. R</w:t>
      </w:r>
      <w:r>
        <w:rPr>
          <w:rFonts w:ascii="Times New Roman" w:hAnsi="Times New Roman" w:eastAsia="宋体" w:cs="Times New Roman"/>
          <w:color w:val="000000"/>
          <w:kern w:val="0"/>
          <w:sz w:val="18"/>
          <w:szCs w:val="18"/>
          <w:lang w:bidi="ar"/>
        </w:rPr>
        <w:t xml:space="preserve">andom </w:t>
      </w:r>
      <w:r>
        <w:rPr>
          <w:rFonts w:hint="eastAsia" w:ascii="Times New Roman" w:hAnsi="Times New Roman" w:eastAsia="宋体" w:cs="Times New Roman"/>
          <w:color w:val="000000"/>
          <w:kern w:val="0"/>
          <w:sz w:val="18"/>
          <w:szCs w:val="18"/>
          <w:lang w:bidi="ar"/>
        </w:rPr>
        <w:t>F</w:t>
      </w:r>
      <w:r>
        <w:rPr>
          <w:rFonts w:ascii="Times New Roman" w:hAnsi="Times New Roman" w:eastAsia="宋体" w:cs="Times New Roman"/>
          <w:color w:val="000000"/>
          <w:kern w:val="0"/>
          <w:sz w:val="18"/>
          <w:szCs w:val="18"/>
          <w:lang w:bidi="ar"/>
        </w:rPr>
        <w:t>orest</w:t>
      </w:r>
      <w:r>
        <w:rPr>
          <w:rFonts w:hint="eastAsia" w:ascii="Times New Roman" w:hAnsi="Times New Roman" w:eastAsia="宋体" w:cs="Times New Roman"/>
          <w:color w:val="000000"/>
          <w:kern w:val="0"/>
          <w:sz w:val="18"/>
          <w:szCs w:val="18"/>
          <w:lang w:bidi="ar"/>
        </w:rPr>
        <w:t xml:space="preserve"> C</w:t>
      </w:r>
      <w:r>
        <w:rPr>
          <w:rFonts w:ascii="Times New Roman" w:hAnsi="Times New Roman" w:eastAsia="宋体" w:cs="Times New Roman"/>
          <w:color w:val="000000"/>
          <w:kern w:val="0"/>
          <w:sz w:val="18"/>
          <w:szCs w:val="18"/>
          <w:lang w:bidi="ar"/>
        </w:rPr>
        <w:t>lassifier</w:t>
      </w:r>
      <w:r>
        <w:rPr>
          <w:rFonts w:hint="eastAsia" w:ascii="Times New Roman" w:hAnsi="Times New Roman" w:eastAsia="宋体" w:cs="Times New Roman"/>
          <w:color w:val="000000"/>
          <w:kern w:val="0"/>
          <w:sz w:val="18"/>
          <w:szCs w:val="18"/>
          <w:lang w:bidi="ar"/>
        </w:rPr>
        <w:t xml:space="preserve"> for SOZ Prediction）</w:t>
      </w:r>
      <w:r>
        <w:rPr>
          <w:rFonts w:ascii="Times New Roman" w:hAnsi="Times New Roman" w:eastAsia="宋体" w:cs="Times New Roman"/>
          <w:color w:val="000000"/>
          <w:kern w:val="0"/>
          <w:sz w:val="18"/>
          <w:szCs w:val="18"/>
          <w:lang w:bidi="ar"/>
        </w:rPr>
        <w:t xml:space="preserve"> to predict the seizure onset zone (SOZ). For patients with successful outcomes validated by RFTC or surgery, the target SOZ channels were labeled as 1, while the remaining channels (NSOZ) were labeled as 0. In contrast, for patients with unsuccessful outcomes post-RFTC or surgery, channels corresponding to SOZ supported by EEG evidence were labeled as 1, and all other channels were labeled as 0.</w:t>
      </w:r>
      <w:r>
        <w:rPr>
          <w:rFonts w:hint="eastAsia" w:ascii="Times New Roman" w:hAnsi="Times New Roman" w:eastAsia="宋体" w:cs="Times New Roman"/>
          <w:color w:val="000000"/>
          <w:kern w:val="0"/>
          <w:sz w:val="18"/>
          <w:szCs w:val="18"/>
          <w:lang w:bidi="ar"/>
        </w:rPr>
        <w:t xml:space="preserve"> </w:t>
      </w:r>
      <w:r>
        <w:rPr>
          <w:rFonts w:ascii="Times New Roman" w:hAnsi="Times New Roman" w:eastAsia="宋体" w:cs="Times New Roman"/>
          <w:color w:val="000000"/>
          <w:kern w:val="0"/>
          <w:sz w:val="18"/>
          <w:szCs w:val="18"/>
          <w:lang w:bidi="ar"/>
        </w:rPr>
        <w:t>In individual SOZ predictions, most electrodes are classified as NSOZ, resulting in a severe class imbalance between SOZ and NSOZ categories. To address this imbalance, we applied the Synthetic Minority Over-sampling Technique (SMOTE), which combines oversampling of the minority class and undersampling of the majority class. The balanced random forest algorithm was implemented using the open-source Python toolbox imbalanced-learn (https://github.com/scikit-learn-contrib/imbalanced-learn) and was adapted for this study.</w:t>
      </w:r>
      <w:r>
        <w:rPr>
          <w:rFonts w:hint="eastAsia" w:ascii="Times New Roman" w:hAnsi="Times New Roman" w:eastAsia="宋体" w:cs="Times New Roman"/>
          <w:color w:val="000000"/>
          <w:kern w:val="0"/>
          <w:sz w:val="18"/>
          <w:szCs w:val="18"/>
          <w:lang w:bidi="ar"/>
        </w:rPr>
        <w:t xml:space="preserve"> </w:t>
      </w:r>
      <w:r>
        <w:rPr>
          <w:rFonts w:ascii="Times New Roman" w:hAnsi="Times New Roman" w:eastAsia="宋体" w:cs="Times New Roman"/>
          <w:color w:val="000000"/>
          <w:kern w:val="0"/>
          <w:sz w:val="18"/>
          <w:szCs w:val="18"/>
          <w:lang w:bidi="ar"/>
        </w:rPr>
        <w:t>To evaluate the model's performance, we used a five-fold cross-validation method to generate Receiver Operating Characteristic (ROC) curves and calculate the Area Under the Curve (AUC). Additionally, we assessed the model's precision, recall, and overall accuracy. The model achieved an overall accuracy of 0.98, with a mean accuracy of 0.976 across the five-fold cross-validation. This indicates consistent and excellent performance across different data splits, with accuracy consistently exceeding 97%. The AUC for the ROC curve was 0.99, demonstrating high discriminative power. The model's precision and recall for SOZ prediction were 0.96 and 0.94, respectively, and for NSOZ prediction, they were 0.98 and 0.99, indicating satisfactory predictive performance for both categories.</w:t>
      </w:r>
    </w:p>
    <w:p w14:paraId="5CA1136F">
      <w:pPr>
        <w:widowControl/>
        <w:jc w:val="left"/>
        <w:textAlignment w:val="center"/>
        <w:rPr>
          <w:rFonts w:hint="eastAsia" w:ascii="宋体" w:hAnsi="宋体" w:eastAsia="宋体" w:cs="宋体"/>
          <w:sz w:val="24"/>
        </w:rPr>
      </w:pPr>
      <w:r>
        <w:rPr>
          <w:rFonts w:ascii="宋体" w:hAnsi="宋体" w:eastAsia="宋体" w:cs="宋体"/>
          <w:sz w:val="24"/>
        </w:rPr>
        <w:drawing>
          <wp:inline distT="0" distB="0" distL="114300" distR="114300">
            <wp:extent cx="4413250" cy="3310255"/>
            <wp:effectExtent l="0" t="0" r="6350" b="1714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413250" cy="3310255"/>
                    </a:xfrm>
                    <a:prstGeom prst="rect">
                      <a:avLst/>
                    </a:prstGeom>
                    <a:noFill/>
                    <a:ln w="9525">
                      <a:noFill/>
                    </a:ln>
                  </pic:spPr>
                </pic:pic>
              </a:graphicData>
            </a:graphic>
          </wp:inline>
        </w:drawing>
      </w:r>
      <w:r>
        <w:rPr>
          <w:rFonts w:ascii="宋体" w:hAnsi="宋体" w:eastAsia="宋体" w:cs="宋体"/>
          <w:sz w:val="24"/>
        </w:rPr>
        <w:drawing>
          <wp:inline distT="0" distB="0" distL="114300" distR="114300">
            <wp:extent cx="4411345" cy="3323590"/>
            <wp:effectExtent l="0" t="0" r="8255" b="381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5"/>
                    <a:stretch>
                      <a:fillRect/>
                    </a:stretch>
                  </pic:blipFill>
                  <pic:spPr>
                    <a:xfrm>
                      <a:off x="0" y="0"/>
                      <a:ext cx="4411345" cy="3323590"/>
                    </a:xfrm>
                    <a:prstGeom prst="rect">
                      <a:avLst/>
                    </a:prstGeom>
                    <a:noFill/>
                    <a:ln w="9525">
                      <a:noFill/>
                    </a:ln>
                  </pic:spPr>
                </pic:pic>
              </a:graphicData>
            </a:graphic>
          </wp:inline>
        </w:drawing>
      </w:r>
    </w:p>
    <w:p w14:paraId="4E220B75">
      <w:pPr>
        <w:widowControl/>
        <w:jc w:val="left"/>
        <w:textAlignment w:val="center"/>
        <w:rPr>
          <w:rFonts w:hint="eastAsia" w:ascii="宋体" w:hAnsi="宋体" w:eastAsia="宋体" w:cs="宋体"/>
          <w:sz w:val="24"/>
        </w:rPr>
      </w:pPr>
      <w:r>
        <w:rPr>
          <w:rFonts w:ascii="Times New Roman" w:hAnsi="Times New Roman" w:eastAsia="宋体" w:cs="Times New Roman"/>
          <w:b/>
          <w:bCs/>
          <w:color w:val="000000"/>
          <w:kern w:val="0"/>
          <w:sz w:val="18"/>
          <w:szCs w:val="18"/>
          <w:lang w:bidi="ar"/>
        </w:rPr>
        <w:t>Supplementary</w:t>
      </w:r>
      <w:r>
        <w:rPr>
          <w:rFonts w:hint="eastAsia" w:ascii="Times New Roman" w:hAnsi="Times New Roman" w:eastAsia="宋体" w:cs="Times New Roman"/>
          <w:b/>
          <w:bCs/>
          <w:color w:val="000000"/>
          <w:kern w:val="0"/>
          <w:sz w:val="18"/>
          <w:szCs w:val="18"/>
          <w:lang w:bidi="ar"/>
        </w:rPr>
        <w:t xml:space="preserve"> Figure1. R</w:t>
      </w:r>
      <w:r>
        <w:rPr>
          <w:rFonts w:ascii="Times New Roman" w:hAnsi="Times New Roman" w:eastAsia="宋体" w:cs="Times New Roman"/>
          <w:b/>
          <w:bCs/>
          <w:color w:val="000000"/>
          <w:kern w:val="0"/>
          <w:sz w:val="18"/>
          <w:szCs w:val="18"/>
          <w:lang w:bidi="ar"/>
        </w:rPr>
        <w:t xml:space="preserve">andom </w:t>
      </w:r>
      <w:r>
        <w:rPr>
          <w:rFonts w:hint="eastAsia" w:ascii="Times New Roman" w:hAnsi="Times New Roman" w:eastAsia="宋体" w:cs="Times New Roman"/>
          <w:b/>
          <w:bCs/>
          <w:color w:val="000000"/>
          <w:kern w:val="0"/>
          <w:sz w:val="18"/>
          <w:szCs w:val="18"/>
          <w:lang w:bidi="ar"/>
        </w:rPr>
        <w:t>F</w:t>
      </w:r>
      <w:r>
        <w:rPr>
          <w:rFonts w:ascii="Times New Roman" w:hAnsi="Times New Roman" w:eastAsia="宋体" w:cs="Times New Roman"/>
          <w:b/>
          <w:bCs/>
          <w:color w:val="000000"/>
          <w:kern w:val="0"/>
          <w:sz w:val="18"/>
          <w:szCs w:val="18"/>
          <w:lang w:bidi="ar"/>
        </w:rPr>
        <w:t>orest</w:t>
      </w:r>
      <w:r>
        <w:rPr>
          <w:rFonts w:hint="eastAsia" w:ascii="Times New Roman" w:hAnsi="Times New Roman" w:eastAsia="宋体" w:cs="Times New Roman"/>
          <w:b/>
          <w:bCs/>
          <w:color w:val="000000"/>
          <w:kern w:val="0"/>
          <w:sz w:val="18"/>
          <w:szCs w:val="18"/>
          <w:lang w:bidi="ar"/>
        </w:rPr>
        <w:t xml:space="preserve"> C</w:t>
      </w:r>
      <w:r>
        <w:rPr>
          <w:rFonts w:ascii="Times New Roman" w:hAnsi="Times New Roman" w:eastAsia="宋体" w:cs="Times New Roman"/>
          <w:b/>
          <w:bCs/>
          <w:color w:val="000000"/>
          <w:kern w:val="0"/>
          <w:sz w:val="18"/>
          <w:szCs w:val="18"/>
          <w:lang w:bidi="ar"/>
        </w:rPr>
        <w:t>lassifier</w:t>
      </w:r>
      <w:r>
        <w:rPr>
          <w:rFonts w:hint="eastAsia" w:ascii="Times New Roman" w:hAnsi="Times New Roman" w:eastAsia="宋体" w:cs="Times New Roman"/>
          <w:b/>
          <w:bCs/>
          <w:color w:val="000000"/>
          <w:kern w:val="0"/>
          <w:sz w:val="18"/>
          <w:szCs w:val="18"/>
          <w:lang w:bidi="ar"/>
        </w:rPr>
        <w:t xml:space="preserve"> for SOZ Prediction</w:t>
      </w:r>
    </w:p>
    <w:p w14:paraId="28671C55">
      <w:pPr>
        <w:widowControl/>
        <w:jc w:val="left"/>
        <w:textAlignment w:val="center"/>
        <w:rPr>
          <w:rFonts w:ascii="Times New Roman" w:hAnsi="Times New Roman" w:eastAsia="宋体" w:cs="Times New Roman"/>
          <w:b/>
          <w:bCs/>
          <w:color w:val="000000"/>
          <w:kern w:val="0"/>
          <w:sz w:val="18"/>
          <w:szCs w:val="18"/>
          <w:lang w:bidi="ar"/>
        </w:rPr>
      </w:pPr>
    </w:p>
    <w:p w14:paraId="40CB7247">
      <w:pPr>
        <w:widowControl/>
        <w:jc w:val="left"/>
        <w:textAlignment w:val="center"/>
        <w:rPr>
          <w:rFonts w:ascii="Times New Roman" w:hAnsi="Times New Roman" w:eastAsia="宋体" w:cs="Times New Roman"/>
          <w:b/>
          <w:bCs/>
          <w:color w:val="000000"/>
          <w:kern w:val="0"/>
          <w:sz w:val="18"/>
          <w:szCs w:val="18"/>
          <w:lang w:bidi="ar"/>
        </w:rPr>
      </w:pPr>
      <w:r>
        <w:rPr>
          <w:rFonts w:ascii="Times New Roman" w:hAnsi="Times New Roman" w:eastAsia="宋体" w:cs="Times New Roman"/>
          <w:b/>
          <w:bCs/>
          <w:color w:val="000000"/>
          <w:kern w:val="0"/>
          <w:sz w:val="18"/>
          <w:szCs w:val="18"/>
          <w:lang w:bidi="ar"/>
        </w:rPr>
        <w:t>Supplementary Table</w:t>
      </w:r>
      <w:r>
        <w:rPr>
          <w:rFonts w:hint="eastAsia" w:ascii="Times New Roman" w:hAnsi="Times New Roman" w:eastAsia="宋体" w:cs="Times New Roman"/>
          <w:b/>
          <w:bCs/>
          <w:color w:val="000000"/>
          <w:kern w:val="0"/>
          <w:sz w:val="18"/>
          <w:szCs w:val="18"/>
          <w:lang w:bidi="ar"/>
        </w:rPr>
        <w:t xml:space="preserve"> </w:t>
      </w:r>
      <w:r>
        <w:rPr>
          <w:rFonts w:ascii="Times New Roman" w:hAnsi="Times New Roman" w:eastAsia="宋体" w:cs="Times New Roman"/>
          <w:b/>
          <w:bCs/>
          <w:color w:val="000000"/>
          <w:kern w:val="0"/>
          <w:sz w:val="18"/>
          <w:szCs w:val="18"/>
          <w:lang w:bidi="ar"/>
        </w:rPr>
        <w:t>3</w:t>
      </w:r>
      <w:r>
        <w:rPr>
          <w:rFonts w:hint="eastAsia" w:ascii="Times New Roman" w:hAnsi="Times New Roman" w:eastAsia="宋体" w:cs="Times New Roman"/>
          <w:b/>
          <w:bCs/>
          <w:color w:val="000000"/>
          <w:kern w:val="0"/>
          <w:sz w:val="18"/>
          <w:szCs w:val="18"/>
          <w:lang w:bidi="ar"/>
        </w:rPr>
        <w:t>.</w:t>
      </w:r>
      <w:r>
        <w:rPr>
          <w:rFonts w:ascii="Times New Roman" w:hAnsi="Times New Roman" w:eastAsia="宋体" w:cs="Times New Roman"/>
          <w:b/>
          <w:bCs/>
          <w:color w:val="000000"/>
          <w:kern w:val="0"/>
          <w:sz w:val="18"/>
          <w:szCs w:val="18"/>
          <w:lang w:bidi="ar"/>
        </w:rPr>
        <w:t xml:space="preserve">Individual SOZ prediction for </w:t>
      </w:r>
      <w:r>
        <w:rPr>
          <w:rFonts w:hint="eastAsia" w:ascii="Times New Roman" w:hAnsi="Times New Roman" w:eastAsia="宋体" w:cs="Times New Roman"/>
          <w:b/>
          <w:bCs/>
          <w:color w:val="000000"/>
          <w:kern w:val="0"/>
          <w:sz w:val="18"/>
          <w:szCs w:val="18"/>
          <w:lang w:bidi="ar"/>
        </w:rPr>
        <w:t>SOZE</w:t>
      </w:r>
      <w:r>
        <w:rPr>
          <w:rFonts w:ascii="Times New Roman" w:hAnsi="Times New Roman" w:eastAsia="宋体" w:cs="Times New Roman"/>
          <w:b/>
          <w:bCs/>
          <w:color w:val="000000"/>
          <w:kern w:val="0"/>
          <w:sz w:val="18"/>
          <w:szCs w:val="18"/>
          <w:lang w:bidi="ar"/>
        </w:rPr>
        <w:t xml:space="preserve"> and </w:t>
      </w:r>
      <w:r>
        <w:rPr>
          <w:rFonts w:hint="eastAsia" w:ascii="Times New Roman" w:hAnsi="Times New Roman" w:eastAsia="宋体" w:cs="Times New Roman"/>
          <w:b/>
          <w:bCs/>
          <w:color w:val="000000"/>
          <w:kern w:val="0"/>
          <w:sz w:val="18"/>
          <w:szCs w:val="18"/>
          <w:lang w:bidi="ar"/>
        </w:rPr>
        <w:t>SOZC</w:t>
      </w:r>
    </w:p>
    <w:tbl>
      <w:tblPr>
        <w:tblStyle w:val="4"/>
        <w:tblW w:w="4996" w:type="pct"/>
        <w:tblInd w:w="0" w:type="dxa"/>
        <w:tblLayout w:type="autofit"/>
        <w:tblCellMar>
          <w:top w:w="0" w:type="dxa"/>
          <w:left w:w="108" w:type="dxa"/>
          <w:bottom w:w="0" w:type="dxa"/>
          <w:right w:w="108" w:type="dxa"/>
        </w:tblCellMar>
      </w:tblPr>
      <w:tblGrid>
        <w:gridCol w:w="1296"/>
        <w:gridCol w:w="1562"/>
        <w:gridCol w:w="1795"/>
        <w:gridCol w:w="1100"/>
        <w:gridCol w:w="817"/>
        <w:gridCol w:w="1100"/>
        <w:gridCol w:w="817"/>
        <w:gridCol w:w="749"/>
        <w:gridCol w:w="904"/>
        <w:gridCol w:w="1341"/>
        <w:gridCol w:w="1341"/>
        <w:gridCol w:w="1341"/>
      </w:tblGrid>
      <w:tr w14:paraId="44DC00AA">
        <w:tblPrEx>
          <w:tblCellMar>
            <w:top w:w="0" w:type="dxa"/>
            <w:left w:w="108" w:type="dxa"/>
            <w:bottom w:w="0" w:type="dxa"/>
            <w:right w:w="108" w:type="dxa"/>
          </w:tblCellMar>
        </w:tblPrEx>
        <w:trPr>
          <w:trHeight w:val="270" w:hRule="atLeast"/>
        </w:trPr>
        <w:tc>
          <w:tcPr>
            <w:tcW w:w="457" w:type="pct"/>
            <w:vMerge w:val="restart"/>
            <w:tcBorders>
              <w:top w:val="single" w:color="000000" w:sz="12" w:space="0"/>
              <w:left w:val="nil"/>
              <w:bottom w:val="single" w:color="000000" w:sz="4" w:space="0"/>
              <w:right w:val="nil"/>
              <w:tl2br w:val="nil"/>
            </w:tcBorders>
            <w:shd w:val="clear" w:color="auto" w:fill="FFFFFF"/>
            <w:noWrap/>
            <w:vAlign w:val="center"/>
          </w:tcPr>
          <w:p w14:paraId="1A20F813">
            <w:pPr>
              <w:widowControl/>
              <w:jc w:val="center"/>
              <w:textAlignment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Patients ID</w:t>
            </w:r>
          </w:p>
        </w:tc>
        <w:tc>
          <w:tcPr>
            <w:tcW w:w="551" w:type="pct"/>
            <w:vMerge w:val="restart"/>
            <w:tcBorders>
              <w:top w:val="single" w:color="000000" w:sz="12" w:space="0"/>
              <w:left w:val="nil"/>
              <w:bottom w:val="single" w:color="000000" w:sz="4" w:space="0"/>
              <w:right w:val="nil"/>
            </w:tcBorders>
            <w:shd w:val="clear" w:color="auto" w:fill="FFFFFF"/>
            <w:noWrap/>
            <w:vAlign w:val="center"/>
          </w:tcPr>
          <w:p w14:paraId="4985D9DD">
            <w:pPr>
              <w:widowControl/>
              <w:jc w:val="center"/>
              <w:textAlignment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SEEG Eletrodes</w:t>
            </w:r>
          </w:p>
        </w:tc>
        <w:tc>
          <w:tcPr>
            <w:tcW w:w="633" w:type="pct"/>
            <w:vMerge w:val="restart"/>
            <w:tcBorders>
              <w:top w:val="single" w:color="000000" w:sz="12" w:space="0"/>
              <w:left w:val="nil"/>
              <w:bottom w:val="single" w:color="000000" w:sz="4" w:space="0"/>
              <w:right w:val="nil"/>
            </w:tcBorders>
            <w:shd w:val="clear" w:color="auto" w:fill="FFFFFF"/>
            <w:noWrap/>
            <w:vAlign w:val="center"/>
          </w:tcPr>
          <w:p w14:paraId="718D3FA6">
            <w:pPr>
              <w:widowControl/>
              <w:jc w:val="center"/>
              <w:textAlignment w:val="cente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kern w:val="0"/>
                <w:sz w:val="18"/>
                <w:szCs w:val="18"/>
                <w:lang w:bidi="ar"/>
              </w:rPr>
              <w:t>SOZE</w:t>
            </w:r>
            <w:r>
              <w:rPr>
                <w:rFonts w:ascii="Times New Roman" w:hAnsi="Times New Roman" w:eastAsia="宋体" w:cs="Times New Roman"/>
                <w:bCs/>
                <w:color w:val="000000"/>
                <w:kern w:val="0"/>
                <w:sz w:val="18"/>
                <w:szCs w:val="18"/>
                <w:lang w:bidi="ar"/>
              </w:rPr>
              <w:t xml:space="preserve"> Eletrodes</w:t>
            </w:r>
          </w:p>
        </w:tc>
        <w:tc>
          <w:tcPr>
            <w:tcW w:w="676" w:type="pct"/>
            <w:gridSpan w:val="2"/>
            <w:tcBorders>
              <w:top w:val="single" w:color="000000" w:sz="12" w:space="0"/>
              <w:left w:val="nil"/>
              <w:bottom w:val="single" w:color="000000" w:sz="4" w:space="0"/>
              <w:right w:val="nil"/>
            </w:tcBorders>
            <w:shd w:val="clear" w:color="auto" w:fill="FFFFFF"/>
            <w:noWrap/>
            <w:vAlign w:val="center"/>
          </w:tcPr>
          <w:p w14:paraId="4126F346">
            <w:pPr>
              <w:widowControl/>
              <w:jc w:val="center"/>
              <w:textAlignment w:val="cente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kern w:val="0"/>
                <w:sz w:val="18"/>
                <w:szCs w:val="18"/>
                <w:lang w:bidi="ar"/>
              </w:rPr>
              <w:t>SOZE</w:t>
            </w:r>
          </w:p>
        </w:tc>
        <w:tc>
          <w:tcPr>
            <w:tcW w:w="676" w:type="pct"/>
            <w:gridSpan w:val="2"/>
            <w:tcBorders>
              <w:top w:val="single" w:color="000000" w:sz="12" w:space="0"/>
              <w:left w:val="nil"/>
              <w:bottom w:val="single" w:color="000000" w:sz="4" w:space="0"/>
              <w:right w:val="nil"/>
            </w:tcBorders>
            <w:shd w:val="clear" w:color="auto" w:fill="FFFFFF"/>
            <w:noWrap/>
            <w:vAlign w:val="center"/>
          </w:tcPr>
          <w:p w14:paraId="46A498D4">
            <w:pPr>
              <w:widowControl/>
              <w:jc w:val="center"/>
              <w:textAlignment w:val="cente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kern w:val="0"/>
                <w:sz w:val="18"/>
                <w:szCs w:val="18"/>
                <w:lang w:bidi="ar"/>
              </w:rPr>
              <w:t>SOZC</w:t>
            </w:r>
          </w:p>
        </w:tc>
        <w:tc>
          <w:tcPr>
            <w:tcW w:w="264" w:type="pct"/>
            <w:vMerge w:val="restart"/>
            <w:tcBorders>
              <w:top w:val="single" w:color="000000" w:sz="12" w:space="0"/>
              <w:left w:val="nil"/>
              <w:bottom w:val="single" w:color="000000" w:sz="4" w:space="0"/>
              <w:right w:val="nil"/>
            </w:tcBorders>
            <w:shd w:val="clear" w:color="auto" w:fill="FFFFFF"/>
            <w:noWrap/>
            <w:vAlign w:val="center"/>
          </w:tcPr>
          <w:p w14:paraId="35C6CB6F">
            <w:pPr>
              <w:widowControl/>
              <w:jc w:val="center"/>
              <w:textAlignment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RFTC</w:t>
            </w:r>
          </w:p>
        </w:tc>
        <w:tc>
          <w:tcPr>
            <w:tcW w:w="319" w:type="pct"/>
            <w:vMerge w:val="restart"/>
            <w:tcBorders>
              <w:top w:val="single" w:color="000000" w:sz="12" w:space="0"/>
              <w:left w:val="nil"/>
              <w:bottom w:val="single" w:color="000000" w:sz="4" w:space="0"/>
              <w:right w:val="nil"/>
            </w:tcBorders>
            <w:shd w:val="clear" w:color="auto" w:fill="FFFFFF"/>
            <w:noWrap/>
            <w:vAlign w:val="center"/>
          </w:tcPr>
          <w:p w14:paraId="63504014">
            <w:pPr>
              <w:widowControl/>
              <w:jc w:val="center"/>
              <w:textAlignment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Surgery</w:t>
            </w:r>
          </w:p>
        </w:tc>
        <w:tc>
          <w:tcPr>
            <w:tcW w:w="473" w:type="pct"/>
            <w:vMerge w:val="restart"/>
            <w:tcBorders>
              <w:top w:val="single" w:color="000000" w:sz="12" w:space="0"/>
              <w:left w:val="nil"/>
              <w:bottom w:val="single" w:color="000000" w:sz="4" w:space="0"/>
              <w:right w:val="nil"/>
            </w:tcBorders>
            <w:shd w:val="clear" w:color="auto" w:fill="FFFFFF"/>
            <w:noWrap/>
            <w:vAlign w:val="center"/>
          </w:tcPr>
          <w:p w14:paraId="0CB242A8">
            <w:pPr>
              <w:widowControl/>
              <w:jc w:val="center"/>
              <w:textAlignment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Engel Score</w:t>
            </w:r>
          </w:p>
        </w:tc>
        <w:tc>
          <w:tcPr>
            <w:tcW w:w="473" w:type="pct"/>
            <w:vMerge w:val="restart"/>
            <w:tcBorders>
              <w:top w:val="single" w:color="000000" w:sz="12" w:space="0"/>
              <w:left w:val="nil"/>
              <w:right w:val="nil"/>
            </w:tcBorders>
            <w:shd w:val="clear" w:color="auto" w:fill="FFFFFF"/>
            <w:noWrap/>
            <w:vAlign w:val="center"/>
          </w:tcPr>
          <w:p w14:paraId="64EEF55E">
            <w:pPr>
              <w:widowControl/>
              <w:jc w:val="center"/>
              <w:textAlignment w:val="center"/>
              <w:rPr>
                <w:rFonts w:ascii="Times New Roman" w:hAnsi="Times New Roman" w:eastAsia="宋体" w:cs="Times New Roman"/>
                <w:bCs/>
                <w:color w:val="000000"/>
                <w:kern w:val="0"/>
                <w:sz w:val="18"/>
                <w:szCs w:val="18"/>
                <w:lang w:bidi="ar"/>
              </w:rPr>
            </w:pPr>
            <w:r>
              <w:rPr>
                <w:rFonts w:ascii="Times New Roman" w:hAnsi="Times New Roman" w:eastAsia="宋体" w:cs="Times New Roman"/>
                <w:bCs/>
                <w:color w:val="000000"/>
                <w:kern w:val="0"/>
                <w:sz w:val="18"/>
                <w:szCs w:val="18"/>
                <w:lang w:bidi="ar"/>
              </w:rPr>
              <w:t>MRI</w:t>
            </w:r>
          </w:p>
        </w:tc>
        <w:tc>
          <w:tcPr>
            <w:tcW w:w="473" w:type="pct"/>
            <w:vMerge w:val="restart"/>
            <w:tcBorders>
              <w:top w:val="single" w:color="000000" w:sz="12" w:space="0"/>
              <w:left w:val="nil"/>
              <w:right w:val="nil"/>
            </w:tcBorders>
            <w:shd w:val="clear" w:color="auto" w:fill="FFFFFF"/>
            <w:noWrap/>
            <w:vAlign w:val="center"/>
          </w:tcPr>
          <w:p w14:paraId="0D7E089F">
            <w:pPr>
              <w:widowControl/>
              <w:jc w:val="center"/>
              <w:textAlignment w:val="center"/>
              <w:rPr>
                <w:rFonts w:ascii="Times New Roman" w:hAnsi="Times New Roman" w:eastAsia="宋体" w:cs="Times New Roman"/>
                <w:bCs/>
                <w:color w:val="000000"/>
                <w:kern w:val="0"/>
                <w:sz w:val="18"/>
                <w:szCs w:val="18"/>
                <w:lang w:bidi="ar"/>
              </w:rPr>
            </w:pPr>
            <w:r>
              <w:rPr>
                <w:rFonts w:ascii="Times New Roman" w:hAnsi="Times New Roman" w:eastAsia="宋体" w:cs="Times New Roman"/>
                <w:bCs/>
                <w:color w:val="000000"/>
                <w:kern w:val="0"/>
                <w:sz w:val="18"/>
                <w:szCs w:val="18"/>
                <w:lang w:bidi="ar"/>
              </w:rPr>
              <w:t>CC</w:t>
            </w:r>
          </w:p>
        </w:tc>
      </w:tr>
      <w:tr w14:paraId="240011B6">
        <w:tblPrEx>
          <w:tblCellMar>
            <w:top w:w="0" w:type="dxa"/>
            <w:left w:w="108" w:type="dxa"/>
            <w:bottom w:w="0" w:type="dxa"/>
            <w:right w:w="108" w:type="dxa"/>
          </w:tblCellMar>
        </w:tblPrEx>
        <w:trPr>
          <w:trHeight w:val="270" w:hRule="atLeast"/>
        </w:trPr>
        <w:tc>
          <w:tcPr>
            <w:tcW w:w="457" w:type="pct"/>
            <w:vMerge w:val="continue"/>
            <w:tcBorders>
              <w:top w:val="single" w:color="000000" w:sz="4" w:space="0"/>
              <w:left w:val="nil"/>
              <w:bottom w:val="single" w:color="auto" w:sz="4" w:space="0"/>
              <w:right w:val="nil"/>
            </w:tcBorders>
            <w:shd w:val="clear" w:color="auto" w:fill="FFFFFF"/>
            <w:noWrap/>
            <w:vAlign w:val="center"/>
          </w:tcPr>
          <w:p w14:paraId="5422CA5D">
            <w:pPr>
              <w:jc w:val="center"/>
              <w:rPr>
                <w:rFonts w:ascii="Times New Roman" w:hAnsi="Times New Roman" w:eastAsia="宋体" w:cs="Times New Roman"/>
                <w:color w:val="000000"/>
                <w:sz w:val="18"/>
                <w:szCs w:val="18"/>
              </w:rPr>
            </w:pPr>
          </w:p>
        </w:tc>
        <w:tc>
          <w:tcPr>
            <w:tcW w:w="551" w:type="pct"/>
            <w:vMerge w:val="continue"/>
            <w:tcBorders>
              <w:top w:val="single" w:color="000000" w:sz="4" w:space="0"/>
              <w:left w:val="nil"/>
              <w:bottom w:val="single" w:color="auto" w:sz="4" w:space="0"/>
              <w:right w:val="nil"/>
            </w:tcBorders>
            <w:shd w:val="clear" w:color="auto" w:fill="FFFFFF"/>
            <w:noWrap/>
            <w:vAlign w:val="center"/>
          </w:tcPr>
          <w:p w14:paraId="5E6E4059">
            <w:pPr>
              <w:jc w:val="center"/>
              <w:rPr>
                <w:rFonts w:ascii="Times New Roman" w:hAnsi="Times New Roman" w:eastAsia="宋体" w:cs="Times New Roman"/>
                <w:color w:val="000000"/>
                <w:sz w:val="18"/>
                <w:szCs w:val="18"/>
              </w:rPr>
            </w:pPr>
          </w:p>
        </w:tc>
        <w:tc>
          <w:tcPr>
            <w:tcW w:w="633" w:type="pct"/>
            <w:vMerge w:val="continue"/>
            <w:tcBorders>
              <w:top w:val="single" w:color="000000" w:sz="4" w:space="0"/>
              <w:left w:val="nil"/>
              <w:bottom w:val="single" w:color="auto" w:sz="4" w:space="0"/>
              <w:right w:val="nil"/>
            </w:tcBorders>
            <w:shd w:val="clear" w:color="auto" w:fill="FFFFFF"/>
            <w:noWrap/>
            <w:vAlign w:val="center"/>
          </w:tcPr>
          <w:p w14:paraId="315ADDF1">
            <w:pPr>
              <w:jc w:val="center"/>
              <w:rPr>
                <w:rFonts w:ascii="Times New Roman" w:hAnsi="Times New Roman" w:eastAsia="宋体" w:cs="Times New Roman"/>
                <w:color w:val="000000"/>
                <w:sz w:val="18"/>
                <w:szCs w:val="18"/>
              </w:rPr>
            </w:pPr>
          </w:p>
        </w:tc>
        <w:tc>
          <w:tcPr>
            <w:tcW w:w="388" w:type="pct"/>
            <w:tcBorders>
              <w:top w:val="single" w:color="000000" w:sz="4" w:space="0"/>
              <w:left w:val="nil"/>
              <w:bottom w:val="single" w:color="auto" w:sz="4" w:space="0"/>
              <w:right w:val="nil"/>
            </w:tcBorders>
            <w:shd w:val="clear" w:color="auto" w:fill="FFFFFF"/>
            <w:noWrap/>
            <w:vAlign w:val="center"/>
          </w:tcPr>
          <w:p w14:paraId="09CB3F9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precision</w:t>
            </w:r>
          </w:p>
        </w:tc>
        <w:tc>
          <w:tcPr>
            <w:tcW w:w="288" w:type="pct"/>
            <w:tcBorders>
              <w:top w:val="single" w:color="000000" w:sz="4" w:space="0"/>
              <w:left w:val="nil"/>
              <w:bottom w:val="single" w:color="auto" w:sz="4" w:space="0"/>
              <w:right w:val="nil"/>
            </w:tcBorders>
            <w:shd w:val="clear" w:color="auto" w:fill="FFFFFF"/>
            <w:noWrap/>
            <w:vAlign w:val="center"/>
          </w:tcPr>
          <w:p w14:paraId="0E4AFED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recall</w:t>
            </w:r>
          </w:p>
        </w:tc>
        <w:tc>
          <w:tcPr>
            <w:tcW w:w="388" w:type="pct"/>
            <w:tcBorders>
              <w:top w:val="single" w:color="000000" w:sz="4" w:space="0"/>
              <w:left w:val="nil"/>
              <w:bottom w:val="single" w:color="auto" w:sz="4" w:space="0"/>
              <w:right w:val="nil"/>
            </w:tcBorders>
            <w:shd w:val="clear" w:color="auto" w:fill="FFFFFF"/>
            <w:noWrap/>
            <w:vAlign w:val="center"/>
          </w:tcPr>
          <w:p w14:paraId="4125128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precision</w:t>
            </w:r>
          </w:p>
        </w:tc>
        <w:tc>
          <w:tcPr>
            <w:tcW w:w="288" w:type="pct"/>
            <w:tcBorders>
              <w:top w:val="single" w:color="000000" w:sz="4" w:space="0"/>
              <w:left w:val="nil"/>
              <w:bottom w:val="single" w:color="auto" w:sz="4" w:space="0"/>
              <w:right w:val="nil"/>
            </w:tcBorders>
            <w:shd w:val="clear" w:color="auto" w:fill="FFFFFF"/>
            <w:noWrap/>
            <w:vAlign w:val="center"/>
          </w:tcPr>
          <w:p w14:paraId="44856A8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recall</w:t>
            </w:r>
          </w:p>
        </w:tc>
        <w:tc>
          <w:tcPr>
            <w:tcW w:w="264" w:type="pct"/>
            <w:vMerge w:val="continue"/>
            <w:tcBorders>
              <w:top w:val="single" w:color="000000" w:sz="4" w:space="0"/>
              <w:left w:val="nil"/>
              <w:bottom w:val="single" w:color="auto" w:sz="4" w:space="0"/>
              <w:right w:val="nil"/>
            </w:tcBorders>
            <w:shd w:val="clear" w:color="auto" w:fill="FFFFFF"/>
            <w:noWrap/>
            <w:vAlign w:val="center"/>
          </w:tcPr>
          <w:p w14:paraId="4021A565">
            <w:pPr>
              <w:jc w:val="center"/>
              <w:rPr>
                <w:rFonts w:ascii="Times New Roman" w:hAnsi="Times New Roman" w:eastAsia="宋体" w:cs="Times New Roman"/>
                <w:color w:val="000000"/>
                <w:sz w:val="18"/>
                <w:szCs w:val="18"/>
              </w:rPr>
            </w:pPr>
          </w:p>
        </w:tc>
        <w:tc>
          <w:tcPr>
            <w:tcW w:w="319" w:type="pct"/>
            <w:vMerge w:val="continue"/>
            <w:tcBorders>
              <w:top w:val="single" w:color="000000" w:sz="4" w:space="0"/>
              <w:left w:val="nil"/>
              <w:bottom w:val="single" w:color="auto" w:sz="4" w:space="0"/>
              <w:right w:val="nil"/>
            </w:tcBorders>
            <w:shd w:val="clear" w:color="auto" w:fill="FFFFFF"/>
            <w:noWrap/>
            <w:vAlign w:val="center"/>
          </w:tcPr>
          <w:p w14:paraId="44E39451">
            <w:pPr>
              <w:jc w:val="center"/>
              <w:rPr>
                <w:rFonts w:ascii="Times New Roman" w:hAnsi="Times New Roman" w:eastAsia="宋体" w:cs="Times New Roman"/>
                <w:color w:val="000000"/>
                <w:sz w:val="18"/>
                <w:szCs w:val="18"/>
              </w:rPr>
            </w:pPr>
          </w:p>
        </w:tc>
        <w:tc>
          <w:tcPr>
            <w:tcW w:w="473" w:type="pct"/>
            <w:vMerge w:val="continue"/>
            <w:tcBorders>
              <w:top w:val="single" w:color="000000" w:sz="4" w:space="0"/>
              <w:left w:val="nil"/>
              <w:bottom w:val="single" w:color="auto" w:sz="4" w:space="0"/>
              <w:right w:val="nil"/>
            </w:tcBorders>
            <w:shd w:val="clear" w:color="auto" w:fill="FFFFFF"/>
            <w:noWrap/>
            <w:vAlign w:val="center"/>
          </w:tcPr>
          <w:p w14:paraId="4B53501C">
            <w:pPr>
              <w:jc w:val="center"/>
              <w:rPr>
                <w:rFonts w:ascii="Times New Roman" w:hAnsi="Times New Roman" w:eastAsia="宋体" w:cs="Times New Roman"/>
                <w:color w:val="000000"/>
                <w:sz w:val="18"/>
                <w:szCs w:val="18"/>
              </w:rPr>
            </w:pPr>
          </w:p>
        </w:tc>
        <w:tc>
          <w:tcPr>
            <w:tcW w:w="473" w:type="pct"/>
            <w:vMerge w:val="continue"/>
            <w:tcBorders>
              <w:left w:val="nil"/>
              <w:bottom w:val="single" w:color="auto" w:sz="4" w:space="0"/>
              <w:right w:val="nil"/>
            </w:tcBorders>
            <w:shd w:val="clear" w:color="auto" w:fill="FFFFFF"/>
            <w:noWrap/>
            <w:vAlign w:val="center"/>
          </w:tcPr>
          <w:p w14:paraId="4B25F97A">
            <w:pPr>
              <w:jc w:val="center"/>
              <w:rPr>
                <w:rFonts w:ascii="Times New Roman" w:hAnsi="Times New Roman" w:eastAsia="宋体" w:cs="Times New Roman"/>
                <w:color w:val="000000"/>
                <w:sz w:val="18"/>
                <w:szCs w:val="18"/>
              </w:rPr>
            </w:pPr>
          </w:p>
        </w:tc>
        <w:tc>
          <w:tcPr>
            <w:tcW w:w="473" w:type="pct"/>
            <w:vMerge w:val="continue"/>
            <w:tcBorders>
              <w:left w:val="nil"/>
              <w:bottom w:val="single" w:color="auto" w:sz="4" w:space="0"/>
              <w:right w:val="nil"/>
            </w:tcBorders>
            <w:shd w:val="clear" w:color="auto" w:fill="FFFFFF"/>
            <w:noWrap/>
            <w:vAlign w:val="center"/>
          </w:tcPr>
          <w:p w14:paraId="508ABBDC">
            <w:pPr>
              <w:jc w:val="center"/>
              <w:rPr>
                <w:rFonts w:ascii="Times New Roman" w:hAnsi="Times New Roman" w:eastAsia="宋体" w:cs="Times New Roman"/>
                <w:color w:val="000000"/>
                <w:sz w:val="18"/>
                <w:szCs w:val="18"/>
              </w:rPr>
            </w:pPr>
          </w:p>
        </w:tc>
      </w:tr>
      <w:tr w14:paraId="10F2D8E8">
        <w:tblPrEx>
          <w:tblCellMar>
            <w:top w:w="0" w:type="dxa"/>
            <w:left w:w="108" w:type="dxa"/>
            <w:bottom w:w="0" w:type="dxa"/>
            <w:right w:w="108" w:type="dxa"/>
          </w:tblCellMar>
        </w:tblPrEx>
        <w:trPr>
          <w:trHeight w:val="270" w:hRule="atLeast"/>
        </w:trPr>
        <w:tc>
          <w:tcPr>
            <w:tcW w:w="457" w:type="pct"/>
            <w:tcBorders>
              <w:top w:val="single" w:color="auto" w:sz="4" w:space="0"/>
              <w:left w:val="nil"/>
              <w:bottom w:val="nil"/>
              <w:right w:val="nil"/>
            </w:tcBorders>
            <w:shd w:val="clear" w:color="auto" w:fill="FFFFFF"/>
            <w:noWrap/>
            <w:vAlign w:val="center"/>
          </w:tcPr>
          <w:p w14:paraId="67DF29C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551" w:type="pct"/>
            <w:tcBorders>
              <w:top w:val="single" w:color="auto" w:sz="4" w:space="0"/>
              <w:left w:val="nil"/>
              <w:bottom w:val="nil"/>
              <w:right w:val="nil"/>
            </w:tcBorders>
            <w:shd w:val="clear" w:color="auto" w:fill="FFFFFF"/>
            <w:noWrap/>
            <w:vAlign w:val="center"/>
          </w:tcPr>
          <w:p w14:paraId="2B9EEA6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104</w:t>
            </w:r>
          </w:p>
        </w:tc>
        <w:tc>
          <w:tcPr>
            <w:tcW w:w="633" w:type="pct"/>
            <w:tcBorders>
              <w:top w:val="single" w:color="auto" w:sz="4" w:space="0"/>
              <w:left w:val="nil"/>
              <w:bottom w:val="nil"/>
              <w:right w:val="nil"/>
            </w:tcBorders>
            <w:shd w:val="clear" w:color="auto" w:fill="FFFFFF"/>
            <w:noWrap/>
            <w:vAlign w:val="center"/>
          </w:tcPr>
          <w:p w14:paraId="69A0ACB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10</w:t>
            </w:r>
          </w:p>
        </w:tc>
        <w:tc>
          <w:tcPr>
            <w:tcW w:w="388" w:type="pct"/>
            <w:tcBorders>
              <w:top w:val="single" w:color="auto" w:sz="4" w:space="0"/>
              <w:left w:val="nil"/>
              <w:bottom w:val="nil"/>
              <w:right w:val="nil"/>
            </w:tcBorders>
            <w:shd w:val="clear" w:color="auto" w:fill="FFFFFF"/>
            <w:noWrap/>
            <w:vAlign w:val="center"/>
          </w:tcPr>
          <w:p w14:paraId="592F9092">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single" w:color="auto" w:sz="4" w:space="0"/>
              <w:left w:val="nil"/>
              <w:bottom w:val="nil"/>
              <w:right w:val="nil"/>
            </w:tcBorders>
            <w:shd w:val="clear" w:color="auto" w:fill="FFFFFF"/>
            <w:noWrap/>
            <w:vAlign w:val="center"/>
          </w:tcPr>
          <w:p w14:paraId="09986EE8">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388" w:type="pct"/>
            <w:tcBorders>
              <w:top w:val="single" w:color="auto" w:sz="4" w:space="0"/>
              <w:left w:val="nil"/>
              <w:bottom w:val="nil"/>
              <w:right w:val="nil"/>
            </w:tcBorders>
            <w:shd w:val="clear" w:color="auto" w:fill="FFFFFF"/>
            <w:noWrap/>
            <w:vAlign w:val="center"/>
          </w:tcPr>
          <w:p w14:paraId="16D0A85D">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single" w:color="auto" w:sz="4" w:space="0"/>
              <w:left w:val="nil"/>
              <w:bottom w:val="nil"/>
              <w:right w:val="nil"/>
            </w:tcBorders>
            <w:shd w:val="clear" w:color="auto" w:fill="FFFFFF"/>
            <w:noWrap/>
            <w:vAlign w:val="center"/>
          </w:tcPr>
          <w:p w14:paraId="4C116975">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64" w:type="pct"/>
            <w:tcBorders>
              <w:top w:val="single" w:color="auto" w:sz="4" w:space="0"/>
              <w:left w:val="nil"/>
              <w:bottom w:val="nil"/>
              <w:right w:val="nil"/>
            </w:tcBorders>
            <w:shd w:val="clear" w:color="auto" w:fill="FFFFFF"/>
            <w:noWrap/>
            <w:vAlign w:val="center"/>
          </w:tcPr>
          <w:p w14:paraId="23BCC19F">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single" w:color="auto" w:sz="4" w:space="0"/>
              <w:left w:val="nil"/>
              <w:bottom w:val="nil"/>
              <w:right w:val="nil"/>
            </w:tcBorders>
            <w:shd w:val="clear" w:color="auto" w:fill="FFFFFF"/>
            <w:noWrap/>
            <w:vAlign w:val="center"/>
          </w:tcPr>
          <w:p w14:paraId="1E397268">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single" w:color="auto" w:sz="4" w:space="0"/>
              <w:left w:val="nil"/>
              <w:bottom w:val="nil"/>
              <w:right w:val="nil"/>
            </w:tcBorders>
            <w:shd w:val="clear" w:color="auto" w:fill="FFFFFF"/>
            <w:noWrap/>
            <w:vAlign w:val="center"/>
          </w:tcPr>
          <w:p w14:paraId="75123EC9">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single" w:color="auto" w:sz="4" w:space="0"/>
              <w:left w:val="nil"/>
              <w:bottom w:val="nil"/>
              <w:right w:val="nil"/>
            </w:tcBorders>
            <w:shd w:val="clear" w:color="auto" w:fill="FFFFFF"/>
            <w:noWrap/>
            <w:vAlign w:val="center"/>
          </w:tcPr>
          <w:p w14:paraId="132BB56A">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single" w:color="auto" w:sz="4" w:space="0"/>
              <w:left w:val="nil"/>
              <w:bottom w:val="nil"/>
              <w:right w:val="nil"/>
            </w:tcBorders>
            <w:shd w:val="clear" w:color="auto" w:fill="FFFFFF"/>
            <w:noWrap/>
            <w:vAlign w:val="center"/>
          </w:tcPr>
          <w:p w14:paraId="6C44EA99">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r>
      <w:tr w14:paraId="244DD4DE">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3A01D78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w:t>
            </w:r>
          </w:p>
        </w:tc>
        <w:tc>
          <w:tcPr>
            <w:tcW w:w="551" w:type="pct"/>
            <w:tcBorders>
              <w:top w:val="nil"/>
              <w:left w:val="nil"/>
              <w:bottom w:val="nil"/>
              <w:right w:val="nil"/>
            </w:tcBorders>
            <w:shd w:val="clear" w:color="auto" w:fill="FFFFFF"/>
            <w:noWrap/>
            <w:vAlign w:val="center"/>
          </w:tcPr>
          <w:p w14:paraId="1283A14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120</w:t>
            </w:r>
          </w:p>
        </w:tc>
        <w:tc>
          <w:tcPr>
            <w:tcW w:w="633" w:type="pct"/>
            <w:tcBorders>
              <w:top w:val="nil"/>
              <w:left w:val="nil"/>
              <w:bottom w:val="nil"/>
              <w:right w:val="nil"/>
            </w:tcBorders>
            <w:shd w:val="clear" w:color="auto" w:fill="FFFFFF"/>
            <w:noWrap/>
            <w:vAlign w:val="center"/>
          </w:tcPr>
          <w:p w14:paraId="6A472A9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w:t>
            </w:r>
          </w:p>
        </w:tc>
        <w:tc>
          <w:tcPr>
            <w:tcW w:w="388" w:type="pct"/>
            <w:tcBorders>
              <w:top w:val="nil"/>
              <w:left w:val="nil"/>
              <w:bottom w:val="nil"/>
              <w:right w:val="nil"/>
            </w:tcBorders>
            <w:shd w:val="clear" w:color="auto" w:fill="FFFFFF"/>
            <w:noWrap/>
            <w:vAlign w:val="center"/>
          </w:tcPr>
          <w:p w14:paraId="4F87F1A7">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74C061D8">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388" w:type="pct"/>
            <w:tcBorders>
              <w:top w:val="nil"/>
              <w:left w:val="nil"/>
              <w:bottom w:val="nil"/>
              <w:right w:val="nil"/>
            </w:tcBorders>
            <w:shd w:val="clear" w:color="auto" w:fill="FFFFFF"/>
            <w:noWrap/>
            <w:vAlign w:val="center"/>
          </w:tcPr>
          <w:p w14:paraId="492D0125">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0F9DECEC">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64" w:type="pct"/>
            <w:tcBorders>
              <w:top w:val="nil"/>
              <w:left w:val="nil"/>
              <w:bottom w:val="nil"/>
              <w:right w:val="nil"/>
            </w:tcBorders>
            <w:shd w:val="clear" w:color="auto" w:fill="FFFFFF"/>
            <w:noWrap/>
            <w:vAlign w:val="center"/>
          </w:tcPr>
          <w:p w14:paraId="6F875877">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41EF0602">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0.5</w:t>
            </w:r>
          </w:p>
        </w:tc>
        <w:tc>
          <w:tcPr>
            <w:tcW w:w="473" w:type="pct"/>
            <w:tcBorders>
              <w:top w:val="nil"/>
              <w:left w:val="nil"/>
              <w:bottom w:val="nil"/>
              <w:right w:val="nil"/>
            </w:tcBorders>
            <w:shd w:val="clear" w:color="auto" w:fill="FFFFFF"/>
            <w:noWrap/>
            <w:vAlign w:val="center"/>
          </w:tcPr>
          <w:p w14:paraId="39D979C3">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3D4FBA50">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378D1B43">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w:t>
            </w:r>
          </w:p>
        </w:tc>
      </w:tr>
      <w:tr w14:paraId="43EA5234">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731E36B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w:t>
            </w:r>
          </w:p>
        </w:tc>
        <w:tc>
          <w:tcPr>
            <w:tcW w:w="551" w:type="pct"/>
            <w:tcBorders>
              <w:top w:val="nil"/>
              <w:left w:val="nil"/>
              <w:bottom w:val="nil"/>
              <w:right w:val="nil"/>
            </w:tcBorders>
            <w:shd w:val="clear" w:color="auto" w:fill="FFFFFF"/>
            <w:noWrap/>
            <w:vAlign w:val="center"/>
          </w:tcPr>
          <w:p w14:paraId="51263D5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122</w:t>
            </w:r>
          </w:p>
        </w:tc>
        <w:tc>
          <w:tcPr>
            <w:tcW w:w="633" w:type="pct"/>
            <w:tcBorders>
              <w:top w:val="nil"/>
              <w:left w:val="nil"/>
              <w:bottom w:val="nil"/>
              <w:right w:val="nil"/>
            </w:tcBorders>
            <w:shd w:val="clear" w:color="auto" w:fill="FFFFFF"/>
            <w:noWrap/>
            <w:vAlign w:val="center"/>
          </w:tcPr>
          <w:p w14:paraId="68F036D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19</w:t>
            </w:r>
          </w:p>
        </w:tc>
        <w:tc>
          <w:tcPr>
            <w:tcW w:w="388" w:type="pct"/>
            <w:tcBorders>
              <w:top w:val="nil"/>
              <w:left w:val="nil"/>
              <w:bottom w:val="nil"/>
              <w:right w:val="nil"/>
            </w:tcBorders>
            <w:shd w:val="clear" w:color="auto" w:fill="FFFFFF"/>
            <w:noWrap/>
            <w:vAlign w:val="center"/>
          </w:tcPr>
          <w:p w14:paraId="25E0740C">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0.58 </w:t>
            </w:r>
          </w:p>
        </w:tc>
        <w:tc>
          <w:tcPr>
            <w:tcW w:w="288" w:type="pct"/>
            <w:tcBorders>
              <w:top w:val="nil"/>
              <w:left w:val="nil"/>
              <w:bottom w:val="nil"/>
              <w:right w:val="nil"/>
            </w:tcBorders>
            <w:shd w:val="clear" w:color="auto" w:fill="FFFFFF"/>
            <w:noWrap/>
            <w:vAlign w:val="center"/>
          </w:tcPr>
          <w:p w14:paraId="3E32DD3A">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388" w:type="pct"/>
            <w:tcBorders>
              <w:top w:val="nil"/>
              <w:left w:val="nil"/>
              <w:bottom w:val="nil"/>
              <w:right w:val="nil"/>
            </w:tcBorders>
            <w:shd w:val="clear" w:color="auto" w:fill="FFFFFF"/>
            <w:noWrap/>
            <w:vAlign w:val="center"/>
          </w:tcPr>
          <w:p w14:paraId="709F6079">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6ECBB9ED">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64" w:type="pct"/>
            <w:tcBorders>
              <w:top w:val="nil"/>
              <w:left w:val="nil"/>
              <w:bottom w:val="nil"/>
              <w:right w:val="nil"/>
            </w:tcBorders>
            <w:shd w:val="clear" w:color="auto" w:fill="FFFFFF"/>
            <w:noWrap/>
            <w:vAlign w:val="center"/>
          </w:tcPr>
          <w:p w14:paraId="4E58A51E">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513B7D75">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3F4D1D0C">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04C6F661">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1656315D">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4</w:t>
            </w:r>
          </w:p>
        </w:tc>
      </w:tr>
      <w:tr w14:paraId="48B04C8C">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14ED8CC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w:t>
            </w:r>
          </w:p>
        </w:tc>
        <w:tc>
          <w:tcPr>
            <w:tcW w:w="551" w:type="pct"/>
            <w:tcBorders>
              <w:top w:val="nil"/>
              <w:left w:val="nil"/>
              <w:bottom w:val="nil"/>
              <w:right w:val="nil"/>
            </w:tcBorders>
            <w:shd w:val="clear" w:color="auto" w:fill="FFFFFF"/>
            <w:noWrap/>
            <w:vAlign w:val="center"/>
          </w:tcPr>
          <w:p w14:paraId="1B2DCB1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120</w:t>
            </w:r>
          </w:p>
        </w:tc>
        <w:tc>
          <w:tcPr>
            <w:tcW w:w="633" w:type="pct"/>
            <w:tcBorders>
              <w:top w:val="nil"/>
              <w:left w:val="nil"/>
              <w:bottom w:val="nil"/>
              <w:right w:val="nil"/>
            </w:tcBorders>
            <w:shd w:val="clear" w:color="auto" w:fill="FFFFFF"/>
            <w:noWrap/>
            <w:vAlign w:val="center"/>
          </w:tcPr>
          <w:p w14:paraId="74E58CE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w:t>
            </w:r>
          </w:p>
        </w:tc>
        <w:tc>
          <w:tcPr>
            <w:tcW w:w="388" w:type="pct"/>
            <w:tcBorders>
              <w:top w:val="nil"/>
              <w:left w:val="nil"/>
              <w:bottom w:val="nil"/>
              <w:right w:val="nil"/>
            </w:tcBorders>
            <w:shd w:val="clear" w:color="auto" w:fill="FFFFFF"/>
            <w:noWrap/>
            <w:vAlign w:val="center"/>
          </w:tcPr>
          <w:p w14:paraId="1663CB58">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0.36 </w:t>
            </w:r>
          </w:p>
        </w:tc>
        <w:tc>
          <w:tcPr>
            <w:tcW w:w="288" w:type="pct"/>
            <w:tcBorders>
              <w:top w:val="nil"/>
              <w:left w:val="nil"/>
              <w:bottom w:val="nil"/>
              <w:right w:val="nil"/>
            </w:tcBorders>
            <w:shd w:val="clear" w:color="auto" w:fill="FFFFFF"/>
            <w:noWrap/>
            <w:vAlign w:val="center"/>
          </w:tcPr>
          <w:p w14:paraId="4453CD54">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388" w:type="pct"/>
            <w:tcBorders>
              <w:top w:val="nil"/>
              <w:left w:val="nil"/>
              <w:bottom w:val="nil"/>
              <w:right w:val="nil"/>
            </w:tcBorders>
            <w:shd w:val="clear" w:color="auto" w:fill="FFFFFF"/>
            <w:noWrap/>
            <w:vAlign w:val="center"/>
          </w:tcPr>
          <w:p w14:paraId="44EB4ED2">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0.82 </w:t>
            </w:r>
          </w:p>
        </w:tc>
        <w:tc>
          <w:tcPr>
            <w:tcW w:w="288" w:type="pct"/>
            <w:tcBorders>
              <w:top w:val="nil"/>
              <w:left w:val="nil"/>
              <w:bottom w:val="nil"/>
              <w:right w:val="nil"/>
            </w:tcBorders>
            <w:shd w:val="clear" w:color="auto" w:fill="FFFFFF"/>
            <w:noWrap/>
            <w:vAlign w:val="center"/>
          </w:tcPr>
          <w:p w14:paraId="06979F0A">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64" w:type="pct"/>
            <w:tcBorders>
              <w:top w:val="nil"/>
              <w:left w:val="nil"/>
              <w:bottom w:val="nil"/>
              <w:right w:val="nil"/>
            </w:tcBorders>
            <w:shd w:val="clear" w:color="auto" w:fill="FFFFFF"/>
            <w:noWrap/>
            <w:vAlign w:val="center"/>
          </w:tcPr>
          <w:p w14:paraId="2F21F352">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50EEDDEF">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70A11B06">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5B01EE7D">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6BADE6F8">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4</w:t>
            </w:r>
          </w:p>
        </w:tc>
      </w:tr>
      <w:tr w14:paraId="7B176D49">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055D367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5</w:t>
            </w:r>
          </w:p>
        </w:tc>
        <w:tc>
          <w:tcPr>
            <w:tcW w:w="551" w:type="pct"/>
            <w:tcBorders>
              <w:top w:val="nil"/>
              <w:left w:val="nil"/>
              <w:bottom w:val="nil"/>
              <w:right w:val="nil"/>
            </w:tcBorders>
            <w:shd w:val="clear" w:color="auto" w:fill="FFFFFF"/>
            <w:noWrap/>
            <w:vAlign w:val="center"/>
          </w:tcPr>
          <w:p w14:paraId="5DE4159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155</w:t>
            </w:r>
          </w:p>
        </w:tc>
        <w:tc>
          <w:tcPr>
            <w:tcW w:w="633" w:type="pct"/>
            <w:tcBorders>
              <w:top w:val="nil"/>
              <w:left w:val="nil"/>
              <w:bottom w:val="nil"/>
              <w:right w:val="nil"/>
            </w:tcBorders>
            <w:shd w:val="clear" w:color="auto" w:fill="FFFFFF"/>
            <w:noWrap/>
            <w:vAlign w:val="center"/>
          </w:tcPr>
          <w:p w14:paraId="244F5C8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w:t>
            </w:r>
          </w:p>
        </w:tc>
        <w:tc>
          <w:tcPr>
            <w:tcW w:w="388" w:type="pct"/>
            <w:tcBorders>
              <w:top w:val="nil"/>
              <w:left w:val="nil"/>
              <w:bottom w:val="nil"/>
              <w:right w:val="nil"/>
            </w:tcBorders>
            <w:shd w:val="clear" w:color="auto" w:fill="FFFFFF"/>
            <w:noWrap/>
            <w:vAlign w:val="center"/>
          </w:tcPr>
          <w:p w14:paraId="759E3070">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0.18 </w:t>
            </w:r>
          </w:p>
        </w:tc>
        <w:tc>
          <w:tcPr>
            <w:tcW w:w="288" w:type="pct"/>
            <w:tcBorders>
              <w:top w:val="nil"/>
              <w:left w:val="nil"/>
              <w:bottom w:val="nil"/>
              <w:right w:val="nil"/>
            </w:tcBorders>
            <w:shd w:val="clear" w:color="auto" w:fill="FFFFFF"/>
            <w:noWrap/>
            <w:vAlign w:val="center"/>
          </w:tcPr>
          <w:p w14:paraId="5060C70B">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0.75 </w:t>
            </w:r>
          </w:p>
        </w:tc>
        <w:tc>
          <w:tcPr>
            <w:tcW w:w="388" w:type="pct"/>
            <w:tcBorders>
              <w:top w:val="nil"/>
              <w:left w:val="nil"/>
              <w:bottom w:val="nil"/>
              <w:right w:val="nil"/>
            </w:tcBorders>
            <w:shd w:val="clear" w:color="auto" w:fill="FFFFFF"/>
            <w:noWrap/>
            <w:vAlign w:val="center"/>
          </w:tcPr>
          <w:p w14:paraId="519F759F">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7B759D32">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64" w:type="pct"/>
            <w:tcBorders>
              <w:top w:val="nil"/>
              <w:left w:val="nil"/>
              <w:bottom w:val="nil"/>
              <w:right w:val="nil"/>
            </w:tcBorders>
            <w:shd w:val="clear" w:color="auto" w:fill="FFFFFF"/>
            <w:noWrap/>
            <w:vAlign w:val="center"/>
          </w:tcPr>
          <w:p w14:paraId="61BB979B">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4C0CE970">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09D2C64A">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67BF367B">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6A968EEF">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2</w:t>
            </w:r>
          </w:p>
        </w:tc>
      </w:tr>
      <w:tr w14:paraId="74C66ED1">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49E555C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6</w:t>
            </w:r>
          </w:p>
        </w:tc>
        <w:tc>
          <w:tcPr>
            <w:tcW w:w="551" w:type="pct"/>
            <w:tcBorders>
              <w:top w:val="nil"/>
              <w:left w:val="nil"/>
              <w:bottom w:val="nil"/>
              <w:right w:val="nil"/>
            </w:tcBorders>
            <w:shd w:val="clear" w:color="auto" w:fill="FFFFFF"/>
            <w:noWrap/>
            <w:vAlign w:val="center"/>
          </w:tcPr>
          <w:p w14:paraId="03B10A3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133</w:t>
            </w:r>
          </w:p>
        </w:tc>
        <w:tc>
          <w:tcPr>
            <w:tcW w:w="633" w:type="pct"/>
            <w:tcBorders>
              <w:top w:val="nil"/>
              <w:left w:val="nil"/>
              <w:bottom w:val="nil"/>
              <w:right w:val="nil"/>
            </w:tcBorders>
            <w:shd w:val="clear" w:color="auto" w:fill="FFFFFF"/>
            <w:noWrap/>
            <w:vAlign w:val="center"/>
          </w:tcPr>
          <w:p w14:paraId="2101A0A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16</w:t>
            </w:r>
          </w:p>
        </w:tc>
        <w:tc>
          <w:tcPr>
            <w:tcW w:w="388" w:type="pct"/>
            <w:tcBorders>
              <w:top w:val="nil"/>
              <w:left w:val="nil"/>
              <w:bottom w:val="nil"/>
              <w:right w:val="nil"/>
            </w:tcBorders>
            <w:shd w:val="clear" w:color="auto" w:fill="FFFFFF"/>
            <w:noWrap/>
            <w:vAlign w:val="center"/>
          </w:tcPr>
          <w:p w14:paraId="71EE110C">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0.56 </w:t>
            </w:r>
          </w:p>
        </w:tc>
        <w:tc>
          <w:tcPr>
            <w:tcW w:w="288" w:type="pct"/>
            <w:tcBorders>
              <w:top w:val="nil"/>
              <w:left w:val="nil"/>
              <w:bottom w:val="nil"/>
              <w:right w:val="nil"/>
            </w:tcBorders>
            <w:shd w:val="clear" w:color="auto" w:fill="FFFFFF"/>
            <w:noWrap/>
            <w:vAlign w:val="center"/>
          </w:tcPr>
          <w:p w14:paraId="195EFB9F">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0.63 </w:t>
            </w:r>
          </w:p>
        </w:tc>
        <w:tc>
          <w:tcPr>
            <w:tcW w:w="388" w:type="pct"/>
            <w:tcBorders>
              <w:top w:val="nil"/>
              <w:left w:val="nil"/>
              <w:bottom w:val="nil"/>
              <w:right w:val="nil"/>
            </w:tcBorders>
            <w:shd w:val="clear" w:color="auto" w:fill="FFFFFF"/>
            <w:noWrap/>
            <w:vAlign w:val="center"/>
          </w:tcPr>
          <w:p w14:paraId="63C0A8B1">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75DDE6D9">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64" w:type="pct"/>
            <w:tcBorders>
              <w:top w:val="nil"/>
              <w:left w:val="nil"/>
              <w:bottom w:val="nil"/>
              <w:right w:val="nil"/>
            </w:tcBorders>
            <w:shd w:val="clear" w:color="auto" w:fill="FFFFFF"/>
            <w:noWrap/>
            <w:vAlign w:val="center"/>
          </w:tcPr>
          <w:p w14:paraId="24C98DE1">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368C73EF">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2920A4C6">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4EA5758A">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1FE359A2">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w:t>
            </w:r>
          </w:p>
        </w:tc>
      </w:tr>
      <w:tr w14:paraId="1CD94599">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6D4D51F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w:t>
            </w:r>
          </w:p>
        </w:tc>
        <w:tc>
          <w:tcPr>
            <w:tcW w:w="551" w:type="pct"/>
            <w:tcBorders>
              <w:top w:val="nil"/>
              <w:left w:val="nil"/>
              <w:bottom w:val="nil"/>
              <w:right w:val="nil"/>
            </w:tcBorders>
            <w:shd w:val="clear" w:color="auto" w:fill="FFFFFF"/>
            <w:noWrap/>
            <w:vAlign w:val="center"/>
          </w:tcPr>
          <w:p w14:paraId="309E9B8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128</w:t>
            </w:r>
          </w:p>
        </w:tc>
        <w:tc>
          <w:tcPr>
            <w:tcW w:w="633" w:type="pct"/>
            <w:tcBorders>
              <w:top w:val="nil"/>
              <w:left w:val="nil"/>
              <w:bottom w:val="nil"/>
              <w:right w:val="nil"/>
            </w:tcBorders>
            <w:shd w:val="clear" w:color="auto" w:fill="FFFFFF"/>
            <w:noWrap/>
            <w:vAlign w:val="center"/>
          </w:tcPr>
          <w:p w14:paraId="4D394DA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6</w:t>
            </w:r>
          </w:p>
        </w:tc>
        <w:tc>
          <w:tcPr>
            <w:tcW w:w="388" w:type="pct"/>
            <w:tcBorders>
              <w:top w:val="nil"/>
              <w:left w:val="nil"/>
              <w:bottom w:val="nil"/>
              <w:right w:val="nil"/>
            </w:tcBorders>
            <w:shd w:val="clear" w:color="auto" w:fill="FFFFFF"/>
            <w:noWrap/>
            <w:vAlign w:val="center"/>
          </w:tcPr>
          <w:p w14:paraId="76A21A3B">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46AA1656">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388" w:type="pct"/>
            <w:tcBorders>
              <w:top w:val="nil"/>
              <w:left w:val="nil"/>
              <w:bottom w:val="nil"/>
              <w:right w:val="nil"/>
            </w:tcBorders>
            <w:shd w:val="clear" w:color="auto" w:fill="FFFFFF"/>
            <w:noWrap/>
            <w:vAlign w:val="center"/>
          </w:tcPr>
          <w:p w14:paraId="5BAF6D61">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0.57 </w:t>
            </w:r>
          </w:p>
        </w:tc>
        <w:tc>
          <w:tcPr>
            <w:tcW w:w="288" w:type="pct"/>
            <w:tcBorders>
              <w:top w:val="nil"/>
              <w:left w:val="nil"/>
              <w:bottom w:val="nil"/>
              <w:right w:val="nil"/>
            </w:tcBorders>
            <w:shd w:val="clear" w:color="auto" w:fill="FFFFFF"/>
            <w:noWrap/>
            <w:vAlign w:val="center"/>
          </w:tcPr>
          <w:p w14:paraId="06ED8CF1">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0.67 </w:t>
            </w:r>
          </w:p>
        </w:tc>
        <w:tc>
          <w:tcPr>
            <w:tcW w:w="264" w:type="pct"/>
            <w:tcBorders>
              <w:top w:val="nil"/>
              <w:left w:val="nil"/>
              <w:bottom w:val="nil"/>
              <w:right w:val="nil"/>
            </w:tcBorders>
            <w:shd w:val="clear" w:color="auto" w:fill="FFFFFF"/>
            <w:noWrap/>
            <w:vAlign w:val="center"/>
          </w:tcPr>
          <w:p w14:paraId="4F8EE5D6">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0DAAF33C">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0.5</w:t>
            </w:r>
          </w:p>
        </w:tc>
        <w:tc>
          <w:tcPr>
            <w:tcW w:w="473" w:type="pct"/>
            <w:tcBorders>
              <w:top w:val="nil"/>
              <w:left w:val="nil"/>
              <w:bottom w:val="nil"/>
              <w:right w:val="nil"/>
            </w:tcBorders>
            <w:shd w:val="clear" w:color="auto" w:fill="FFFFFF"/>
            <w:noWrap/>
            <w:vAlign w:val="center"/>
          </w:tcPr>
          <w:p w14:paraId="3FB3731E">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4</w:t>
            </w:r>
          </w:p>
        </w:tc>
        <w:tc>
          <w:tcPr>
            <w:tcW w:w="473" w:type="pct"/>
            <w:tcBorders>
              <w:top w:val="nil"/>
              <w:left w:val="nil"/>
              <w:bottom w:val="nil"/>
              <w:right w:val="nil"/>
            </w:tcBorders>
            <w:shd w:val="clear" w:color="auto" w:fill="FFFFFF"/>
            <w:noWrap/>
            <w:vAlign w:val="center"/>
          </w:tcPr>
          <w:p w14:paraId="35E7A5E2">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7BC81BD5">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w:t>
            </w:r>
          </w:p>
        </w:tc>
      </w:tr>
      <w:tr w14:paraId="11AF298C">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48DA61C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8</w:t>
            </w:r>
          </w:p>
        </w:tc>
        <w:tc>
          <w:tcPr>
            <w:tcW w:w="551" w:type="pct"/>
            <w:tcBorders>
              <w:top w:val="nil"/>
              <w:left w:val="nil"/>
              <w:bottom w:val="nil"/>
              <w:right w:val="nil"/>
            </w:tcBorders>
            <w:shd w:val="clear" w:color="auto" w:fill="FFFFFF"/>
            <w:noWrap/>
            <w:vAlign w:val="center"/>
          </w:tcPr>
          <w:p w14:paraId="7A573C8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102</w:t>
            </w:r>
          </w:p>
        </w:tc>
        <w:tc>
          <w:tcPr>
            <w:tcW w:w="633" w:type="pct"/>
            <w:tcBorders>
              <w:top w:val="nil"/>
              <w:left w:val="nil"/>
              <w:bottom w:val="nil"/>
              <w:right w:val="nil"/>
            </w:tcBorders>
            <w:shd w:val="clear" w:color="auto" w:fill="FFFFFF"/>
            <w:noWrap/>
            <w:vAlign w:val="center"/>
          </w:tcPr>
          <w:p w14:paraId="354C7DF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11</w:t>
            </w:r>
          </w:p>
        </w:tc>
        <w:tc>
          <w:tcPr>
            <w:tcW w:w="388" w:type="pct"/>
            <w:tcBorders>
              <w:top w:val="nil"/>
              <w:left w:val="nil"/>
              <w:bottom w:val="nil"/>
              <w:right w:val="nil"/>
            </w:tcBorders>
            <w:shd w:val="clear" w:color="auto" w:fill="FFFFFF"/>
            <w:noWrap/>
            <w:vAlign w:val="center"/>
          </w:tcPr>
          <w:p w14:paraId="60DFAC74">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0.50 </w:t>
            </w:r>
          </w:p>
        </w:tc>
        <w:tc>
          <w:tcPr>
            <w:tcW w:w="288" w:type="pct"/>
            <w:tcBorders>
              <w:top w:val="nil"/>
              <w:left w:val="nil"/>
              <w:bottom w:val="nil"/>
              <w:right w:val="nil"/>
            </w:tcBorders>
            <w:shd w:val="clear" w:color="auto" w:fill="FFFFFF"/>
            <w:noWrap/>
            <w:vAlign w:val="center"/>
          </w:tcPr>
          <w:p w14:paraId="69205388">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388" w:type="pct"/>
            <w:tcBorders>
              <w:top w:val="nil"/>
              <w:left w:val="nil"/>
              <w:bottom w:val="nil"/>
              <w:right w:val="nil"/>
            </w:tcBorders>
            <w:shd w:val="clear" w:color="auto" w:fill="FFFFFF"/>
            <w:noWrap/>
            <w:vAlign w:val="center"/>
          </w:tcPr>
          <w:p w14:paraId="0AECF29C">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0.95 </w:t>
            </w:r>
          </w:p>
        </w:tc>
        <w:tc>
          <w:tcPr>
            <w:tcW w:w="288" w:type="pct"/>
            <w:tcBorders>
              <w:top w:val="nil"/>
              <w:left w:val="nil"/>
              <w:bottom w:val="nil"/>
              <w:right w:val="nil"/>
            </w:tcBorders>
            <w:shd w:val="clear" w:color="auto" w:fill="FFFFFF"/>
            <w:noWrap/>
            <w:vAlign w:val="center"/>
          </w:tcPr>
          <w:p w14:paraId="7F8BBD50">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64" w:type="pct"/>
            <w:tcBorders>
              <w:top w:val="nil"/>
              <w:left w:val="nil"/>
              <w:bottom w:val="nil"/>
              <w:right w:val="nil"/>
            </w:tcBorders>
            <w:shd w:val="clear" w:color="auto" w:fill="FFFFFF"/>
            <w:noWrap/>
            <w:vAlign w:val="center"/>
          </w:tcPr>
          <w:p w14:paraId="5E9C8469">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6DDF040D">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32D965F1">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2A51BABB">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036A34F3">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w:t>
            </w:r>
          </w:p>
        </w:tc>
      </w:tr>
      <w:tr w14:paraId="6F97345A">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0A2C3AA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w:t>
            </w:r>
          </w:p>
        </w:tc>
        <w:tc>
          <w:tcPr>
            <w:tcW w:w="551" w:type="pct"/>
            <w:tcBorders>
              <w:top w:val="nil"/>
              <w:left w:val="nil"/>
              <w:bottom w:val="nil"/>
              <w:right w:val="nil"/>
            </w:tcBorders>
            <w:shd w:val="clear" w:color="auto" w:fill="FFFFFF"/>
            <w:noWrap/>
            <w:vAlign w:val="center"/>
          </w:tcPr>
          <w:p w14:paraId="3B18E2B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115</w:t>
            </w:r>
          </w:p>
        </w:tc>
        <w:tc>
          <w:tcPr>
            <w:tcW w:w="633" w:type="pct"/>
            <w:tcBorders>
              <w:top w:val="nil"/>
              <w:left w:val="nil"/>
              <w:bottom w:val="nil"/>
              <w:right w:val="nil"/>
            </w:tcBorders>
            <w:shd w:val="clear" w:color="auto" w:fill="FFFFFF"/>
            <w:noWrap/>
            <w:vAlign w:val="center"/>
          </w:tcPr>
          <w:p w14:paraId="54783FE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5</w:t>
            </w:r>
          </w:p>
        </w:tc>
        <w:tc>
          <w:tcPr>
            <w:tcW w:w="388" w:type="pct"/>
            <w:tcBorders>
              <w:top w:val="nil"/>
              <w:left w:val="nil"/>
              <w:bottom w:val="nil"/>
              <w:right w:val="nil"/>
            </w:tcBorders>
            <w:shd w:val="clear" w:color="auto" w:fill="FFFFFF"/>
            <w:noWrap/>
            <w:vAlign w:val="center"/>
          </w:tcPr>
          <w:p w14:paraId="0E3751D0">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0.71 </w:t>
            </w:r>
          </w:p>
        </w:tc>
        <w:tc>
          <w:tcPr>
            <w:tcW w:w="288" w:type="pct"/>
            <w:tcBorders>
              <w:top w:val="nil"/>
              <w:left w:val="nil"/>
              <w:bottom w:val="nil"/>
              <w:right w:val="nil"/>
            </w:tcBorders>
            <w:shd w:val="clear" w:color="auto" w:fill="FFFFFF"/>
            <w:noWrap/>
            <w:vAlign w:val="center"/>
          </w:tcPr>
          <w:p w14:paraId="7C51A409">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388" w:type="pct"/>
            <w:tcBorders>
              <w:top w:val="nil"/>
              <w:left w:val="nil"/>
              <w:bottom w:val="nil"/>
              <w:right w:val="nil"/>
            </w:tcBorders>
            <w:shd w:val="clear" w:color="auto" w:fill="FFFFFF"/>
            <w:noWrap/>
            <w:vAlign w:val="center"/>
          </w:tcPr>
          <w:p w14:paraId="2D4DFE88">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2F8667FD">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0.88 </w:t>
            </w:r>
          </w:p>
        </w:tc>
        <w:tc>
          <w:tcPr>
            <w:tcW w:w="264" w:type="pct"/>
            <w:tcBorders>
              <w:top w:val="nil"/>
              <w:left w:val="nil"/>
              <w:bottom w:val="nil"/>
              <w:right w:val="nil"/>
            </w:tcBorders>
            <w:shd w:val="clear" w:color="auto" w:fill="FFFFFF"/>
            <w:noWrap/>
            <w:vAlign w:val="center"/>
          </w:tcPr>
          <w:p w14:paraId="33107CF0">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5EBF318A">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6B3BA18A">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4DAADBB8">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42A98AEE">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2</w:t>
            </w:r>
          </w:p>
        </w:tc>
      </w:tr>
      <w:tr w14:paraId="4BF5B18E">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48A2461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10</w:t>
            </w:r>
          </w:p>
        </w:tc>
        <w:tc>
          <w:tcPr>
            <w:tcW w:w="551" w:type="pct"/>
            <w:tcBorders>
              <w:top w:val="nil"/>
              <w:left w:val="nil"/>
              <w:bottom w:val="nil"/>
              <w:right w:val="nil"/>
            </w:tcBorders>
            <w:shd w:val="clear" w:color="auto" w:fill="FFFFFF"/>
            <w:noWrap/>
            <w:vAlign w:val="center"/>
          </w:tcPr>
          <w:p w14:paraId="002A34E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124</w:t>
            </w:r>
          </w:p>
        </w:tc>
        <w:tc>
          <w:tcPr>
            <w:tcW w:w="633" w:type="pct"/>
            <w:tcBorders>
              <w:top w:val="nil"/>
              <w:left w:val="nil"/>
              <w:bottom w:val="nil"/>
              <w:right w:val="nil"/>
            </w:tcBorders>
            <w:shd w:val="clear" w:color="auto" w:fill="FFFFFF"/>
            <w:noWrap/>
            <w:vAlign w:val="center"/>
          </w:tcPr>
          <w:p w14:paraId="272F2E4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31</w:t>
            </w:r>
          </w:p>
        </w:tc>
        <w:tc>
          <w:tcPr>
            <w:tcW w:w="388" w:type="pct"/>
            <w:tcBorders>
              <w:top w:val="nil"/>
              <w:left w:val="nil"/>
              <w:bottom w:val="nil"/>
              <w:right w:val="nil"/>
            </w:tcBorders>
            <w:shd w:val="clear" w:color="auto" w:fill="FFFFFF"/>
            <w:noWrap/>
            <w:vAlign w:val="center"/>
          </w:tcPr>
          <w:p w14:paraId="38603411">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0.73 </w:t>
            </w:r>
          </w:p>
        </w:tc>
        <w:tc>
          <w:tcPr>
            <w:tcW w:w="288" w:type="pct"/>
            <w:tcBorders>
              <w:top w:val="nil"/>
              <w:left w:val="nil"/>
              <w:bottom w:val="nil"/>
              <w:right w:val="nil"/>
            </w:tcBorders>
            <w:shd w:val="clear" w:color="auto" w:fill="FFFFFF"/>
            <w:noWrap/>
            <w:vAlign w:val="center"/>
          </w:tcPr>
          <w:p w14:paraId="39C837CB">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0.97 </w:t>
            </w:r>
          </w:p>
        </w:tc>
        <w:tc>
          <w:tcPr>
            <w:tcW w:w="388" w:type="pct"/>
            <w:tcBorders>
              <w:top w:val="nil"/>
              <w:left w:val="nil"/>
              <w:bottom w:val="nil"/>
              <w:right w:val="nil"/>
            </w:tcBorders>
            <w:shd w:val="clear" w:color="auto" w:fill="FFFFFF"/>
            <w:noWrap/>
            <w:vAlign w:val="center"/>
          </w:tcPr>
          <w:p w14:paraId="0E0422D7">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0.93 </w:t>
            </w:r>
          </w:p>
        </w:tc>
        <w:tc>
          <w:tcPr>
            <w:tcW w:w="288" w:type="pct"/>
            <w:tcBorders>
              <w:top w:val="nil"/>
              <w:left w:val="nil"/>
              <w:bottom w:val="nil"/>
              <w:right w:val="nil"/>
            </w:tcBorders>
            <w:shd w:val="clear" w:color="auto" w:fill="FFFFFF"/>
            <w:noWrap/>
            <w:vAlign w:val="center"/>
          </w:tcPr>
          <w:p w14:paraId="7ED2B99A">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64" w:type="pct"/>
            <w:tcBorders>
              <w:top w:val="nil"/>
              <w:left w:val="nil"/>
              <w:bottom w:val="nil"/>
              <w:right w:val="nil"/>
            </w:tcBorders>
            <w:shd w:val="clear" w:color="auto" w:fill="FFFFFF"/>
            <w:noWrap/>
            <w:vAlign w:val="center"/>
          </w:tcPr>
          <w:p w14:paraId="693EDE20">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30C0FD6F">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04A4C526">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19941990">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33C1D5D6">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w:t>
            </w:r>
          </w:p>
        </w:tc>
      </w:tr>
      <w:tr w14:paraId="167F07AF">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735E7E6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11</w:t>
            </w:r>
          </w:p>
        </w:tc>
        <w:tc>
          <w:tcPr>
            <w:tcW w:w="551" w:type="pct"/>
            <w:tcBorders>
              <w:top w:val="nil"/>
              <w:left w:val="nil"/>
              <w:bottom w:val="nil"/>
              <w:right w:val="nil"/>
            </w:tcBorders>
            <w:shd w:val="clear" w:color="auto" w:fill="FFFFFF"/>
            <w:noWrap/>
            <w:vAlign w:val="center"/>
          </w:tcPr>
          <w:p w14:paraId="5534F98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137</w:t>
            </w:r>
          </w:p>
        </w:tc>
        <w:tc>
          <w:tcPr>
            <w:tcW w:w="633" w:type="pct"/>
            <w:tcBorders>
              <w:top w:val="nil"/>
              <w:left w:val="nil"/>
              <w:bottom w:val="nil"/>
              <w:right w:val="nil"/>
            </w:tcBorders>
            <w:shd w:val="clear" w:color="auto" w:fill="FFFFFF"/>
            <w:noWrap/>
            <w:vAlign w:val="center"/>
          </w:tcPr>
          <w:p w14:paraId="33E22CA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8</w:t>
            </w:r>
          </w:p>
        </w:tc>
        <w:tc>
          <w:tcPr>
            <w:tcW w:w="388" w:type="pct"/>
            <w:tcBorders>
              <w:top w:val="nil"/>
              <w:left w:val="nil"/>
              <w:bottom w:val="nil"/>
              <w:right w:val="nil"/>
            </w:tcBorders>
            <w:shd w:val="clear" w:color="auto" w:fill="FFFFFF"/>
            <w:noWrap/>
            <w:vAlign w:val="center"/>
          </w:tcPr>
          <w:p w14:paraId="06B32DE3">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0.37 </w:t>
            </w:r>
          </w:p>
        </w:tc>
        <w:tc>
          <w:tcPr>
            <w:tcW w:w="288" w:type="pct"/>
            <w:tcBorders>
              <w:top w:val="nil"/>
              <w:left w:val="nil"/>
              <w:bottom w:val="nil"/>
              <w:right w:val="nil"/>
            </w:tcBorders>
            <w:shd w:val="clear" w:color="auto" w:fill="FFFFFF"/>
            <w:noWrap/>
            <w:vAlign w:val="center"/>
          </w:tcPr>
          <w:p w14:paraId="0351C324">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0.95 </w:t>
            </w:r>
          </w:p>
        </w:tc>
        <w:tc>
          <w:tcPr>
            <w:tcW w:w="388" w:type="pct"/>
            <w:tcBorders>
              <w:top w:val="nil"/>
              <w:left w:val="nil"/>
              <w:bottom w:val="nil"/>
              <w:right w:val="nil"/>
            </w:tcBorders>
            <w:shd w:val="clear" w:color="auto" w:fill="FFFFFF"/>
            <w:noWrap/>
            <w:vAlign w:val="center"/>
          </w:tcPr>
          <w:p w14:paraId="6CB0C40B">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0.90 </w:t>
            </w:r>
          </w:p>
        </w:tc>
        <w:tc>
          <w:tcPr>
            <w:tcW w:w="288" w:type="pct"/>
            <w:tcBorders>
              <w:top w:val="nil"/>
              <w:left w:val="nil"/>
              <w:bottom w:val="nil"/>
              <w:right w:val="nil"/>
            </w:tcBorders>
            <w:shd w:val="clear" w:color="auto" w:fill="FFFFFF"/>
            <w:noWrap/>
            <w:vAlign w:val="center"/>
          </w:tcPr>
          <w:p w14:paraId="21C5BF07">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64" w:type="pct"/>
            <w:tcBorders>
              <w:top w:val="nil"/>
              <w:left w:val="nil"/>
              <w:bottom w:val="nil"/>
              <w:right w:val="nil"/>
            </w:tcBorders>
            <w:shd w:val="clear" w:color="auto" w:fill="FFFFFF"/>
            <w:noWrap/>
            <w:vAlign w:val="center"/>
          </w:tcPr>
          <w:p w14:paraId="4F3C2692">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7B676869">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572AC140">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13731CF4">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0EEBDAC3">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w:t>
            </w:r>
          </w:p>
        </w:tc>
      </w:tr>
      <w:tr w14:paraId="2A16DC23">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28679CE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12</w:t>
            </w:r>
          </w:p>
        </w:tc>
        <w:tc>
          <w:tcPr>
            <w:tcW w:w="551" w:type="pct"/>
            <w:tcBorders>
              <w:top w:val="nil"/>
              <w:left w:val="nil"/>
              <w:bottom w:val="nil"/>
              <w:right w:val="nil"/>
            </w:tcBorders>
            <w:shd w:val="clear" w:color="auto" w:fill="FFFFFF"/>
            <w:noWrap/>
            <w:vAlign w:val="center"/>
          </w:tcPr>
          <w:p w14:paraId="0670B6D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95</w:t>
            </w:r>
          </w:p>
        </w:tc>
        <w:tc>
          <w:tcPr>
            <w:tcW w:w="633" w:type="pct"/>
            <w:tcBorders>
              <w:top w:val="nil"/>
              <w:left w:val="nil"/>
              <w:bottom w:val="nil"/>
              <w:right w:val="nil"/>
            </w:tcBorders>
            <w:shd w:val="clear" w:color="auto" w:fill="FFFFFF"/>
            <w:noWrap/>
            <w:vAlign w:val="center"/>
          </w:tcPr>
          <w:p w14:paraId="098B52A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26</w:t>
            </w:r>
          </w:p>
        </w:tc>
        <w:tc>
          <w:tcPr>
            <w:tcW w:w="388" w:type="pct"/>
            <w:tcBorders>
              <w:top w:val="nil"/>
              <w:left w:val="nil"/>
              <w:bottom w:val="nil"/>
              <w:right w:val="nil"/>
            </w:tcBorders>
            <w:shd w:val="clear" w:color="auto" w:fill="FFFFFF"/>
            <w:noWrap/>
            <w:vAlign w:val="center"/>
          </w:tcPr>
          <w:p w14:paraId="232FBC96">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0.67 </w:t>
            </w:r>
          </w:p>
        </w:tc>
        <w:tc>
          <w:tcPr>
            <w:tcW w:w="288" w:type="pct"/>
            <w:tcBorders>
              <w:top w:val="nil"/>
              <w:left w:val="nil"/>
              <w:bottom w:val="nil"/>
              <w:right w:val="nil"/>
            </w:tcBorders>
            <w:shd w:val="clear" w:color="auto" w:fill="FFFFFF"/>
            <w:noWrap/>
            <w:vAlign w:val="center"/>
          </w:tcPr>
          <w:p w14:paraId="78C8C6C6">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388" w:type="pct"/>
            <w:tcBorders>
              <w:top w:val="nil"/>
              <w:left w:val="nil"/>
              <w:bottom w:val="nil"/>
              <w:right w:val="nil"/>
            </w:tcBorders>
            <w:shd w:val="clear" w:color="auto" w:fill="FFFFFF"/>
            <w:noWrap/>
            <w:vAlign w:val="center"/>
          </w:tcPr>
          <w:p w14:paraId="21C1EC1A">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4F0CF9C6">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64" w:type="pct"/>
            <w:tcBorders>
              <w:top w:val="nil"/>
              <w:left w:val="nil"/>
              <w:bottom w:val="nil"/>
              <w:right w:val="nil"/>
            </w:tcBorders>
            <w:shd w:val="clear" w:color="auto" w:fill="FFFFFF"/>
            <w:noWrap/>
            <w:vAlign w:val="center"/>
          </w:tcPr>
          <w:p w14:paraId="1A83BA91">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7B1E5305">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349C2346">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720D9C09">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75585047">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2</w:t>
            </w:r>
          </w:p>
        </w:tc>
      </w:tr>
      <w:tr w14:paraId="618DD9A8">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5DD7DFE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13</w:t>
            </w:r>
          </w:p>
        </w:tc>
        <w:tc>
          <w:tcPr>
            <w:tcW w:w="551" w:type="pct"/>
            <w:tcBorders>
              <w:top w:val="nil"/>
              <w:left w:val="nil"/>
              <w:bottom w:val="nil"/>
              <w:right w:val="nil"/>
            </w:tcBorders>
            <w:shd w:val="clear" w:color="auto" w:fill="FFFFFF"/>
            <w:noWrap/>
            <w:vAlign w:val="center"/>
          </w:tcPr>
          <w:p w14:paraId="4C3F83A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104</w:t>
            </w:r>
          </w:p>
        </w:tc>
        <w:tc>
          <w:tcPr>
            <w:tcW w:w="633" w:type="pct"/>
            <w:tcBorders>
              <w:top w:val="nil"/>
              <w:left w:val="nil"/>
              <w:bottom w:val="nil"/>
              <w:right w:val="nil"/>
            </w:tcBorders>
            <w:shd w:val="clear" w:color="auto" w:fill="FFFFFF"/>
            <w:noWrap/>
            <w:vAlign w:val="center"/>
          </w:tcPr>
          <w:p w14:paraId="0B9F6EF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13</w:t>
            </w:r>
          </w:p>
        </w:tc>
        <w:tc>
          <w:tcPr>
            <w:tcW w:w="388" w:type="pct"/>
            <w:tcBorders>
              <w:top w:val="nil"/>
              <w:left w:val="nil"/>
              <w:bottom w:val="nil"/>
              <w:right w:val="nil"/>
            </w:tcBorders>
            <w:shd w:val="clear" w:color="auto" w:fill="FFFFFF"/>
            <w:noWrap/>
            <w:vAlign w:val="center"/>
          </w:tcPr>
          <w:p w14:paraId="2CAE00E0">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34474DEA">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388" w:type="pct"/>
            <w:tcBorders>
              <w:top w:val="nil"/>
              <w:left w:val="nil"/>
              <w:bottom w:val="nil"/>
              <w:right w:val="nil"/>
            </w:tcBorders>
            <w:shd w:val="clear" w:color="auto" w:fill="FFFFFF"/>
            <w:noWrap/>
            <w:vAlign w:val="center"/>
          </w:tcPr>
          <w:p w14:paraId="15FBBF0F">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14B97AED">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0.13 </w:t>
            </w:r>
          </w:p>
        </w:tc>
        <w:tc>
          <w:tcPr>
            <w:tcW w:w="264" w:type="pct"/>
            <w:tcBorders>
              <w:top w:val="nil"/>
              <w:left w:val="nil"/>
              <w:bottom w:val="nil"/>
              <w:right w:val="nil"/>
            </w:tcBorders>
            <w:shd w:val="clear" w:color="auto" w:fill="FFFFFF"/>
            <w:noWrap/>
            <w:vAlign w:val="center"/>
          </w:tcPr>
          <w:p w14:paraId="23168C8D">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45CE6A16">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024B2C48">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4</w:t>
            </w:r>
          </w:p>
        </w:tc>
        <w:tc>
          <w:tcPr>
            <w:tcW w:w="473" w:type="pct"/>
            <w:tcBorders>
              <w:top w:val="nil"/>
              <w:left w:val="nil"/>
              <w:bottom w:val="nil"/>
              <w:right w:val="nil"/>
            </w:tcBorders>
            <w:shd w:val="clear" w:color="auto" w:fill="FFFFFF"/>
            <w:noWrap/>
            <w:vAlign w:val="center"/>
          </w:tcPr>
          <w:p w14:paraId="4510B74F">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7D1AF4B4">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w:t>
            </w:r>
          </w:p>
        </w:tc>
      </w:tr>
      <w:tr w14:paraId="67C13FA1">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2B71D21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14</w:t>
            </w:r>
          </w:p>
        </w:tc>
        <w:tc>
          <w:tcPr>
            <w:tcW w:w="551" w:type="pct"/>
            <w:tcBorders>
              <w:top w:val="nil"/>
              <w:left w:val="nil"/>
              <w:bottom w:val="nil"/>
              <w:right w:val="nil"/>
            </w:tcBorders>
            <w:shd w:val="clear" w:color="auto" w:fill="FFFFFF"/>
            <w:noWrap/>
            <w:vAlign w:val="center"/>
          </w:tcPr>
          <w:p w14:paraId="443E935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91</w:t>
            </w:r>
          </w:p>
        </w:tc>
        <w:tc>
          <w:tcPr>
            <w:tcW w:w="633" w:type="pct"/>
            <w:tcBorders>
              <w:top w:val="nil"/>
              <w:left w:val="nil"/>
              <w:bottom w:val="nil"/>
              <w:right w:val="nil"/>
            </w:tcBorders>
            <w:shd w:val="clear" w:color="auto" w:fill="FFFFFF"/>
            <w:noWrap/>
            <w:vAlign w:val="center"/>
          </w:tcPr>
          <w:p w14:paraId="6681780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w:t>
            </w:r>
          </w:p>
        </w:tc>
        <w:tc>
          <w:tcPr>
            <w:tcW w:w="388" w:type="pct"/>
            <w:tcBorders>
              <w:top w:val="nil"/>
              <w:left w:val="nil"/>
              <w:bottom w:val="nil"/>
              <w:right w:val="nil"/>
            </w:tcBorders>
            <w:shd w:val="clear" w:color="auto" w:fill="FFFFFF"/>
            <w:noWrap/>
            <w:vAlign w:val="center"/>
          </w:tcPr>
          <w:p w14:paraId="10CB6580">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0.91 </w:t>
            </w:r>
          </w:p>
        </w:tc>
        <w:tc>
          <w:tcPr>
            <w:tcW w:w="288" w:type="pct"/>
            <w:tcBorders>
              <w:top w:val="nil"/>
              <w:left w:val="nil"/>
              <w:bottom w:val="nil"/>
              <w:right w:val="nil"/>
            </w:tcBorders>
            <w:shd w:val="clear" w:color="auto" w:fill="FFFFFF"/>
            <w:noWrap/>
            <w:vAlign w:val="center"/>
          </w:tcPr>
          <w:p w14:paraId="65EB0223">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388" w:type="pct"/>
            <w:tcBorders>
              <w:top w:val="nil"/>
              <w:left w:val="nil"/>
              <w:bottom w:val="nil"/>
              <w:right w:val="nil"/>
            </w:tcBorders>
            <w:shd w:val="clear" w:color="auto" w:fill="FFFFFF"/>
            <w:noWrap/>
            <w:vAlign w:val="center"/>
          </w:tcPr>
          <w:p w14:paraId="2A5C3E9F">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4BACB86D">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64" w:type="pct"/>
            <w:tcBorders>
              <w:top w:val="nil"/>
              <w:left w:val="nil"/>
              <w:bottom w:val="nil"/>
              <w:right w:val="nil"/>
            </w:tcBorders>
            <w:shd w:val="clear" w:color="auto" w:fill="FFFFFF"/>
            <w:noWrap/>
            <w:vAlign w:val="center"/>
          </w:tcPr>
          <w:p w14:paraId="127303CE">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04F1FA61">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4C67BFC2">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w:t>
            </w:r>
          </w:p>
        </w:tc>
        <w:tc>
          <w:tcPr>
            <w:tcW w:w="473" w:type="pct"/>
            <w:tcBorders>
              <w:top w:val="nil"/>
              <w:left w:val="nil"/>
              <w:bottom w:val="nil"/>
              <w:right w:val="nil"/>
            </w:tcBorders>
            <w:shd w:val="clear" w:color="auto" w:fill="FFFFFF"/>
            <w:noWrap/>
            <w:vAlign w:val="center"/>
          </w:tcPr>
          <w:p w14:paraId="1BF3552B">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34A74911">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w:t>
            </w:r>
          </w:p>
        </w:tc>
      </w:tr>
      <w:tr w14:paraId="0E117C4F">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3347BFF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15</w:t>
            </w:r>
          </w:p>
        </w:tc>
        <w:tc>
          <w:tcPr>
            <w:tcW w:w="551" w:type="pct"/>
            <w:tcBorders>
              <w:top w:val="nil"/>
              <w:left w:val="nil"/>
              <w:bottom w:val="nil"/>
              <w:right w:val="nil"/>
            </w:tcBorders>
            <w:shd w:val="clear" w:color="auto" w:fill="FFFFFF"/>
            <w:noWrap/>
            <w:vAlign w:val="center"/>
          </w:tcPr>
          <w:p w14:paraId="22A057D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98</w:t>
            </w:r>
          </w:p>
        </w:tc>
        <w:tc>
          <w:tcPr>
            <w:tcW w:w="633" w:type="pct"/>
            <w:tcBorders>
              <w:top w:val="nil"/>
              <w:left w:val="nil"/>
              <w:bottom w:val="nil"/>
              <w:right w:val="nil"/>
            </w:tcBorders>
            <w:shd w:val="clear" w:color="auto" w:fill="FFFFFF"/>
            <w:noWrap/>
            <w:vAlign w:val="center"/>
          </w:tcPr>
          <w:p w14:paraId="7274038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w:t>
            </w:r>
          </w:p>
        </w:tc>
        <w:tc>
          <w:tcPr>
            <w:tcW w:w="388" w:type="pct"/>
            <w:tcBorders>
              <w:top w:val="nil"/>
              <w:left w:val="nil"/>
              <w:bottom w:val="nil"/>
              <w:right w:val="nil"/>
            </w:tcBorders>
            <w:shd w:val="clear" w:color="auto" w:fill="FFFFFF"/>
            <w:noWrap/>
            <w:vAlign w:val="center"/>
          </w:tcPr>
          <w:p w14:paraId="19BBE8B8">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0.26 </w:t>
            </w:r>
          </w:p>
        </w:tc>
        <w:tc>
          <w:tcPr>
            <w:tcW w:w="288" w:type="pct"/>
            <w:tcBorders>
              <w:top w:val="nil"/>
              <w:left w:val="nil"/>
              <w:bottom w:val="nil"/>
              <w:right w:val="nil"/>
            </w:tcBorders>
            <w:shd w:val="clear" w:color="auto" w:fill="FFFFFF"/>
            <w:noWrap/>
            <w:vAlign w:val="center"/>
          </w:tcPr>
          <w:p w14:paraId="65736A0A">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388" w:type="pct"/>
            <w:tcBorders>
              <w:top w:val="nil"/>
              <w:left w:val="nil"/>
              <w:bottom w:val="nil"/>
              <w:right w:val="nil"/>
            </w:tcBorders>
            <w:shd w:val="clear" w:color="auto" w:fill="FFFFFF"/>
            <w:noWrap/>
            <w:vAlign w:val="center"/>
          </w:tcPr>
          <w:p w14:paraId="3EFD1A85">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0.94 </w:t>
            </w:r>
          </w:p>
        </w:tc>
        <w:tc>
          <w:tcPr>
            <w:tcW w:w="288" w:type="pct"/>
            <w:tcBorders>
              <w:top w:val="nil"/>
              <w:left w:val="nil"/>
              <w:bottom w:val="nil"/>
              <w:right w:val="nil"/>
            </w:tcBorders>
            <w:shd w:val="clear" w:color="auto" w:fill="FFFFFF"/>
            <w:noWrap/>
            <w:vAlign w:val="center"/>
          </w:tcPr>
          <w:p w14:paraId="7426E874">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64" w:type="pct"/>
            <w:tcBorders>
              <w:top w:val="nil"/>
              <w:left w:val="nil"/>
              <w:bottom w:val="nil"/>
              <w:right w:val="nil"/>
            </w:tcBorders>
            <w:shd w:val="clear" w:color="auto" w:fill="FFFFFF"/>
            <w:noWrap/>
            <w:vAlign w:val="center"/>
          </w:tcPr>
          <w:p w14:paraId="2B8C069A">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39CFEA88">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0.5</w:t>
            </w:r>
          </w:p>
        </w:tc>
        <w:tc>
          <w:tcPr>
            <w:tcW w:w="473" w:type="pct"/>
            <w:tcBorders>
              <w:top w:val="nil"/>
              <w:left w:val="nil"/>
              <w:bottom w:val="nil"/>
              <w:right w:val="nil"/>
            </w:tcBorders>
            <w:shd w:val="clear" w:color="auto" w:fill="FFFFFF"/>
            <w:noWrap/>
            <w:vAlign w:val="center"/>
          </w:tcPr>
          <w:p w14:paraId="738D33D0">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14C51CF8">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3E828803">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2</w:t>
            </w:r>
          </w:p>
        </w:tc>
      </w:tr>
      <w:tr w14:paraId="3DB8BB86">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7929801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16</w:t>
            </w:r>
          </w:p>
        </w:tc>
        <w:tc>
          <w:tcPr>
            <w:tcW w:w="551" w:type="pct"/>
            <w:tcBorders>
              <w:top w:val="nil"/>
              <w:left w:val="nil"/>
              <w:bottom w:val="nil"/>
              <w:right w:val="nil"/>
            </w:tcBorders>
            <w:shd w:val="clear" w:color="auto" w:fill="FFFFFF"/>
            <w:noWrap/>
            <w:vAlign w:val="center"/>
          </w:tcPr>
          <w:p w14:paraId="55B4B68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103</w:t>
            </w:r>
          </w:p>
        </w:tc>
        <w:tc>
          <w:tcPr>
            <w:tcW w:w="633" w:type="pct"/>
            <w:tcBorders>
              <w:top w:val="nil"/>
              <w:left w:val="nil"/>
              <w:bottom w:val="nil"/>
              <w:right w:val="nil"/>
            </w:tcBorders>
            <w:shd w:val="clear" w:color="auto" w:fill="FFFFFF"/>
            <w:noWrap/>
            <w:vAlign w:val="center"/>
          </w:tcPr>
          <w:p w14:paraId="592789D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36</w:t>
            </w:r>
          </w:p>
        </w:tc>
        <w:tc>
          <w:tcPr>
            <w:tcW w:w="388" w:type="pct"/>
            <w:tcBorders>
              <w:top w:val="nil"/>
              <w:left w:val="nil"/>
              <w:bottom w:val="nil"/>
              <w:right w:val="nil"/>
            </w:tcBorders>
            <w:shd w:val="clear" w:color="auto" w:fill="FFFFFF"/>
            <w:noWrap/>
            <w:vAlign w:val="center"/>
          </w:tcPr>
          <w:p w14:paraId="0FD88F39">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4FE13F02">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388" w:type="pct"/>
            <w:tcBorders>
              <w:top w:val="nil"/>
              <w:left w:val="nil"/>
              <w:bottom w:val="nil"/>
              <w:right w:val="nil"/>
            </w:tcBorders>
            <w:shd w:val="clear" w:color="auto" w:fill="FFFFFF"/>
            <w:noWrap/>
            <w:vAlign w:val="center"/>
          </w:tcPr>
          <w:p w14:paraId="03F9A5A3">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331B6DE0">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64" w:type="pct"/>
            <w:tcBorders>
              <w:top w:val="nil"/>
              <w:left w:val="nil"/>
              <w:bottom w:val="nil"/>
              <w:right w:val="nil"/>
            </w:tcBorders>
            <w:shd w:val="clear" w:color="auto" w:fill="FFFFFF"/>
            <w:noWrap/>
            <w:vAlign w:val="center"/>
          </w:tcPr>
          <w:p w14:paraId="0CD0930F">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2FA7F215">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0.5</w:t>
            </w:r>
          </w:p>
        </w:tc>
        <w:tc>
          <w:tcPr>
            <w:tcW w:w="473" w:type="pct"/>
            <w:tcBorders>
              <w:top w:val="nil"/>
              <w:left w:val="nil"/>
              <w:bottom w:val="nil"/>
              <w:right w:val="nil"/>
            </w:tcBorders>
            <w:shd w:val="clear" w:color="auto" w:fill="FFFFFF"/>
            <w:noWrap/>
            <w:vAlign w:val="center"/>
          </w:tcPr>
          <w:p w14:paraId="4CD8CDA8">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71FB2998">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0DECE1E2">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w:t>
            </w:r>
          </w:p>
        </w:tc>
      </w:tr>
      <w:tr w14:paraId="5C749702">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0C0CF5D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17</w:t>
            </w:r>
          </w:p>
        </w:tc>
        <w:tc>
          <w:tcPr>
            <w:tcW w:w="551" w:type="pct"/>
            <w:tcBorders>
              <w:top w:val="nil"/>
              <w:left w:val="nil"/>
              <w:bottom w:val="nil"/>
              <w:right w:val="nil"/>
            </w:tcBorders>
            <w:shd w:val="clear" w:color="auto" w:fill="FFFFFF"/>
            <w:noWrap/>
            <w:vAlign w:val="center"/>
          </w:tcPr>
          <w:p w14:paraId="2C7D8FC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120</w:t>
            </w:r>
          </w:p>
        </w:tc>
        <w:tc>
          <w:tcPr>
            <w:tcW w:w="633" w:type="pct"/>
            <w:tcBorders>
              <w:top w:val="nil"/>
              <w:left w:val="nil"/>
              <w:bottom w:val="nil"/>
              <w:right w:val="nil"/>
            </w:tcBorders>
            <w:shd w:val="clear" w:color="auto" w:fill="FFFFFF"/>
            <w:noWrap/>
            <w:vAlign w:val="center"/>
          </w:tcPr>
          <w:p w14:paraId="6248E27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w:t>
            </w:r>
          </w:p>
        </w:tc>
        <w:tc>
          <w:tcPr>
            <w:tcW w:w="388" w:type="pct"/>
            <w:tcBorders>
              <w:top w:val="nil"/>
              <w:left w:val="nil"/>
              <w:bottom w:val="nil"/>
              <w:right w:val="nil"/>
            </w:tcBorders>
            <w:shd w:val="clear" w:color="auto" w:fill="FFFFFF"/>
            <w:noWrap/>
            <w:vAlign w:val="center"/>
          </w:tcPr>
          <w:p w14:paraId="4E860911">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0.06 </w:t>
            </w:r>
          </w:p>
        </w:tc>
        <w:tc>
          <w:tcPr>
            <w:tcW w:w="288" w:type="pct"/>
            <w:tcBorders>
              <w:top w:val="nil"/>
              <w:left w:val="nil"/>
              <w:bottom w:val="nil"/>
              <w:right w:val="nil"/>
            </w:tcBorders>
            <w:shd w:val="clear" w:color="auto" w:fill="FFFFFF"/>
            <w:noWrap/>
            <w:vAlign w:val="center"/>
          </w:tcPr>
          <w:p w14:paraId="67A15449">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388" w:type="pct"/>
            <w:tcBorders>
              <w:top w:val="nil"/>
              <w:left w:val="nil"/>
              <w:bottom w:val="nil"/>
              <w:right w:val="nil"/>
            </w:tcBorders>
            <w:shd w:val="clear" w:color="auto" w:fill="FFFFFF"/>
            <w:noWrap/>
            <w:vAlign w:val="center"/>
          </w:tcPr>
          <w:p w14:paraId="53E6F146">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0.86 </w:t>
            </w:r>
          </w:p>
        </w:tc>
        <w:tc>
          <w:tcPr>
            <w:tcW w:w="288" w:type="pct"/>
            <w:tcBorders>
              <w:top w:val="nil"/>
              <w:left w:val="nil"/>
              <w:bottom w:val="nil"/>
              <w:right w:val="nil"/>
            </w:tcBorders>
            <w:shd w:val="clear" w:color="auto" w:fill="FFFFFF"/>
            <w:noWrap/>
            <w:vAlign w:val="center"/>
          </w:tcPr>
          <w:p w14:paraId="4B1BCA1D">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0.97 </w:t>
            </w:r>
          </w:p>
        </w:tc>
        <w:tc>
          <w:tcPr>
            <w:tcW w:w="264" w:type="pct"/>
            <w:tcBorders>
              <w:top w:val="nil"/>
              <w:left w:val="nil"/>
              <w:bottom w:val="nil"/>
              <w:right w:val="nil"/>
            </w:tcBorders>
            <w:shd w:val="clear" w:color="auto" w:fill="FFFFFF"/>
            <w:noWrap/>
            <w:vAlign w:val="center"/>
          </w:tcPr>
          <w:p w14:paraId="53F3C677">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79BDBDCF">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0.5</w:t>
            </w:r>
          </w:p>
        </w:tc>
        <w:tc>
          <w:tcPr>
            <w:tcW w:w="473" w:type="pct"/>
            <w:tcBorders>
              <w:top w:val="nil"/>
              <w:left w:val="nil"/>
              <w:bottom w:val="nil"/>
              <w:right w:val="nil"/>
            </w:tcBorders>
            <w:shd w:val="clear" w:color="auto" w:fill="FFFFFF"/>
            <w:noWrap/>
            <w:vAlign w:val="center"/>
          </w:tcPr>
          <w:p w14:paraId="26A95114">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2</w:t>
            </w:r>
          </w:p>
        </w:tc>
        <w:tc>
          <w:tcPr>
            <w:tcW w:w="473" w:type="pct"/>
            <w:tcBorders>
              <w:top w:val="nil"/>
              <w:left w:val="nil"/>
              <w:bottom w:val="nil"/>
              <w:right w:val="nil"/>
            </w:tcBorders>
            <w:shd w:val="clear" w:color="auto" w:fill="FFFFFF"/>
            <w:noWrap/>
            <w:vAlign w:val="center"/>
          </w:tcPr>
          <w:p w14:paraId="04AC104F">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61DB16FC">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w:t>
            </w:r>
          </w:p>
        </w:tc>
      </w:tr>
      <w:tr w14:paraId="4264E71A">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0A70006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18</w:t>
            </w:r>
          </w:p>
        </w:tc>
        <w:tc>
          <w:tcPr>
            <w:tcW w:w="551" w:type="pct"/>
            <w:tcBorders>
              <w:top w:val="nil"/>
              <w:left w:val="nil"/>
              <w:bottom w:val="nil"/>
              <w:right w:val="nil"/>
            </w:tcBorders>
            <w:shd w:val="clear" w:color="auto" w:fill="FFFFFF"/>
            <w:noWrap/>
            <w:vAlign w:val="center"/>
          </w:tcPr>
          <w:p w14:paraId="24298F0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154</w:t>
            </w:r>
          </w:p>
        </w:tc>
        <w:tc>
          <w:tcPr>
            <w:tcW w:w="633" w:type="pct"/>
            <w:tcBorders>
              <w:top w:val="nil"/>
              <w:left w:val="nil"/>
              <w:bottom w:val="nil"/>
              <w:right w:val="nil"/>
            </w:tcBorders>
            <w:shd w:val="clear" w:color="auto" w:fill="FFFFFF"/>
            <w:noWrap/>
            <w:vAlign w:val="center"/>
          </w:tcPr>
          <w:p w14:paraId="3AD84EA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17</w:t>
            </w:r>
          </w:p>
        </w:tc>
        <w:tc>
          <w:tcPr>
            <w:tcW w:w="388" w:type="pct"/>
            <w:tcBorders>
              <w:top w:val="nil"/>
              <w:left w:val="nil"/>
              <w:bottom w:val="nil"/>
              <w:right w:val="nil"/>
            </w:tcBorders>
            <w:shd w:val="clear" w:color="auto" w:fill="FFFFFF"/>
            <w:noWrap/>
            <w:vAlign w:val="center"/>
          </w:tcPr>
          <w:p w14:paraId="7AA0F47E">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3BA37599">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388" w:type="pct"/>
            <w:tcBorders>
              <w:top w:val="nil"/>
              <w:left w:val="nil"/>
              <w:bottom w:val="nil"/>
              <w:right w:val="nil"/>
            </w:tcBorders>
            <w:shd w:val="clear" w:color="auto" w:fill="FFFFFF"/>
            <w:noWrap/>
            <w:vAlign w:val="center"/>
          </w:tcPr>
          <w:p w14:paraId="28D8E5E1">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0.24 </w:t>
            </w:r>
          </w:p>
        </w:tc>
        <w:tc>
          <w:tcPr>
            <w:tcW w:w="288" w:type="pct"/>
            <w:tcBorders>
              <w:top w:val="nil"/>
              <w:left w:val="nil"/>
              <w:bottom w:val="nil"/>
              <w:right w:val="nil"/>
            </w:tcBorders>
            <w:shd w:val="clear" w:color="auto" w:fill="FFFFFF"/>
            <w:noWrap/>
            <w:vAlign w:val="center"/>
          </w:tcPr>
          <w:p w14:paraId="576E8895">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64" w:type="pct"/>
            <w:tcBorders>
              <w:top w:val="nil"/>
              <w:left w:val="nil"/>
              <w:bottom w:val="nil"/>
              <w:right w:val="nil"/>
            </w:tcBorders>
            <w:shd w:val="clear" w:color="auto" w:fill="FFFFFF"/>
            <w:noWrap/>
            <w:vAlign w:val="center"/>
          </w:tcPr>
          <w:p w14:paraId="4CCD4045">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3B067018">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29779CBD">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4</w:t>
            </w:r>
          </w:p>
        </w:tc>
        <w:tc>
          <w:tcPr>
            <w:tcW w:w="473" w:type="pct"/>
            <w:tcBorders>
              <w:top w:val="nil"/>
              <w:left w:val="nil"/>
              <w:bottom w:val="nil"/>
              <w:right w:val="nil"/>
            </w:tcBorders>
            <w:shd w:val="clear" w:color="auto" w:fill="FFFFFF"/>
            <w:noWrap/>
            <w:vAlign w:val="center"/>
          </w:tcPr>
          <w:p w14:paraId="19C01E3D">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011877A8">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w:t>
            </w:r>
          </w:p>
        </w:tc>
      </w:tr>
      <w:tr w14:paraId="7ED1D234">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68EAEA3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19</w:t>
            </w:r>
          </w:p>
        </w:tc>
        <w:tc>
          <w:tcPr>
            <w:tcW w:w="551" w:type="pct"/>
            <w:tcBorders>
              <w:top w:val="nil"/>
              <w:left w:val="nil"/>
              <w:bottom w:val="nil"/>
              <w:right w:val="nil"/>
            </w:tcBorders>
            <w:shd w:val="clear" w:color="auto" w:fill="FFFFFF"/>
            <w:noWrap/>
            <w:vAlign w:val="center"/>
          </w:tcPr>
          <w:p w14:paraId="00EDAB0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106</w:t>
            </w:r>
          </w:p>
        </w:tc>
        <w:tc>
          <w:tcPr>
            <w:tcW w:w="633" w:type="pct"/>
            <w:tcBorders>
              <w:top w:val="nil"/>
              <w:left w:val="nil"/>
              <w:bottom w:val="nil"/>
              <w:right w:val="nil"/>
            </w:tcBorders>
            <w:shd w:val="clear" w:color="auto" w:fill="FFFFFF"/>
            <w:noWrap/>
            <w:vAlign w:val="center"/>
          </w:tcPr>
          <w:p w14:paraId="161C408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23</w:t>
            </w:r>
          </w:p>
        </w:tc>
        <w:tc>
          <w:tcPr>
            <w:tcW w:w="388" w:type="pct"/>
            <w:tcBorders>
              <w:top w:val="nil"/>
              <w:left w:val="nil"/>
              <w:bottom w:val="nil"/>
              <w:right w:val="nil"/>
            </w:tcBorders>
            <w:shd w:val="clear" w:color="auto" w:fill="FFFFFF"/>
            <w:noWrap/>
            <w:vAlign w:val="center"/>
          </w:tcPr>
          <w:p w14:paraId="4526C333">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6D5BF2A0">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388" w:type="pct"/>
            <w:tcBorders>
              <w:top w:val="nil"/>
              <w:left w:val="nil"/>
              <w:bottom w:val="nil"/>
              <w:right w:val="nil"/>
            </w:tcBorders>
            <w:shd w:val="clear" w:color="auto" w:fill="FFFFFF"/>
            <w:noWrap/>
            <w:vAlign w:val="center"/>
          </w:tcPr>
          <w:p w14:paraId="7EF0C165">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701B6164">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0.44 </w:t>
            </w:r>
          </w:p>
        </w:tc>
        <w:tc>
          <w:tcPr>
            <w:tcW w:w="264" w:type="pct"/>
            <w:tcBorders>
              <w:top w:val="nil"/>
              <w:left w:val="nil"/>
              <w:bottom w:val="nil"/>
              <w:right w:val="nil"/>
            </w:tcBorders>
            <w:shd w:val="clear" w:color="auto" w:fill="FFFFFF"/>
            <w:noWrap/>
            <w:vAlign w:val="center"/>
          </w:tcPr>
          <w:p w14:paraId="6D3E5455">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41436CD6">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2</w:t>
            </w:r>
          </w:p>
        </w:tc>
        <w:tc>
          <w:tcPr>
            <w:tcW w:w="473" w:type="pct"/>
            <w:tcBorders>
              <w:top w:val="nil"/>
              <w:left w:val="nil"/>
              <w:bottom w:val="nil"/>
              <w:right w:val="nil"/>
            </w:tcBorders>
            <w:shd w:val="clear" w:color="auto" w:fill="FFFFFF"/>
            <w:noWrap/>
            <w:vAlign w:val="center"/>
          </w:tcPr>
          <w:p w14:paraId="2894CFD6">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4</w:t>
            </w:r>
          </w:p>
        </w:tc>
        <w:tc>
          <w:tcPr>
            <w:tcW w:w="473" w:type="pct"/>
            <w:tcBorders>
              <w:top w:val="nil"/>
              <w:left w:val="nil"/>
              <w:bottom w:val="nil"/>
              <w:right w:val="nil"/>
            </w:tcBorders>
            <w:shd w:val="clear" w:color="auto" w:fill="FFFFFF"/>
            <w:noWrap/>
            <w:vAlign w:val="center"/>
          </w:tcPr>
          <w:p w14:paraId="097C9F9D">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1A4385CA">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r>
      <w:tr w14:paraId="00E3B3E3">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287BC08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20</w:t>
            </w:r>
          </w:p>
        </w:tc>
        <w:tc>
          <w:tcPr>
            <w:tcW w:w="551" w:type="pct"/>
            <w:tcBorders>
              <w:top w:val="nil"/>
              <w:left w:val="nil"/>
              <w:bottom w:val="nil"/>
              <w:right w:val="nil"/>
            </w:tcBorders>
            <w:shd w:val="clear" w:color="auto" w:fill="FFFFFF"/>
            <w:noWrap/>
            <w:vAlign w:val="center"/>
          </w:tcPr>
          <w:p w14:paraId="530CB91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117</w:t>
            </w:r>
          </w:p>
        </w:tc>
        <w:tc>
          <w:tcPr>
            <w:tcW w:w="633" w:type="pct"/>
            <w:tcBorders>
              <w:top w:val="nil"/>
              <w:left w:val="nil"/>
              <w:bottom w:val="nil"/>
              <w:right w:val="nil"/>
            </w:tcBorders>
            <w:shd w:val="clear" w:color="auto" w:fill="FFFFFF"/>
            <w:noWrap/>
            <w:vAlign w:val="center"/>
          </w:tcPr>
          <w:p w14:paraId="10022BB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11</w:t>
            </w:r>
          </w:p>
        </w:tc>
        <w:tc>
          <w:tcPr>
            <w:tcW w:w="388" w:type="pct"/>
            <w:tcBorders>
              <w:top w:val="nil"/>
              <w:left w:val="nil"/>
              <w:bottom w:val="nil"/>
              <w:right w:val="nil"/>
            </w:tcBorders>
            <w:shd w:val="clear" w:color="auto" w:fill="FFFFFF"/>
            <w:noWrap/>
            <w:vAlign w:val="center"/>
          </w:tcPr>
          <w:p w14:paraId="5521CBBC">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0.93 </w:t>
            </w:r>
          </w:p>
        </w:tc>
        <w:tc>
          <w:tcPr>
            <w:tcW w:w="288" w:type="pct"/>
            <w:tcBorders>
              <w:top w:val="nil"/>
              <w:left w:val="nil"/>
              <w:bottom w:val="nil"/>
              <w:right w:val="nil"/>
            </w:tcBorders>
            <w:shd w:val="clear" w:color="auto" w:fill="FFFFFF"/>
            <w:noWrap/>
            <w:vAlign w:val="center"/>
          </w:tcPr>
          <w:p w14:paraId="54253942">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388" w:type="pct"/>
            <w:tcBorders>
              <w:top w:val="nil"/>
              <w:left w:val="nil"/>
              <w:bottom w:val="nil"/>
              <w:right w:val="nil"/>
            </w:tcBorders>
            <w:shd w:val="clear" w:color="auto" w:fill="FFFFFF"/>
            <w:noWrap/>
            <w:vAlign w:val="center"/>
          </w:tcPr>
          <w:p w14:paraId="4C26D4FC">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24133243">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64" w:type="pct"/>
            <w:tcBorders>
              <w:top w:val="nil"/>
              <w:left w:val="nil"/>
              <w:bottom w:val="nil"/>
              <w:right w:val="nil"/>
            </w:tcBorders>
            <w:shd w:val="clear" w:color="auto" w:fill="FFFFFF"/>
            <w:noWrap/>
            <w:vAlign w:val="center"/>
          </w:tcPr>
          <w:p w14:paraId="6419FE7D">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79F9E82F">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2</w:t>
            </w:r>
          </w:p>
        </w:tc>
        <w:tc>
          <w:tcPr>
            <w:tcW w:w="473" w:type="pct"/>
            <w:tcBorders>
              <w:top w:val="nil"/>
              <w:left w:val="nil"/>
              <w:bottom w:val="nil"/>
              <w:right w:val="nil"/>
            </w:tcBorders>
            <w:shd w:val="clear" w:color="auto" w:fill="FFFFFF"/>
            <w:noWrap/>
            <w:vAlign w:val="center"/>
          </w:tcPr>
          <w:p w14:paraId="2D3E8910">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4</w:t>
            </w:r>
          </w:p>
        </w:tc>
        <w:tc>
          <w:tcPr>
            <w:tcW w:w="473" w:type="pct"/>
            <w:tcBorders>
              <w:top w:val="nil"/>
              <w:left w:val="nil"/>
              <w:bottom w:val="nil"/>
              <w:right w:val="nil"/>
            </w:tcBorders>
            <w:shd w:val="clear" w:color="auto" w:fill="FFFFFF"/>
            <w:noWrap/>
            <w:vAlign w:val="center"/>
          </w:tcPr>
          <w:p w14:paraId="2B7EBF34">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191F357A">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w:t>
            </w:r>
          </w:p>
        </w:tc>
      </w:tr>
      <w:tr w14:paraId="169AF714">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2E3C885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21</w:t>
            </w:r>
          </w:p>
        </w:tc>
        <w:tc>
          <w:tcPr>
            <w:tcW w:w="551" w:type="pct"/>
            <w:tcBorders>
              <w:top w:val="nil"/>
              <w:left w:val="nil"/>
              <w:bottom w:val="nil"/>
              <w:right w:val="nil"/>
            </w:tcBorders>
            <w:shd w:val="clear" w:color="auto" w:fill="FFFFFF"/>
            <w:noWrap/>
            <w:vAlign w:val="center"/>
          </w:tcPr>
          <w:p w14:paraId="3DEC0B5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133</w:t>
            </w:r>
          </w:p>
        </w:tc>
        <w:tc>
          <w:tcPr>
            <w:tcW w:w="633" w:type="pct"/>
            <w:tcBorders>
              <w:top w:val="nil"/>
              <w:left w:val="nil"/>
              <w:bottom w:val="nil"/>
              <w:right w:val="nil"/>
            </w:tcBorders>
            <w:shd w:val="clear" w:color="auto" w:fill="FFFFFF"/>
            <w:noWrap/>
            <w:vAlign w:val="center"/>
          </w:tcPr>
          <w:p w14:paraId="7C9232D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w:t>
            </w:r>
          </w:p>
        </w:tc>
        <w:tc>
          <w:tcPr>
            <w:tcW w:w="388" w:type="pct"/>
            <w:tcBorders>
              <w:top w:val="nil"/>
              <w:left w:val="nil"/>
              <w:bottom w:val="nil"/>
              <w:right w:val="nil"/>
            </w:tcBorders>
            <w:shd w:val="clear" w:color="auto" w:fill="FFFFFF"/>
            <w:noWrap/>
            <w:vAlign w:val="center"/>
          </w:tcPr>
          <w:p w14:paraId="6E8E6CF7">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0.79 </w:t>
            </w:r>
          </w:p>
        </w:tc>
        <w:tc>
          <w:tcPr>
            <w:tcW w:w="288" w:type="pct"/>
            <w:tcBorders>
              <w:top w:val="nil"/>
              <w:left w:val="nil"/>
              <w:bottom w:val="nil"/>
              <w:right w:val="nil"/>
            </w:tcBorders>
            <w:shd w:val="clear" w:color="auto" w:fill="FFFFFF"/>
            <w:noWrap/>
            <w:vAlign w:val="center"/>
          </w:tcPr>
          <w:p w14:paraId="26F4EA74">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0.86 </w:t>
            </w:r>
          </w:p>
        </w:tc>
        <w:tc>
          <w:tcPr>
            <w:tcW w:w="388" w:type="pct"/>
            <w:tcBorders>
              <w:top w:val="nil"/>
              <w:left w:val="nil"/>
              <w:bottom w:val="nil"/>
              <w:right w:val="nil"/>
            </w:tcBorders>
            <w:shd w:val="clear" w:color="auto" w:fill="FFFFFF"/>
            <w:noWrap/>
            <w:vAlign w:val="center"/>
          </w:tcPr>
          <w:p w14:paraId="2AE0D3FE">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0.97 </w:t>
            </w:r>
          </w:p>
        </w:tc>
        <w:tc>
          <w:tcPr>
            <w:tcW w:w="288" w:type="pct"/>
            <w:tcBorders>
              <w:top w:val="nil"/>
              <w:left w:val="nil"/>
              <w:bottom w:val="nil"/>
              <w:right w:val="nil"/>
            </w:tcBorders>
            <w:shd w:val="clear" w:color="auto" w:fill="FFFFFF"/>
            <w:noWrap/>
            <w:vAlign w:val="center"/>
          </w:tcPr>
          <w:p w14:paraId="3B24C196">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0.97 </w:t>
            </w:r>
          </w:p>
        </w:tc>
        <w:tc>
          <w:tcPr>
            <w:tcW w:w="264" w:type="pct"/>
            <w:tcBorders>
              <w:top w:val="nil"/>
              <w:left w:val="nil"/>
              <w:bottom w:val="nil"/>
              <w:right w:val="nil"/>
            </w:tcBorders>
            <w:shd w:val="clear" w:color="auto" w:fill="FFFFFF"/>
            <w:noWrap/>
            <w:vAlign w:val="center"/>
          </w:tcPr>
          <w:p w14:paraId="3F912306">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354BB50C">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65001DDD">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44E133D8">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54B4E489">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w:t>
            </w:r>
          </w:p>
        </w:tc>
      </w:tr>
      <w:tr w14:paraId="7D001C9C">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2E55E8B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22</w:t>
            </w:r>
          </w:p>
        </w:tc>
        <w:tc>
          <w:tcPr>
            <w:tcW w:w="551" w:type="pct"/>
            <w:tcBorders>
              <w:top w:val="nil"/>
              <w:left w:val="nil"/>
              <w:bottom w:val="nil"/>
              <w:right w:val="nil"/>
            </w:tcBorders>
            <w:shd w:val="clear" w:color="auto" w:fill="FFFFFF"/>
            <w:noWrap/>
            <w:vAlign w:val="center"/>
          </w:tcPr>
          <w:p w14:paraId="77CF5EE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120</w:t>
            </w:r>
          </w:p>
        </w:tc>
        <w:tc>
          <w:tcPr>
            <w:tcW w:w="633" w:type="pct"/>
            <w:tcBorders>
              <w:top w:val="nil"/>
              <w:left w:val="nil"/>
              <w:bottom w:val="nil"/>
              <w:right w:val="nil"/>
            </w:tcBorders>
            <w:shd w:val="clear" w:color="auto" w:fill="FFFFFF"/>
            <w:noWrap/>
            <w:vAlign w:val="center"/>
          </w:tcPr>
          <w:p w14:paraId="63DC8BF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10</w:t>
            </w:r>
          </w:p>
        </w:tc>
        <w:tc>
          <w:tcPr>
            <w:tcW w:w="388" w:type="pct"/>
            <w:tcBorders>
              <w:top w:val="nil"/>
              <w:left w:val="nil"/>
              <w:bottom w:val="nil"/>
              <w:right w:val="nil"/>
            </w:tcBorders>
            <w:shd w:val="clear" w:color="auto" w:fill="FFFFFF"/>
            <w:noWrap/>
            <w:vAlign w:val="center"/>
          </w:tcPr>
          <w:p w14:paraId="5D2299D9">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0.82 </w:t>
            </w:r>
          </w:p>
        </w:tc>
        <w:tc>
          <w:tcPr>
            <w:tcW w:w="288" w:type="pct"/>
            <w:tcBorders>
              <w:top w:val="nil"/>
              <w:left w:val="nil"/>
              <w:bottom w:val="nil"/>
              <w:right w:val="nil"/>
            </w:tcBorders>
            <w:shd w:val="clear" w:color="auto" w:fill="FFFFFF"/>
            <w:noWrap/>
            <w:vAlign w:val="center"/>
          </w:tcPr>
          <w:p w14:paraId="0225B289">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0.90 </w:t>
            </w:r>
          </w:p>
        </w:tc>
        <w:tc>
          <w:tcPr>
            <w:tcW w:w="388" w:type="pct"/>
            <w:tcBorders>
              <w:top w:val="nil"/>
              <w:left w:val="nil"/>
              <w:bottom w:val="nil"/>
              <w:right w:val="nil"/>
            </w:tcBorders>
            <w:shd w:val="clear" w:color="auto" w:fill="FFFFFF"/>
            <w:noWrap/>
            <w:vAlign w:val="center"/>
          </w:tcPr>
          <w:p w14:paraId="395D5A07">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0CE24DAE">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0.92 </w:t>
            </w:r>
          </w:p>
        </w:tc>
        <w:tc>
          <w:tcPr>
            <w:tcW w:w="264" w:type="pct"/>
            <w:tcBorders>
              <w:top w:val="nil"/>
              <w:left w:val="nil"/>
              <w:bottom w:val="nil"/>
              <w:right w:val="nil"/>
            </w:tcBorders>
            <w:shd w:val="clear" w:color="auto" w:fill="FFFFFF"/>
            <w:noWrap/>
            <w:vAlign w:val="center"/>
          </w:tcPr>
          <w:p w14:paraId="7D347453">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7E9541FF">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77BA99F8">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474BDBE8">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71AA8C50">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2</w:t>
            </w:r>
          </w:p>
        </w:tc>
      </w:tr>
      <w:tr w14:paraId="6F3704AE">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21DE830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23</w:t>
            </w:r>
          </w:p>
        </w:tc>
        <w:tc>
          <w:tcPr>
            <w:tcW w:w="551" w:type="pct"/>
            <w:tcBorders>
              <w:top w:val="nil"/>
              <w:left w:val="nil"/>
              <w:bottom w:val="nil"/>
              <w:right w:val="nil"/>
            </w:tcBorders>
            <w:shd w:val="clear" w:color="auto" w:fill="FFFFFF"/>
            <w:noWrap/>
            <w:vAlign w:val="center"/>
          </w:tcPr>
          <w:p w14:paraId="3D86EB8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131</w:t>
            </w:r>
          </w:p>
        </w:tc>
        <w:tc>
          <w:tcPr>
            <w:tcW w:w="633" w:type="pct"/>
            <w:tcBorders>
              <w:top w:val="nil"/>
              <w:left w:val="nil"/>
              <w:bottom w:val="nil"/>
              <w:right w:val="nil"/>
            </w:tcBorders>
            <w:shd w:val="clear" w:color="auto" w:fill="FFFFFF"/>
            <w:noWrap/>
            <w:vAlign w:val="center"/>
          </w:tcPr>
          <w:p w14:paraId="3D33154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6</w:t>
            </w:r>
          </w:p>
        </w:tc>
        <w:tc>
          <w:tcPr>
            <w:tcW w:w="388" w:type="pct"/>
            <w:tcBorders>
              <w:top w:val="nil"/>
              <w:left w:val="nil"/>
              <w:bottom w:val="nil"/>
              <w:right w:val="nil"/>
            </w:tcBorders>
            <w:shd w:val="clear" w:color="auto" w:fill="FFFFFF"/>
            <w:noWrap/>
            <w:vAlign w:val="center"/>
          </w:tcPr>
          <w:p w14:paraId="549511EB">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7494E361">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388" w:type="pct"/>
            <w:tcBorders>
              <w:top w:val="nil"/>
              <w:left w:val="nil"/>
              <w:bottom w:val="nil"/>
              <w:right w:val="nil"/>
            </w:tcBorders>
            <w:shd w:val="clear" w:color="auto" w:fill="FFFFFF"/>
            <w:noWrap/>
            <w:vAlign w:val="center"/>
          </w:tcPr>
          <w:p w14:paraId="63864715">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343AE325">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64" w:type="pct"/>
            <w:tcBorders>
              <w:top w:val="nil"/>
              <w:left w:val="nil"/>
              <w:bottom w:val="nil"/>
              <w:right w:val="nil"/>
            </w:tcBorders>
            <w:shd w:val="clear" w:color="auto" w:fill="FFFFFF"/>
            <w:noWrap/>
            <w:vAlign w:val="center"/>
          </w:tcPr>
          <w:p w14:paraId="020A618B">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78C73274">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180F8644">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6D182AC9">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7DBD0C6C">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r>
      <w:tr w14:paraId="381B4C27">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3290378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24</w:t>
            </w:r>
          </w:p>
        </w:tc>
        <w:tc>
          <w:tcPr>
            <w:tcW w:w="551" w:type="pct"/>
            <w:tcBorders>
              <w:top w:val="nil"/>
              <w:left w:val="nil"/>
              <w:bottom w:val="nil"/>
              <w:right w:val="nil"/>
            </w:tcBorders>
            <w:shd w:val="clear" w:color="auto" w:fill="FFFFFF"/>
            <w:noWrap/>
            <w:vAlign w:val="center"/>
          </w:tcPr>
          <w:p w14:paraId="3939073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111</w:t>
            </w:r>
          </w:p>
        </w:tc>
        <w:tc>
          <w:tcPr>
            <w:tcW w:w="633" w:type="pct"/>
            <w:tcBorders>
              <w:top w:val="nil"/>
              <w:left w:val="nil"/>
              <w:bottom w:val="nil"/>
              <w:right w:val="nil"/>
            </w:tcBorders>
            <w:shd w:val="clear" w:color="auto" w:fill="FFFFFF"/>
            <w:noWrap/>
            <w:vAlign w:val="center"/>
          </w:tcPr>
          <w:p w14:paraId="0F1DEB2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w:t>
            </w:r>
          </w:p>
        </w:tc>
        <w:tc>
          <w:tcPr>
            <w:tcW w:w="388" w:type="pct"/>
            <w:tcBorders>
              <w:top w:val="nil"/>
              <w:left w:val="nil"/>
              <w:bottom w:val="nil"/>
              <w:right w:val="nil"/>
            </w:tcBorders>
            <w:shd w:val="clear" w:color="auto" w:fill="FFFFFF"/>
            <w:noWrap/>
            <w:vAlign w:val="center"/>
          </w:tcPr>
          <w:p w14:paraId="6C5CA58D">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49DCD814">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388" w:type="pct"/>
            <w:tcBorders>
              <w:top w:val="nil"/>
              <w:left w:val="nil"/>
              <w:bottom w:val="nil"/>
              <w:right w:val="nil"/>
            </w:tcBorders>
            <w:shd w:val="clear" w:color="auto" w:fill="FFFFFF"/>
            <w:noWrap/>
            <w:vAlign w:val="center"/>
          </w:tcPr>
          <w:p w14:paraId="4F3BCD7E">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70D359B4">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64" w:type="pct"/>
            <w:tcBorders>
              <w:top w:val="nil"/>
              <w:left w:val="nil"/>
              <w:bottom w:val="nil"/>
              <w:right w:val="nil"/>
            </w:tcBorders>
            <w:shd w:val="clear" w:color="auto" w:fill="FFFFFF"/>
            <w:noWrap/>
            <w:vAlign w:val="center"/>
          </w:tcPr>
          <w:p w14:paraId="4BCE4CA2">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319" w:type="pct"/>
            <w:tcBorders>
              <w:top w:val="nil"/>
              <w:left w:val="nil"/>
              <w:bottom w:val="nil"/>
              <w:right w:val="nil"/>
            </w:tcBorders>
            <w:shd w:val="clear" w:color="auto" w:fill="FFFFFF"/>
            <w:noWrap/>
            <w:vAlign w:val="center"/>
          </w:tcPr>
          <w:p w14:paraId="09BDC42C">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34E48A52">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06057A96">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4902987E">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2</w:t>
            </w:r>
          </w:p>
        </w:tc>
      </w:tr>
      <w:tr w14:paraId="743F8802">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35822E9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25</w:t>
            </w:r>
          </w:p>
        </w:tc>
        <w:tc>
          <w:tcPr>
            <w:tcW w:w="551" w:type="pct"/>
            <w:tcBorders>
              <w:top w:val="nil"/>
              <w:left w:val="nil"/>
              <w:bottom w:val="nil"/>
              <w:right w:val="nil"/>
            </w:tcBorders>
            <w:shd w:val="clear" w:color="auto" w:fill="FFFFFF"/>
            <w:noWrap/>
            <w:vAlign w:val="center"/>
          </w:tcPr>
          <w:p w14:paraId="2F7EDF9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117</w:t>
            </w:r>
          </w:p>
        </w:tc>
        <w:tc>
          <w:tcPr>
            <w:tcW w:w="633" w:type="pct"/>
            <w:tcBorders>
              <w:top w:val="nil"/>
              <w:left w:val="nil"/>
              <w:bottom w:val="nil"/>
              <w:right w:val="nil"/>
            </w:tcBorders>
            <w:shd w:val="clear" w:color="auto" w:fill="FFFFFF"/>
            <w:noWrap/>
            <w:vAlign w:val="center"/>
          </w:tcPr>
          <w:p w14:paraId="7F53CC7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16</w:t>
            </w:r>
          </w:p>
        </w:tc>
        <w:tc>
          <w:tcPr>
            <w:tcW w:w="388" w:type="pct"/>
            <w:tcBorders>
              <w:top w:val="nil"/>
              <w:left w:val="nil"/>
              <w:bottom w:val="nil"/>
              <w:right w:val="nil"/>
            </w:tcBorders>
            <w:shd w:val="clear" w:color="auto" w:fill="FFFFFF"/>
            <w:noWrap/>
            <w:vAlign w:val="center"/>
          </w:tcPr>
          <w:p w14:paraId="14A899AE">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0.19 </w:t>
            </w:r>
          </w:p>
        </w:tc>
        <w:tc>
          <w:tcPr>
            <w:tcW w:w="288" w:type="pct"/>
            <w:tcBorders>
              <w:top w:val="nil"/>
              <w:left w:val="nil"/>
              <w:bottom w:val="nil"/>
              <w:right w:val="nil"/>
            </w:tcBorders>
            <w:shd w:val="clear" w:color="auto" w:fill="FFFFFF"/>
            <w:noWrap/>
            <w:vAlign w:val="center"/>
          </w:tcPr>
          <w:p w14:paraId="7AB08C63">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388" w:type="pct"/>
            <w:tcBorders>
              <w:top w:val="nil"/>
              <w:left w:val="nil"/>
              <w:bottom w:val="nil"/>
              <w:right w:val="nil"/>
            </w:tcBorders>
            <w:shd w:val="clear" w:color="auto" w:fill="FFFFFF"/>
            <w:noWrap/>
            <w:vAlign w:val="center"/>
          </w:tcPr>
          <w:p w14:paraId="418C83DE">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0.97 </w:t>
            </w:r>
          </w:p>
        </w:tc>
        <w:tc>
          <w:tcPr>
            <w:tcW w:w="288" w:type="pct"/>
            <w:tcBorders>
              <w:top w:val="nil"/>
              <w:left w:val="nil"/>
              <w:bottom w:val="nil"/>
              <w:right w:val="nil"/>
            </w:tcBorders>
            <w:shd w:val="clear" w:color="auto" w:fill="FFFFFF"/>
            <w:noWrap/>
            <w:vAlign w:val="center"/>
          </w:tcPr>
          <w:p w14:paraId="10772AF5">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64" w:type="pct"/>
            <w:tcBorders>
              <w:top w:val="nil"/>
              <w:left w:val="nil"/>
              <w:bottom w:val="nil"/>
              <w:right w:val="nil"/>
            </w:tcBorders>
            <w:shd w:val="clear" w:color="auto" w:fill="FFFFFF"/>
            <w:noWrap/>
            <w:vAlign w:val="center"/>
          </w:tcPr>
          <w:p w14:paraId="314CC928">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06C210F4">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58B4A1CB">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6111C306">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16650E23">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w:t>
            </w:r>
          </w:p>
        </w:tc>
      </w:tr>
      <w:tr w14:paraId="3D13C3A6">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3C45BB8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26</w:t>
            </w:r>
          </w:p>
        </w:tc>
        <w:tc>
          <w:tcPr>
            <w:tcW w:w="551" w:type="pct"/>
            <w:tcBorders>
              <w:top w:val="nil"/>
              <w:left w:val="nil"/>
              <w:bottom w:val="nil"/>
              <w:right w:val="nil"/>
            </w:tcBorders>
            <w:shd w:val="clear" w:color="auto" w:fill="FFFFFF"/>
            <w:noWrap/>
            <w:vAlign w:val="center"/>
          </w:tcPr>
          <w:p w14:paraId="032BC06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135</w:t>
            </w:r>
          </w:p>
        </w:tc>
        <w:tc>
          <w:tcPr>
            <w:tcW w:w="633" w:type="pct"/>
            <w:tcBorders>
              <w:top w:val="nil"/>
              <w:left w:val="nil"/>
              <w:bottom w:val="nil"/>
              <w:right w:val="nil"/>
            </w:tcBorders>
            <w:shd w:val="clear" w:color="auto" w:fill="FFFFFF"/>
            <w:noWrap/>
            <w:vAlign w:val="center"/>
          </w:tcPr>
          <w:p w14:paraId="765B964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13</w:t>
            </w:r>
          </w:p>
        </w:tc>
        <w:tc>
          <w:tcPr>
            <w:tcW w:w="388" w:type="pct"/>
            <w:tcBorders>
              <w:top w:val="nil"/>
              <w:left w:val="nil"/>
              <w:bottom w:val="nil"/>
              <w:right w:val="nil"/>
            </w:tcBorders>
            <w:shd w:val="clear" w:color="auto" w:fill="FFFFFF"/>
            <w:noWrap/>
            <w:vAlign w:val="center"/>
          </w:tcPr>
          <w:p w14:paraId="24EDECD3">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0.50 </w:t>
            </w:r>
          </w:p>
        </w:tc>
        <w:tc>
          <w:tcPr>
            <w:tcW w:w="288" w:type="pct"/>
            <w:tcBorders>
              <w:top w:val="nil"/>
              <w:left w:val="nil"/>
              <w:bottom w:val="nil"/>
              <w:right w:val="nil"/>
            </w:tcBorders>
            <w:shd w:val="clear" w:color="auto" w:fill="FFFFFF"/>
            <w:noWrap/>
            <w:vAlign w:val="center"/>
          </w:tcPr>
          <w:p w14:paraId="23005CC1">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0.44 </w:t>
            </w:r>
          </w:p>
        </w:tc>
        <w:tc>
          <w:tcPr>
            <w:tcW w:w="388" w:type="pct"/>
            <w:tcBorders>
              <w:top w:val="nil"/>
              <w:left w:val="nil"/>
              <w:bottom w:val="nil"/>
              <w:right w:val="nil"/>
            </w:tcBorders>
            <w:shd w:val="clear" w:color="auto" w:fill="FFFFFF"/>
            <w:noWrap/>
            <w:vAlign w:val="center"/>
          </w:tcPr>
          <w:p w14:paraId="08133780">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4B046F63">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0.88 </w:t>
            </w:r>
          </w:p>
        </w:tc>
        <w:tc>
          <w:tcPr>
            <w:tcW w:w="264" w:type="pct"/>
            <w:tcBorders>
              <w:top w:val="nil"/>
              <w:left w:val="nil"/>
              <w:bottom w:val="nil"/>
              <w:right w:val="nil"/>
            </w:tcBorders>
            <w:shd w:val="clear" w:color="auto" w:fill="FFFFFF"/>
            <w:noWrap/>
            <w:vAlign w:val="center"/>
          </w:tcPr>
          <w:p w14:paraId="3B5D8A93">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107287DF">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19C7A32C">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1040405E">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356FFA7D">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w:t>
            </w:r>
          </w:p>
        </w:tc>
      </w:tr>
      <w:tr w14:paraId="49F50788">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1ED3D78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27</w:t>
            </w:r>
          </w:p>
        </w:tc>
        <w:tc>
          <w:tcPr>
            <w:tcW w:w="551" w:type="pct"/>
            <w:tcBorders>
              <w:top w:val="nil"/>
              <w:left w:val="nil"/>
              <w:bottom w:val="nil"/>
              <w:right w:val="nil"/>
            </w:tcBorders>
            <w:shd w:val="clear" w:color="auto" w:fill="FFFFFF"/>
            <w:noWrap/>
            <w:vAlign w:val="center"/>
          </w:tcPr>
          <w:p w14:paraId="367A4B1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118</w:t>
            </w:r>
          </w:p>
        </w:tc>
        <w:tc>
          <w:tcPr>
            <w:tcW w:w="633" w:type="pct"/>
            <w:tcBorders>
              <w:top w:val="nil"/>
              <w:left w:val="nil"/>
              <w:bottom w:val="nil"/>
              <w:right w:val="nil"/>
            </w:tcBorders>
            <w:shd w:val="clear" w:color="auto" w:fill="FFFFFF"/>
            <w:noWrap/>
            <w:vAlign w:val="center"/>
          </w:tcPr>
          <w:p w14:paraId="247BE14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w:t>
            </w:r>
          </w:p>
        </w:tc>
        <w:tc>
          <w:tcPr>
            <w:tcW w:w="388" w:type="pct"/>
            <w:tcBorders>
              <w:top w:val="nil"/>
              <w:left w:val="nil"/>
              <w:bottom w:val="nil"/>
              <w:right w:val="nil"/>
            </w:tcBorders>
            <w:shd w:val="clear" w:color="auto" w:fill="FFFFFF"/>
            <w:noWrap/>
            <w:vAlign w:val="center"/>
          </w:tcPr>
          <w:p w14:paraId="060F4F88">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56A3EB02">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388" w:type="pct"/>
            <w:tcBorders>
              <w:top w:val="nil"/>
              <w:left w:val="nil"/>
              <w:bottom w:val="nil"/>
              <w:right w:val="nil"/>
            </w:tcBorders>
            <w:shd w:val="clear" w:color="auto" w:fill="FFFFFF"/>
            <w:noWrap/>
            <w:vAlign w:val="center"/>
          </w:tcPr>
          <w:p w14:paraId="03A055D1">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2860D6DB">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0.48 </w:t>
            </w:r>
          </w:p>
        </w:tc>
        <w:tc>
          <w:tcPr>
            <w:tcW w:w="264" w:type="pct"/>
            <w:tcBorders>
              <w:top w:val="nil"/>
              <w:left w:val="nil"/>
              <w:bottom w:val="nil"/>
              <w:right w:val="nil"/>
            </w:tcBorders>
            <w:shd w:val="clear" w:color="auto" w:fill="FFFFFF"/>
            <w:noWrap/>
            <w:vAlign w:val="center"/>
          </w:tcPr>
          <w:p w14:paraId="3A6337DE">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319" w:type="pct"/>
            <w:tcBorders>
              <w:top w:val="nil"/>
              <w:left w:val="nil"/>
              <w:bottom w:val="nil"/>
              <w:right w:val="nil"/>
            </w:tcBorders>
            <w:shd w:val="clear" w:color="auto" w:fill="FFFFFF"/>
            <w:noWrap/>
            <w:vAlign w:val="center"/>
          </w:tcPr>
          <w:p w14:paraId="4A0C95D4">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577699AB">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45901E1C">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1CEF41B7">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2</w:t>
            </w:r>
          </w:p>
        </w:tc>
      </w:tr>
      <w:tr w14:paraId="78C133BE">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5D70E24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28</w:t>
            </w:r>
          </w:p>
        </w:tc>
        <w:tc>
          <w:tcPr>
            <w:tcW w:w="551" w:type="pct"/>
            <w:tcBorders>
              <w:top w:val="nil"/>
              <w:left w:val="nil"/>
              <w:bottom w:val="nil"/>
              <w:right w:val="nil"/>
            </w:tcBorders>
            <w:shd w:val="clear" w:color="auto" w:fill="FFFFFF"/>
            <w:noWrap/>
            <w:vAlign w:val="center"/>
          </w:tcPr>
          <w:p w14:paraId="696FD56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112</w:t>
            </w:r>
          </w:p>
        </w:tc>
        <w:tc>
          <w:tcPr>
            <w:tcW w:w="633" w:type="pct"/>
            <w:tcBorders>
              <w:top w:val="nil"/>
              <w:left w:val="nil"/>
              <w:bottom w:val="nil"/>
              <w:right w:val="nil"/>
            </w:tcBorders>
            <w:shd w:val="clear" w:color="auto" w:fill="FFFFFF"/>
            <w:noWrap/>
            <w:vAlign w:val="center"/>
          </w:tcPr>
          <w:p w14:paraId="5C43C2D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20</w:t>
            </w:r>
          </w:p>
        </w:tc>
        <w:tc>
          <w:tcPr>
            <w:tcW w:w="388" w:type="pct"/>
            <w:tcBorders>
              <w:top w:val="nil"/>
              <w:left w:val="nil"/>
              <w:bottom w:val="nil"/>
              <w:right w:val="nil"/>
            </w:tcBorders>
            <w:shd w:val="clear" w:color="auto" w:fill="FFFFFF"/>
            <w:noWrap/>
            <w:vAlign w:val="center"/>
          </w:tcPr>
          <w:p w14:paraId="238C0CDA">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06CFC254">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388" w:type="pct"/>
            <w:tcBorders>
              <w:top w:val="nil"/>
              <w:left w:val="nil"/>
              <w:bottom w:val="nil"/>
              <w:right w:val="nil"/>
            </w:tcBorders>
            <w:shd w:val="clear" w:color="auto" w:fill="FFFFFF"/>
            <w:noWrap/>
            <w:vAlign w:val="center"/>
          </w:tcPr>
          <w:p w14:paraId="0FB8AEAE">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497E4E45">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64" w:type="pct"/>
            <w:tcBorders>
              <w:top w:val="nil"/>
              <w:left w:val="nil"/>
              <w:bottom w:val="nil"/>
              <w:right w:val="nil"/>
            </w:tcBorders>
            <w:shd w:val="clear" w:color="auto" w:fill="FFFFFF"/>
            <w:noWrap/>
            <w:vAlign w:val="center"/>
          </w:tcPr>
          <w:p w14:paraId="72669E87">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nil"/>
              <w:right w:val="nil"/>
            </w:tcBorders>
            <w:shd w:val="clear" w:color="auto" w:fill="FFFFFF"/>
            <w:noWrap/>
            <w:vAlign w:val="center"/>
          </w:tcPr>
          <w:p w14:paraId="30143DDA">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57D1ADEB">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51C6EDAB">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592A5505">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w:t>
            </w:r>
          </w:p>
        </w:tc>
      </w:tr>
      <w:tr w14:paraId="5038A948">
        <w:tblPrEx>
          <w:tblCellMar>
            <w:top w:w="0" w:type="dxa"/>
            <w:left w:w="108" w:type="dxa"/>
            <w:bottom w:w="0" w:type="dxa"/>
            <w:right w:w="108" w:type="dxa"/>
          </w:tblCellMar>
        </w:tblPrEx>
        <w:trPr>
          <w:trHeight w:val="270" w:hRule="atLeast"/>
        </w:trPr>
        <w:tc>
          <w:tcPr>
            <w:tcW w:w="457" w:type="pct"/>
            <w:tcBorders>
              <w:top w:val="nil"/>
              <w:left w:val="nil"/>
              <w:bottom w:val="nil"/>
              <w:right w:val="nil"/>
            </w:tcBorders>
            <w:shd w:val="clear" w:color="auto" w:fill="FFFFFF"/>
            <w:noWrap/>
            <w:vAlign w:val="center"/>
          </w:tcPr>
          <w:p w14:paraId="79B4E0E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29</w:t>
            </w:r>
          </w:p>
        </w:tc>
        <w:tc>
          <w:tcPr>
            <w:tcW w:w="551" w:type="pct"/>
            <w:tcBorders>
              <w:top w:val="nil"/>
              <w:left w:val="nil"/>
              <w:bottom w:val="nil"/>
              <w:right w:val="nil"/>
            </w:tcBorders>
            <w:shd w:val="clear" w:color="auto" w:fill="FFFFFF"/>
            <w:noWrap/>
            <w:vAlign w:val="center"/>
          </w:tcPr>
          <w:p w14:paraId="3BEB085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108</w:t>
            </w:r>
          </w:p>
        </w:tc>
        <w:tc>
          <w:tcPr>
            <w:tcW w:w="633" w:type="pct"/>
            <w:tcBorders>
              <w:top w:val="nil"/>
              <w:left w:val="nil"/>
              <w:bottom w:val="nil"/>
              <w:right w:val="nil"/>
            </w:tcBorders>
            <w:shd w:val="clear" w:color="auto" w:fill="FFFFFF"/>
            <w:noWrap/>
            <w:vAlign w:val="center"/>
          </w:tcPr>
          <w:p w14:paraId="5E23E73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6</w:t>
            </w:r>
          </w:p>
        </w:tc>
        <w:tc>
          <w:tcPr>
            <w:tcW w:w="388" w:type="pct"/>
            <w:tcBorders>
              <w:top w:val="nil"/>
              <w:left w:val="nil"/>
              <w:bottom w:val="nil"/>
              <w:right w:val="nil"/>
            </w:tcBorders>
            <w:shd w:val="clear" w:color="auto" w:fill="FFFFFF"/>
            <w:noWrap/>
            <w:vAlign w:val="center"/>
          </w:tcPr>
          <w:p w14:paraId="748FFBBC">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1F4CDBF2">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388" w:type="pct"/>
            <w:tcBorders>
              <w:top w:val="nil"/>
              <w:left w:val="nil"/>
              <w:bottom w:val="nil"/>
              <w:right w:val="nil"/>
            </w:tcBorders>
            <w:shd w:val="clear" w:color="auto" w:fill="FFFFFF"/>
            <w:noWrap/>
            <w:vAlign w:val="center"/>
          </w:tcPr>
          <w:p w14:paraId="1C409630">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nil"/>
              <w:right w:val="nil"/>
            </w:tcBorders>
            <w:shd w:val="clear" w:color="auto" w:fill="FFFFFF"/>
            <w:noWrap/>
            <w:vAlign w:val="center"/>
          </w:tcPr>
          <w:p w14:paraId="32AEBD10">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64" w:type="pct"/>
            <w:tcBorders>
              <w:top w:val="nil"/>
              <w:left w:val="nil"/>
              <w:bottom w:val="nil"/>
              <w:right w:val="nil"/>
            </w:tcBorders>
            <w:shd w:val="clear" w:color="auto" w:fill="FFFFFF"/>
            <w:noWrap/>
            <w:vAlign w:val="center"/>
          </w:tcPr>
          <w:p w14:paraId="42207BFD">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319" w:type="pct"/>
            <w:tcBorders>
              <w:top w:val="nil"/>
              <w:left w:val="nil"/>
              <w:bottom w:val="nil"/>
              <w:right w:val="nil"/>
            </w:tcBorders>
            <w:shd w:val="clear" w:color="auto" w:fill="FFFFFF"/>
            <w:noWrap/>
            <w:vAlign w:val="center"/>
          </w:tcPr>
          <w:p w14:paraId="57CCB82D">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17FA92AA">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nil"/>
              <w:right w:val="nil"/>
            </w:tcBorders>
            <w:shd w:val="clear" w:color="auto" w:fill="FFFFFF"/>
            <w:noWrap/>
            <w:vAlign w:val="center"/>
          </w:tcPr>
          <w:p w14:paraId="513FD6D1">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nil"/>
              <w:right w:val="nil"/>
            </w:tcBorders>
            <w:shd w:val="clear" w:color="auto" w:fill="FFFFFF"/>
            <w:noWrap/>
            <w:vAlign w:val="center"/>
          </w:tcPr>
          <w:p w14:paraId="79DB08F1">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w:t>
            </w:r>
          </w:p>
        </w:tc>
      </w:tr>
      <w:tr w14:paraId="2D16902E">
        <w:tblPrEx>
          <w:tblCellMar>
            <w:top w:w="0" w:type="dxa"/>
            <w:left w:w="108" w:type="dxa"/>
            <w:bottom w:w="0" w:type="dxa"/>
            <w:right w:w="108" w:type="dxa"/>
          </w:tblCellMar>
        </w:tblPrEx>
        <w:trPr>
          <w:trHeight w:val="270" w:hRule="atLeast"/>
        </w:trPr>
        <w:tc>
          <w:tcPr>
            <w:tcW w:w="457" w:type="pct"/>
            <w:tcBorders>
              <w:top w:val="nil"/>
              <w:left w:val="nil"/>
              <w:bottom w:val="single" w:color="000000" w:sz="12" w:space="0"/>
              <w:right w:val="nil"/>
            </w:tcBorders>
            <w:shd w:val="clear" w:color="auto" w:fill="FFFFFF"/>
            <w:noWrap/>
            <w:vAlign w:val="center"/>
          </w:tcPr>
          <w:p w14:paraId="656A247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30</w:t>
            </w:r>
          </w:p>
        </w:tc>
        <w:tc>
          <w:tcPr>
            <w:tcW w:w="551" w:type="pct"/>
            <w:tcBorders>
              <w:top w:val="nil"/>
              <w:left w:val="nil"/>
              <w:bottom w:val="single" w:color="000000" w:sz="12" w:space="0"/>
              <w:right w:val="nil"/>
            </w:tcBorders>
            <w:shd w:val="clear" w:color="auto" w:fill="FFFFFF"/>
            <w:noWrap/>
            <w:vAlign w:val="center"/>
          </w:tcPr>
          <w:p w14:paraId="1F9EE09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100</w:t>
            </w:r>
          </w:p>
        </w:tc>
        <w:tc>
          <w:tcPr>
            <w:tcW w:w="633" w:type="pct"/>
            <w:tcBorders>
              <w:top w:val="nil"/>
              <w:left w:val="nil"/>
              <w:bottom w:val="single" w:color="000000" w:sz="12" w:space="0"/>
              <w:right w:val="nil"/>
            </w:tcBorders>
            <w:shd w:val="clear" w:color="auto" w:fill="FFFFFF"/>
            <w:noWrap/>
            <w:vAlign w:val="center"/>
          </w:tcPr>
          <w:p w14:paraId="1DEBFBA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w:t>
            </w:r>
          </w:p>
        </w:tc>
        <w:tc>
          <w:tcPr>
            <w:tcW w:w="388" w:type="pct"/>
            <w:tcBorders>
              <w:top w:val="nil"/>
              <w:left w:val="nil"/>
              <w:bottom w:val="single" w:color="000000" w:sz="12" w:space="0"/>
              <w:right w:val="nil"/>
            </w:tcBorders>
            <w:shd w:val="clear" w:color="auto" w:fill="FFFFFF"/>
            <w:noWrap/>
            <w:vAlign w:val="center"/>
          </w:tcPr>
          <w:p w14:paraId="30FD2141">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single" w:color="000000" w:sz="12" w:space="0"/>
              <w:right w:val="nil"/>
            </w:tcBorders>
            <w:shd w:val="clear" w:color="auto" w:fill="FFFFFF"/>
            <w:noWrap/>
            <w:vAlign w:val="center"/>
          </w:tcPr>
          <w:p w14:paraId="54E1F271">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0.96 </w:t>
            </w:r>
          </w:p>
        </w:tc>
        <w:tc>
          <w:tcPr>
            <w:tcW w:w="388" w:type="pct"/>
            <w:tcBorders>
              <w:top w:val="nil"/>
              <w:left w:val="nil"/>
              <w:bottom w:val="single" w:color="000000" w:sz="12" w:space="0"/>
              <w:right w:val="nil"/>
            </w:tcBorders>
            <w:shd w:val="clear" w:color="auto" w:fill="FFFFFF"/>
            <w:noWrap/>
            <w:vAlign w:val="center"/>
          </w:tcPr>
          <w:p w14:paraId="1CAED854">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88" w:type="pct"/>
            <w:tcBorders>
              <w:top w:val="nil"/>
              <w:left w:val="nil"/>
              <w:bottom w:val="single" w:color="000000" w:sz="12" w:space="0"/>
              <w:right w:val="nil"/>
            </w:tcBorders>
            <w:shd w:val="clear" w:color="auto" w:fill="FFFFFF"/>
            <w:noWrap/>
            <w:vAlign w:val="center"/>
          </w:tcPr>
          <w:p w14:paraId="134286FB">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0.76 </w:t>
            </w:r>
          </w:p>
        </w:tc>
        <w:tc>
          <w:tcPr>
            <w:tcW w:w="264" w:type="pct"/>
            <w:tcBorders>
              <w:top w:val="nil"/>
              <w:left w:val="nil"/>
              <w:bottom w:val="single" w:color="000000" w:sz="12" w:space="0"/>
              <w:right w:val="nil"/>
            </w:tcBorders>
            <w:shd w:val="clear" w:color="auto" w:fill="FFFFFF"/>
            <w:noWrap/>
            <w:vAlign w:val="center"/>
          </w:tcPr>
          <w:p w14:paraId="02A9C989">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319" w:type="pct"/>
            <w:tcBorders>
              <w:top w:val="nil"/>
              <w:left w:val="nil"/>
              <w:bottom w:val="single" w:color="000000" w:sz="12" w:space="0"/>
              <w:right w:val="nil"/>
            </w:tcBorders>
            <w:shd w:val="clear" w:color="auto" w:fill="FFFFFF"/>
            <w:noWrap/>
            <w:vAlign w:val="center"/>
          </w:tcPr>
          <w:p w14:paraId="1BA72AB8">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473" w:type="pct"/>
            <w:tcBorders>
              <w:top w:val="nil"/>
              <w:left w:val="nil"/>
              <w:bottom w:val="single" w:color="000000" w:sz="12" w:space="0"/>
              <w:right w:val="nil"/>
            </w:tcBorders>
            <w:shd w:val="clear" w:color="auto" w:fill="FFFFFF"/>
            <w:noWrap/>
            <w:vAlign w:val="center"/>
          </w:tcPr>
          <w:p w14:paraId="3737D02D">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w:t>
            </w:r>
          </w:p>
        </w:tc>
        <w:tc>
          <w:tcPr>
            <w:tcW w:w="473" w:type="pct"/>
            <w:tcBorders>
              <w:top w:val="nil"/>
              <w:left w:val="nil"/>
              <w:bottom w:val="single" w:color="000000" w:sz="12" w:space="0"/>
              <w:right w:val="nil"/>
            </w:tcBorders>
            <w:shd w:val="clear" w:color="auto" w:fill="FFFFFF"/>
            <w:noWrap/>
            <w:vAlign w:val="center"/>
          </w:tcPr>
          <w:p w14:paraId="0AED53C0">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w:t>
            </w:r>
          </w:p>
        </w:tc>
        <w:tc>
          <w:tcPr>
            <w:tcW w:w="473" w:type="pct"/>
            <w:tcBorders>
              <w:top w:val="nil"/>
              <w:left w:val="nil"/>
              <w:bottom w:val="single" w:color="000000" w:sz="12" w:space="0"/>
              <w:right w:val="nil"/>
            </w:tcBorders>
            <w:shd w:val="clear" w:color="auto" w:fill="FFFFFF"/>
            <w:noWrap/>
            <w:vAlign w:val="center"/>
          </w:tcPr>
          <w:p w14:paraId="37118E0C">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w:t>
            </w:r>
          </w:p>
        </w:tc>
      </w:tr>
    </w:tbl>
    <w:p w14:paraId="0217E5DF">
      <w:pPr>
        <w:rPr>
          <w:rFonts w:ascii="Times New Roman" w:hAnsi="Times New Roman" w:cs="Times New Roman"/>
          <w:sz w:val="18"/>
          <w:szCs w:val="18"/>
        </w:rPr>
      </w:pPr>
    </w:p>
    <w:p w14:paraId="57944540">
      <w:pPr>
        <w:widowControl/>
        <w:jc w:val="left"/>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 xml:space="preserve">Supplementary Table3 Individual SOZ prediction for </w:t>
      </w:r>
      <w:r>
        <w:rPr>
          <w:rFonts w:hint="eastAsia" w:ascii="Times New Roman" w:hAnsi="Times New Roman" w:eastAsia="宋体" w:cs="Times New Roman"/>
          <w:color w:val="000000"/>
          <w:kern w:val="0"/>
          <w:sz w:val="18"/>
          <w:szCs w:val="18"/>
          <w:lang w:bidi="ar"/>
        </w:rPr>
        <w:t>SOZE</w:t>
      </w:r>
      <w:r>
        <w:rPr>
          <w:rFonts w:ascii="Times New Roman" w:hAnsi="Times New Roman" w:eastAsia="宋体" w:cs="Times New Roman"/>
          <w:color w:val="000000"/>
          <w:kern w:val="0"/>
          <w:sz w:val="18"/>
          <w:szCs w:val="18"/>
          <w:lang w:bidi="ar"/>
        </w:rPr>
        <w:t xml:space="preserve"> and </w:t>
      </w:r>
      <w:r>
        <w:rPr>
          <w:rFonts w:hint="eastAsia" w:ascii="Times New Roman" w:hAnsi="Times New Roman" w:eastAsia="宋体" w:cs="Times New Roman"/>
          <w:color w:val="000000"/>
          <w:kern w:val="0"/>
          <w:sz w:val="18"/>
          <w:szCs w:val="18"/>
          <w:lang w:bidi="ar"/>
        </w:rPr>
        <w:t>SOZC</w:t>
      </w:r>
      <w:r>
        <w:rPr>
          <w:rFonts w:ascii="Times New Roman" w:hAnsi="Times New Roman" w:eastAsia="宋体" w:cs="Times New Roman"/>
          <w:color w:val="000000"/>
          <w:kern w:val="0"/>
          <w:sz w:val="18"/>
          <w:szCs w:val="18"/>
          <w:lang w:bidi="ar"/>
        </w:rPr>
        <w:t xml:space="preserve"> </w:t>
      </w:r>
      <w:r>
        <w:rPr>
          <w:rFonts w:ascii="Times New Roman" w:hAnsi="Times New Roman" w:eastAsia="TimesNewRomanPS-BoldMT" w:cs="Times New Roman"/>
          <w:color w:val="000000"/>
          <w:kern w:val="0"/>
          <w:sz w:val="18"/>
          <w:szCs w:val="18"/>
          <w:lang w:bidi="ar"/>
        </w:rPr>
        <w:t>.</w:t>
      </w:r>
      <w:r>
        <w:rPr>
          <w:rFonts w:ascii="Times New Roman" w:hAnsi="Times New Roman" w:eastAsia="宋体" w:cs="Times New Roman"/>
          <w:color w:val="000000"/>
          <w:kern w:val="0"/>
          <w:sz w:val="18"/>
          <w:szCs w:val="18"/>
          <w:lang w:bidi="ar"/>
        </w:rPr>
        <w:t xml:space="preserve"> Patient data and prediction (precision/recall) results for </w:t>
      </w:r>
      <w:r>
        <w:rPr>
          <w:rFonts w:hint="eastAsia" w:ascii="Times New Roman" w:hAnsi="Times New Roman" w:eastAsia="宋体" w:cs="Times New Roman"/>
          <w:color w:val="000000"/>
          <w:kern w:val="0"/>
          <w:sz w:val="18"/>
          <w:szCs w:val="18"/>
          <w:lang w:bidi="ar"/>
        </w:rPr>
        <w:t>SOZE</w:t>
      </w:r>
      <w:r>
        <w:rPr>
          <w:rFonts w:ascii="Times New Roman" w:hAnsi="Times New Roman" w:eastAsia="宋体" w:cs="Times New Roman"/>
          <w:color w:val="000000"/>
          <w:kern w:val="0"/>
          <w:sz w:val="18"/>
          <w:szCs w:val="18"/>
          <w:lang w:bidi="ar"/>
        </w:rPr>
        <w:t xml:space="preserve"> and </w:t>
      </w:r>
      <w:r>
        <w:rPr>
          <w:rFonts w:hint="eastAsia" w:ascii="Times New Roman" w:hAnsi="Times New Roman" w:eastAsia="宋体" w:cs="Times New Roman"/>
          <w:color w:val="000000"/>
          <w:kern w:val="0"/>
          <w:sz w:val="18"/>
          <w:szCs w:val="18"/>
          <w:lang w:bidi="ar"/>
        </w:rPr>
        <w:t>SOZC</w:t>
      </w:r>
      <w:r>
        <w:rPr>
          <w:rFonts w:ascii="Times New Roman" w:hAnsi="Times New Roman" w:eastAsia="宋体" w:cs="Times New Roman"/>
          <w:color w:val="000000"/>
          <w:kern w:val="0"/>
          <w:sz w:val="18"/>
          <w:szCs w:val="18"/>
          <w:lang w:bidi="ar"/>
        </w:rPr>
        <w:t>.</w:t>
      </w:r>
    </w:p>
    <w:p w14:paraId="22D80FFA">
      <w:pPr>
        <w:rPr>
          <w:rFonts w:ascii="Times New Roman" w:hAnsi="Times New Roman" w:eastAsia="TimesNewRomanPS-BoldMT" w:cs="Times New Roman"/>
          <w:b/>
          <w:bCs/>
          <w:color w:val="000000"/>
          <w:kern w:val="0"/>
          <w:sz w:val="18"/>
          <w:szCs w:val="18"/>
          <w:lang w:bidi="ar"/>
        </w:rPr>
      </w:pPr>
      <w:r>
        <w:rPr>
          <w:rFonts w:ascii="Times New Roman" w:hAnsi="Times New Roman" w:eastAsia="宋体" w:cs="Times New Roman"/>
          <w:color w:val="000000"/>
          <w:kern w:val="0"/>
          <w:sz w:val="18"/>
          <w:szCs w:val="18"/>
          <w:lang w:bidi="ar"/>
        </w:rPr>
        <w:t xml:space="preserve">Abbreviations: SEEG Eletrodes = Number of electrodes included in SEEG implantation, </w:t>
      </w:r>
      <w:r>
        <w:rPr>
          <w:rFonts w:hint="eastAsia" w:ascii="Times New Roman" w:hAnsi="Times New Roman" w:eastAsia="宋体" w:cs="Times New Roman"/>
          <w:color w:val="000000"/>
          <w:kern w:val="0"/>
          <w:sz w:val="18"/>
          <w:szCs w:val="18"/>
          <w:lang w:bidi="ar"/>
        </w:rPr>
        <w:t>SOZE</w:t>
      </w:r>
      <w:r>
        <w:rPr>
          <w:rFonts w:ascii="Times New Roman" w:hAnsi="Times New Roman" w:eastAsia="宋体" w:cs="Times New Roman"/>
          <w:color w:val="000000"/>
          <w:kern w:val="0"/>
          <w:sz w:val="18"/>
          <w:szCs w:val="18"/>
          <w:lang w:bidi="ar"/>
        </w:rPr>
        <w:t xml:space="preserve"> Eletrodes = Number of electrodes included in seizure onset zone identified with ictal EEG support, </w:t>
      </w:r>
      <w:r>
        <w:rPr>
          <w:rFonts w:hint="eastAsia" w:ascii="Times New Roman" w:hAnsi="Times New Roman" w:eastAsia="宋体" w:cs="Times New Roman"/>
          <w:color w:val="000000"/>
          <w:kern w:val="0"/>
          <w:sz w:val="18"/>
          <w:szCs w:val="18"/>
          <w:lang w:bidi="ar"/>
        </w:rPr>
        <w:t>SOZC</w:t>
      </w:r>
      <w:r>
        <w:rPr>
          <w:rFonts w:ascii="Times New Roman" w:hAnsi="Times New Roman" w:eastAsia="宋体" w:cs="Times New Roman"/>
          <w:color w:val="000000"/>
          <w:kern w:val="0"/>
          <w:sz w:val="18"/>
          <w:szCs w:val="18"/>
          <w:lang w:bidi="ar"/>
        </w:rPr>
        <w:t xml:space="preserve"> Eletrodes = Number of electrodes included in </w:t>
      </w:r>
      <w:r>
        <w:rPr>
          <w:rFonts w:hint="eastAsia" w:ascii="Times New Roman" w:hAnsi="Times New Roman" w:eastAsia="宋体" w:cs="Times New Roman"/>
          <w:color w:val="000000"/>
          <w:kern w:val="0"/>
          <w:sz w:val="18"/>
          <w:szCs w:val="18"/>
          <w:lang w:bidi="ar"/>
        </w:rPr>
        <w:t>RFTC/LITT/Surgery</w:t>
      </w:r>
      <w:r>
        <w:rPr>
          <w:rFonts w:ascii="Times New Roman" w:hAnsi="Times New Roman" w:eastAsia="宋体" w:cs="Times New Roman"/>
          <w:color w:val="000000"/>
          <w:kern w:val="0"/>
          <w:sz w:val="18"/>
          <w:szCs w:val="18"/>
          <w:lang w:bidi="ar"/>
        </w:rPr>
        <w:t xml:space="preserve"> targets, RFTC = Patients received RFTC ablation (1) or not (0), Surgery = Patients received </w:t>
      </w:r>
      <w:r>
        <w:rPr>
          <w:rFonts w:hint="eastAsia" w:ascii="Times New Roman" w:hAnsi="Times New Roman" w:eastAsia="宋体" w:cs="Times New Roman"/>
          <w:color w:val="000000"/>
          <w:kern w:val="0"/>
          <w:sz w:val="18"/>
          <w:szCs w:val="18"/>
          <w:lang w:bidi="ar"/>
        </w:rPr>
        <w:t xml:space="preserve">LITT(0.5), </w:t>
      </w:r>
      <w:r>
        <w:rPr>
          <w:rFonts w:ascii="Times New Roman" w:hAnsi="Times New Roman" w:eastAsia="宋体" w:cs="Times New Roman"/>
          <w:color w:val="000000"/>
          <w:kern w:val="0"/>
          <w:sz w:val="18"/>
          <w:szCs w:val="18"/>
          <w:lang w:bidi="ar"/>
        </w:rPr>
        <w:t>resection surgery (1) or no</w:t>
      </w:r>
      <w:r>
        <w:rPr>
          <w:rFonts w:hint="eastAsia" w:ascii="Times New Roman" w:hAnsi="Times New Roman" w:eastAsia="宋体" w:cs="Times New Roman"/>
          <w:color w:val="000000"/>
          <w:kern w:val="0"/>
          <w:sz w:val="18"/>
          <w:szCs w:val="18"/>
          <w:lang w:bidi="ar"/>
        </w:rPr>
        <w:t xml:space="preserve"> surgery</w:t>
      </w:r>
      <w:r>
        <w:rPr>
          <w:rFonts w:ascii="Times New Roman" w:hAnsi="Times New Roman" w:eastAsia="宋体" w:cs="Times New Roman"/>
          <w:color w:val="000000"/>
          <w:kern w:val="0"/>
          <w:sz w:val="18"/>
          <w:szCs w:val="18"/>
          <w:lang w:bidi="ar"/>
        </w:rPr>
        <w:t xml:space="preserve"> (0), MRI=Magnetic Resonance Imaging display leision(1) or not(0), CC(1-4)=Clinical Complexity(I-IV), RFTC Radiofrequency thermocoagulation, SEEG </w:t>
      </w:r>
      <w:r>
        <w:rPr>
          <w:rFonts w:hint="eastAsia" w:ascii="Times New Roman" w:hAnsi="Times New Roman" w:eastAsia="宋体" w:cs="Times New Roman"/>
          <w:color w:val="000000"/>
          <w:kern w:val="0"/>
          <w:sz w:val="18"/>
          <w:szCs w:val="18"/>
          <w:lang w:bidi="ar"/>
        </w:rPr>
        <w:t>S</w:t>
      </w:r>
      <w:r>
        <w:rPr>
          <w:rFonts w:ascii="Times New Roman" w:hAnsi="Times New Roman" w:eastAsia="ScalaSansPro-Bold" w:cs="Times New Roman"/>
          <w:kern w:val="0"/>
          <w:sz w:val="18"/>
          <w:szCs w:val="18"/>
          <w:lang w:bidi="ar"/>
        </w:rPr>
        <w:t>tereotactic-electroencephalography</w:t>
      </w:r>
      <w:r>
        <w:rPr>
          <w:rFonts w:hint="eastAsia" w:ascii="Times New Roman" w:hAnsi="Times New Roman" w:eastAsia="宋体" w:cs="Times New Roman"/>
          <w:kern w:val="0"/>
          <w:sz w:val="18"/>
          <w:szCs w:val="18"/>
          <w:lang w:bidi="ar"/>
        </w:rPr>
        <w:t>, LITT</w:t>
      </w:r>
      <w:r>
        <w:rPr>
          <w:rFonts w:hint="eastAsia" w:ascii="Times New Roman" w:hAnsi="Times New Roman" w:eastAsia="ScalaSansPro-Bold" w:cs="Times New Roman"/>
          <w:kern w:val="0"/>
          <w:sz w:val="18"/>
          <w:szCs w:val="18"/>
          <w:lang w:bidi="ar"/>
        </w:rPr>
        <w:t xml:space="preserve"> L</w:t>
      </w:r>
      <w:r>
        <w:rPr>
          <w:rFonts w:ascii="Times New Roman" w:hAnsi="Times New Roman" w:eastAsia="ScalaSansPro-Bold" w:cs="Times New Roman"/>
          <w:kern w:val="0"/>
          <w:sz w:val="18"/>
          <w:szCs w:val="18"/>
          <w:lang w:bidi="ar"/>
        </w:rPr>
        <w:t>aser interstitial thermal therapy</w:t>
      </w:r>
      <w:r>
        <w:rPr>
          <w:rFonts w:ascii="Times New Roman" w:hAnsi="Times New Roman" w:eastAsia="宋体" w:cs="Times New Roman"/>
          <w:color w:val="000000"/>
          <w:kern w:val="0"/>
          <w:sz w:val="18"/>
          <w:szCs w:val="18"/>
          <w:lang w:bidi="ar"/>
        </w:rPr>
        <w:t xml:space="preserve">. </w:t>
      </w:r>
    </w:p>
    <w:p w14:paraId="6B577B14">
      <w:pPr>
        <w:widowControl/>
        <w:jc w:val="left"/>
        <w:rPr>
          <w:rFonts w:ascii="Times New Roman" w:hAnsi="Times New Roman" w:eastAsia="TimesNewRomanPS-BoldMT" w:cs="Times New Roman"/>
          <w:b/>
          <w:bCs/>
          <w:color w:val="000000"/>
          <w:kern w:val="0"/>
          <w:sz w:val="18"/>
          <w:szCs w:val="18"/>
          <w:lang w:bidi="ar"/>
        </w:rPr>
      </w:pPr>
    </w:p>
    <w:p w14:paraId="52C68D39">
      <w:pPr>
        <w:widowControl/>
        <w:jc w:val="left"/>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b/>
          <w:bCs/>
          <w:color w:val="000000"/>
          <w:kern w:val="0"/>
          <w:sz w:val="18"/>
          <w:szCs w:val="18"/>
          <w:lang w:bidi="ar"/>
        </w:rPr>
        <w:t>Supplementary Table</w:t>
      </w:r>
      <w:r>
        <w:rPr>
          <w:rFonts w:hint="eastAsia" w:ascii="Times New Roman" w:hAnsi="Times New Roman" w:eastAsia="宋体" w:cs="Times New Roman"/>
          <w:b/>
          <w:bCs/>
          <w:color w:val="000000"/>
          <w:kern w:val="0"/>
          <w:sz w:val="18"/>
          <w:szCs w:val="18"/>
          <w:lang w:bidi="ar"/>
        </w:rPr>
        <w:t xml:space="preserve"> </w:t>
      </w:r>
      <w:r>
        <w:rPr>
          <w:rFonts w:ascii="Times New Roman" w:hAnsi="Times New Roman" w:eastAsia="宋体" w:cs="Times New Roman"/>
          <w:b/>
          <w:bCs/>
          <w:color w:val="000000"/>
          <w:kern w:val="0"/>
          <w:sz w:val="18"/>
          <w:szCs w:val="18"/>
          <w:lang w:bidi="ar"/>
        </w:rPr>
        <w:t>4</w:t>
      </w:r>
      <w:r>
        <w:rPr>
          <w:rFonts w:hint="eastAsia" w:ascii="Times New Roman" w:hAnsi="Times New Roman" w:eastAsia="宋体" w:cs="Times New Roman"/>
          <w:color w:val="000000"/>
          <w:kern w:val="0"/>
          <w:sz w:val="18"/>
          <w:szCs w:val="18"/>
          <w:lang w:bidi="ar"/>
        </w:rPr>
        <w:t xml:space="preserve">. </w:t>
      </w:r>
      <w:r>
        <w:rPr>
          <w:rFonts w:ascii="Times New Roman" w:hAnsi="Times New Roman" w:eastAsia="宋体" w:cs="Times New Roman"/>
          <w:color w:val="000000"/>
          <w:kern w:val="0"/>
          <w:sz w:val="18"/>
          <w:szCs w:val="18"/>
          <w:lang w:bidi="ar"/>
        </w:rPr>
        <w:t>Supplementary for Fig</w:t>
      </w:r>
      <w:r>
        <w:rPr>
          <w:rFonts w:hint="eastAsia" w:ascii="Times New Roman" w:hAnsi="Times New Roman" w:eastAsia="宋体" w:cs="Times New Roman"/>
          <w:color w:val="000000"/>
          <w:kern w:val="0"/>
          <w:sz w:val="18"/>
          <w:szCs w:val="18"/>
          <w:lang w:bidi="ar"/>
        </w:rPr>
        <w:t>3 Model</w:t>
      </w:r>
      <w:r>
        <w:rPr>
          <w:rFonts w:ascii="Times New Roman" w:hAnsi="Times New Roman" w:eastAsia="宋体" w:cs="Times New Roman"/>
          <w:color w:val="000000"/>
          <w:kern w:val="0"/>
          <w:sz w:val="18"/>
          <w:szCs w:val="18"/>
          <w:lang w:bidi="ar"/>
        </w:rPr>
        <w:t xml:space="preserve"> prediction for </w:t>
      </w:r>
      <w:r>
        <w:rPr>
          <w:rFonts w:hint="eastAsia" w:ascii="Times New Roman" w:hAnsi="Times New Roman" w:eastAsia="宋体" w:cs="Times New Roman"/>
          <w:color w:val="000000"/>
          <w:kern w:val="0"/>
          <w:sz w:val="18"/>
          <w:szCs w:val="18"/>
          <w:lang w:bidi="ar"/>
        </w:rPr>
        <w:t>SOZE</w:t>
      </w:r>
      <w:r>
        <w:rPr>
          <w:rFonts w:ascii="Times New Roman" w:hAnsi="Times New Roman" w:eastAsia="宋体" w:cs="Times New Roman"/>
          <w:color w:val="000000"/>
          <w:kern w:val="0"/>
          <w:sz w:val="18"/>
          <w:szCs w:val="18"/>
          <w:lang w:bidi="ar"/>
        </w:rPr>
        <w:t xml:space="preserve"> </w:t>
      </w:r>
      <w:r>
        <w:rPr>
          <w:rFonts w:hint="eastAsia" w:ascii="Times New Roman" w:hAnsi="Times New Roman" w:eastAsia="宋体" w:cs="Times New Roman"/>
          <w:color w:val="000000"/>
          <w:kern w:val="0"/>
          <w:sz w:val="18"/>
          <w:szCs w:val="18"/>
          <w:lang w:bidi="ar"/>
        </w:rPr>
        <w:t>in Patients with Different Outcome</w:t>
      </w:r>
    </w:p>
    <w:tbl>
      <w:tblPr>
        <w:tblStyle w:val="4"/>
        <w:tblW w:w="4996" w:type="pct"/>
        <w:tblInd w:w="0" w:type="dxa"/>
        <w:tblLayout w:type="autofit"/>
        <w:tblCellMar>
          <w:top w:w="0" w:type="dxa"/>
          <w:left w:w="108" w:type="dxa"/>
          <w:bottom w:w="0" w:type="dxa"/>
          <w:right w:w="108" w:type="dxa"/>
        </w:tblCellMar>
      </w:tblPr>
      <w:tblGrid>
        <w:gridCol w:w="2072"/>
        <w:gridCol w:w="3209"/>
        <w:gridCol w:w="1843"/>
        <w:gridCol w:w="1845"/>
        <w:gridCol w:w="2072"/>
        <w:gridCol w:w="1573"/>
        <w:gridCol w:w="1549"/>
      </w:tblGrid>
      <w:tr w14:paraId="543E4D55">
        <w:tblPrEx>
          <w:tblCellMar>
            <w:top w:w="0" w:type="dxa"/>
            <w:left w:w="108" w:type="dxa"/>
            <w:bottom w:w="0" w:type="dxa"/>
            <w:right w:w="108" w:type="dxa"/>
          </w:tblCellMar>
        </w:tblPrEx>
        <w:trPr>
          <w:trHeight w:val="23" w:hRule="atLeast"/>
        </w:trPr>
        <w:tc>
          <w:tcPr>
            <w:tcW w:w="731" w:type="pct"/>
            <w:tcBorders>
              <w:top w:val="single" w:color="000000" w:sz="12" w:space="0"/>
              <w:left w:val="nil"/>
              <w:bottom w:val="single" w:color="000000" w:sz="4" w:space="0"/>
              <w:right w:val="nil"/>
            </w:tcBorders>
            <w:shd w:val="clear" w:color="auto" w:fill="FFFFFF"/>
            <w:vAlign w:val="center"/>
          </w:tcPr>
          <w:p w14:paraId="0A48A0BD">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Outcome Group</w:t>
            </w:r>
          </w:p>
        </w:tc>
        <w:tc>
          <w:tcPr>
            <w:tcW w:w="1132" w:type="pct"/>
            <w:tcBorders>
              <w:top w:val="single" w:color="000000" w:sz="12" w:space="0"/>
              <w:left w:val="nil"/>
              <w:bottom w:val="single" w:color="000000" w:sz="4" w:space="0"/>
              <w:right w:val="nil"/>
            </w:tcBorders>
            <w:shd w:val="clear" w:color="auto" w:fill="FFFFFF"/>
            <w:vAlign w:val="center"/>
          </w:tcPr>
          <w:p w14:paraId="6C1BAE52">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Metric</w:t>
            </w:r>
          </w:p>
        </w:tc>
        <w:tc>
          <w:tcPr>
            <w:tcW w:w="650" w:type="pct"/>
            <w:tcBorders>
              <w:top w:val="single" w:color="000000" w:sz="12" w:space="0"/>
              <w:left w:val="nil"/>
              <w:bottom w:val="single" w:color="000000" w:sz="4" w:space="0"/>
              <w:right w:val="nil"/>
            </w:tcBorders>
            <w:shd w:val="clear" w:color="auto" w:fill="FFFFFF"/>
            <w:vAlign w:val="center"/>
          </w:tcPr>
          <w:p w14:paraId="75787563">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Min</w:t>
            </w:r>
          </w:p>
        </w:tc>
        <w:tc>
          <w:tcPr>
            <w:tcW w:w="651" w:type="pct"/>
            <w:tcBorders>
              <w:top w:val="single" w:color="000000" w:sz="12" w:space="0"/>
              <w:left w:val="nil"/>
              <w:bottom w:val="single" w:color="000000" w:sz="4" w:space="0"/>
              <w:right w:val="nil"/>
            </w:tcBorders>
            <w:shd w:val="clear" w:color="auto" w:fill="FFFFFF"/>
            <w:vAlign w:val="center"/>
          </w:tcPr>
          <w:p w14:paraId="398391A9">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25%</w:t>
            </w:r>
          </w:p>
        </w:tc>
        <w:tc>
          <w:tcPr>
            <w:tcW w:w="731" w:type="pct"/>
            <w:tcBorders>
              <w:top w:val="single" w:color="000000" w:sz="12" w:space="0"/>
              <w:left w:val="nil"/>
              <w:bottom w:val="single" w:color="000000" w:sz="4" w:space="0"/>
              <w:right w:val="nil"/>
            </w:tcBorders>
            <w:shd w:val="clear" w:color="auto" w:fill="FFFFFF"/>
            <w:vAlign w:val="center"/>
          </w:tcPr>
          <w:p w14:paraId="10492E5E">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50% (Median)</w:t>
            </w:r>
          </w:p>
        </w:tc>
        <w:tc>
          <w:tcPr>
            <w:tcW w:w="555" w:type="pct"/>
            <w:tcBorders>
              <w:top w:val="single" w:color="000000" w:sz="12" w:space="0"/>
              <w:left w:val="nil"/>
              <w:bottom w:val="single" w:color="000000" w:sz="4" w:space="0"/>
              <w:right w:val="nil"/>
            </w:tcBorders>
            <w:shd w:val="clear" w:color="auto" w:fill="FFFFFF"/>
            <w:vAlign w:val="center"/>
          </w:tcPr>
          <w:p w14:paraId="67BCF41D">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75%</w:t>
            </w:r>
          </w:p>
        </w:tc>
        <w:tc>
          <w:tcPr>
            <w:tcW w:w="546" w:type="pct"/>
            <w:tcBorders>
              <w:top w:val="single" w:color="000000" w:sz="12" w:space="0"/>
              <w:left w:val="nil"/>
              <w:bottom w:val="single" w:color="000000" w:sz="4" w:space="0"/>
              <w:right w:val="nil"/>
            </w:tcBorders>
            <w:shd w:val="clear" w:color="auto" w:fill="FFFFFF"/>
            <w:vAlign w:val="center"/>
          </w:tcPr>
          <w:p w14:paraId="1576991E">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Max</w:t>
            </w:r>
          </w:p>
        </w:tc>
      </w:tr>
      <w:tr w14:paraId="056D5899">
        <w:tblPrEx>
          <w:tblCellMar>
            <w:top w:w="0" w:type="dxa"/>
            <w:left w:w="108" w:type="dxa"/>
            <w:bottom w:w="0" w:type="dxa"/>
            <w:right w:w="108" w:type="dxa"/>
          </w:tblCellMar>
        </w:tblPrEx>
        <w:trPr>
          <w:trHeight w:val="23" w:hRule="atLeast"/>
        </w:trPr>
        <w:tc>
          <w:tcPr>
            <w:tcW w:w="731" w:type="pct"/>
            <w:vMerge w:val="restart"/>
            <w:tcBorders>
              <w:top w:val="single" w:color="000000" w:sz="4" w:space="0"/>
              <w:left w:val="nil"/>
              <w:right w:val="nil"/>
            </w:tcBorders>
            <w:shd w:val="clear" w:color="auto" w:fill="FFFFFF"/>
            <w:vAlign w:val="center"/>
          </w:tcPr>
          <w:p w14:paraId="2F9040D7">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Failure</w:t>
            </w:r>
          </w:p>
        </w:tc>
        <w:tc>
          <w:tcPr>
            <w:tcW w:w="1132" w:type="pct"/>
            <w:tcBorders>
              <w:top w:val="single" w:color="000000" w:sz="4" w:space="0"/>
              <w:left w:val="nil"/>
              <w:bottom w:val="nil"/>
              <w:right w:val="nil"/>
            </w:tcBorders>
            <w:shd w:val="clear" w:color="auto" w:fill="FFFFFF"/>
            <w:vAlign w:val="center"/>
          </w:tcPr>
          <w:p w14:paraId="23E362D2">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recall</w:t>
            </w:r>
          </w:p>
        </w:tc>
        <w:tc>
          <w:tcPr>
            <w:tcW w:w="1843" w:type="dxa"/>
            <w:tcBorders>
              <w:top w:val="single" w:color="000000" w:sz="4" w:space="0"/>
              <w:left w:val="nil"/>
              <w:bottom w:val="nil"/>
              <w:right w:val="nil"/>
            </w:tcBorders>
            <w:shd w:val="clear" w:color="auto" w:fill="FFFFFF"/>
            <w:vAlign w:val="center"/>
          </w:tcPr>
          <w:p w14:paraId="037C7A51">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0.96 </w:t>
            </w:r>
          </w:p>
        </w:tc>
        <w:tc>
          <w:tcPr>
            <w:tcW w:w="1845" w:type="dxa"/>
            <w:tcBorders>
              <w:top w:val="single" w:color="000000" w:sz="4" w:space="0"/>
              <w:left w:val="nil"/>
              <w:bottom w:val="nil"/>
              <w:right w:val="nil"/>
            </w:tcBorders>
            <w:shd w:val="clear" w:color="auto" w:fill="FFFFFF"/>
            <w:vAlign w:val="center"/>
          </w:tcPr>
          <w:p w14:paraId="391B3701">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072" w:type="dxa"/>
            <w:tcBorders>
              <w:top w:val="single" w:color="000000" w:sz="4" w:space="0"/>
              <w:left w:val="nil"/>
              <w:bottom w:val="nil"/>
              <w:right w:val="nil"/>
            </w:tcBorders>
            <w:shd w:val="clear" w:color="auto" w:fill="FFFFFF"/>
            <w:vAlign w:val="center"/>
          </w:tcPr>
          <w:p w14:paraId="443D4915">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1573" w:type="dxa"/>
            <w:tcBorders>
              <w:top w:val="single" w:color="000000" w:sz="4" w:space="0"/>
              <w:left w:val="nil"/>
              <w:bottom w:val="nil"/>
              <w:right w:val="nil"/>
            </w:tcBorders>
            <w:shd w:val="clear" w:color="auto" w:fill="FFFFFF"/>
            <w:vAlign w:val="center"/>
          </w:tcPr>
          <w:p w14:paraId="5A6B7E34">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1549" w:type="dxa"/>
            <w:tcBorders>
              <w:top w:val="single" w:color="000000" w:sz="4" w:space="0"/>
              <w:left w:val="nil"/>
              <w:bottom w:val="nil"/>
              <w:right w:val="nil"/>
            </w:tcBorders>
            <w:shd w:val="clear" w:color="auto" w:fill="FFFFFF"/>
            <w:vAlign w:val="center"/>
          </w:tcPr>
          <w:p w14:paraId="5AEA6B98">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r>
      <w:tr w14:paraId="052DB7C4">
        <w:tblPrEx>
          <w:tblCellMar>
            <w:top w:w="0" w:type="dxa"/>
            <w:left w:w="108" w:type="dxa"/>
            <w:bottom w:w="0" w:type="dxa"/>
            <w:right w:w="108" w:type="dxa"/>
          </w:tblCellMar>
        </w:tblPrEx>
        <w:trPr>
          <w:trHeight w:val="23" w:hRule="atLeast"/>
        </w:trPr>
        <w:tc>
          <w:tcPr>
            <w:tcW w:w="731" w:type="pct"/>
            <w:vMerge w:val="continue"/>
            <w:tcBorders>
              <w:left w:val="nil"/>
              <w:bottom w:val="nil"/>
              <w:right w:val="nil"/>
            </w:tcBorders>
            <w:shd w:val="clear" w:color="auto" w:fill="FFFFFF"/>
            <w:vAlign w:val="center"/>
          </w:tcPr>
          <w:p w14:paraId="324535DF">
            <w:pPr>
              <w:widowControl/>
              <w:jc w:val="center"/>
              <w:textAlignment w:val="center"/>
              <w:rPr>
                <w:rFonts w:ascii="Times New Roman" w:hAnsi="Times New Roman" w:eastAsia="宋体" w:cs="Times New Roman"/>
                <w:color w:val="000000"/>
                <w:kern w:val="0"/>
                <w:sz w:val="18"/>
                <w:szCs w:val="18"/>
                <w:lang w:bidi="ar"/>
              </w:rPr>
            </w:pPr>
          </w:p>
        </w:tc>
        <w:tc>
          <w:tcPr>
            <w:tcW w:w="1132" w:type="pct"/>
            <w:tcBorders>
              <w:top w:val="nil"/>
              <w:left w:val="nil"/>
              <w:bottom w:val="nil"/>
              <w:right w:val="nil"/>
            </w:tcBorders>
            <w:shd w:val="clear" w:color="auto" w:fill="FFFFFF"/>
            <w:vAlign w:val="center"/>
          </w:tcPr>
          <w:p w14:paraId="428FE7ED">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precision</w:t>
            </w:r>
          </w:p>
        </w:tc>
        <w:tc>
          <w:tcPr>
            <w:tcW w:w="1843" w:type="dxa"/>
            <w:tcBorders>
              <w:top w:val="nil"/>
              <w:left w:val="nil"/>
              <w:bottom w:val="nil"/>
              <w:right w:val="nil"/>
            </w:tcBorders>
            <w:shd w:val="clear" w:color="auto" w:fill="FFFFFF"/>
            <w:vAlign w:val="center"/>
          </w:tcPr>
          <w:p w14:paraId="6AA2D16C">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0.06 </w:t>
            </w:r>
          </w:p>
        </w:tc>
        <w:tc>
          <w:tcPr>
            <w:tcW w:w="1845" w:type="dxa"/>
            <w:tcBorders>
              <w:top w:val="nil"/>
              <w:left w:val="nil"/>
              <w:bottom w:val="nil"/>
              <w:right w:val="nil"/>
            </w:tcBorders>
            <w:shd w:val="clear" w:color="auto" w:fill="FFFFFF"/>
            <w:vAlign w:val="center"/>
          </w:tcPr>
          <w:p w14:paraId="69660F2E">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0.92 </w:t>
            </w:r>
          </w:p>
        </w:tc>
        <w:tc>
          <w:tcPr>
            <w:tcW w:w="2072" w:type="dxa"/>
            <w:tcBorders>
              <w:top w:val="nil"/>
              <w:left w:val="nil"/>
              <w:bottom w:val="nil"/>
              <w:right w:val="nil"/>
            </w:tcBorders>
            <w:shd w:val="clear" w:color="auto" w:fill="FFFFFF"/>
            <w:vAlign w:val="center"/>
          </w:tcPr>
          <w:p w14:paraId="6E014DFF">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1573" w:type="dxa"/>
            <w:tcBorders>
              <w:top w:val="nil"/>
              <w:left w:val="nil"/>
              <w:bottom w:val="nil"/>
              <w:right w:val="nil"/>
            </w:tcBorders>
            <w:shd w:val="clear" w:color="auto" w:fill="FFFFFF"/>
            <w:vAlign w:val="center"/>
          </w:tcPr>
          <w:p w14:paraId="44F1A4F7">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1549" w:type="dxa"/>
            <w:tcBorders>
              <w:top w:val="nil"/>
              <w:left w:val="nil"/>
              <w:bottom w:val="nil"/>
              <w:right w:val="nil"/>
            </w:tcBorders>
            <w:shd w:val="clear" w:color="auto" w:fill="FFFFFF"/>
            <w:vAlign w:val="center"/>
          </w:tcPr>
          <w:p w14:paraId="4E57D898">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r>
      <w:tr w14:paraId="7B3E11C4">
        <w:tblPrEx>
          <w:tblCellMar>
            <w:top w:w="0" w:type="dxa"/>
            <w:left w:w="108" w:type="dxa"/>
            <w:bottom w:w="0" w:type="dxa"/>
            <w:right w:w="108" w:type="dxa"/>
          </w:tblCellMar>
        </w:tblPrEx>
        <w:trPr>
          <w:trHeight w:val="23" w:hRule="atLeast"/>
        </w:trPr>
        <w:tc>
          <w:tcPr>
            <w:tcW w:w="731" w:type="pct"/>
            <w:vMerge w:val="restart"/>
            <w:tcBorders>
              <w:top w:val="nil"/>
              <w:left w:val="nil"/>
              <w:right w:val="nil"/>
            </w:tcBorders>
            <w:shd w:val="clear" w:color="auto" w:fill="FFFFFF"/>
            <w:vAlign w:val="center"/>
          </w:tcPr>
          <w:p w14:paraId="7E5F97CA">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Success</w:t>
            </w:r>
          </w:p>
        </w:tc>
        <w:tc>
          <w:tcPr>
            <w:tcW w:w="1132" w:type="pct"/>
            <w:tcBorders>
              <w:top w:val="nil"/>
              <w:left w:val="nil"/>
              <w:bottom w:val="nil"/>
              <w:right w:val="nil"/>
            </w:tcBorders>
            <w:shd w:val="clear" w:color="auto" w:fill="FFFFFF"/>
            <w:vAlign w:val="center"/>
          </w:tcPr>
          <w:p w14:paraId="2BC1A966">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recall</w:t>
            </w:r>
          </w:p>
        </w:tc>
        <w:tc>
          <w:tcPr>
            <w:tcW w:w="1843" w:type="dxa"/>
            <w:tcBorders>
              <w:top w:val="nil"/>
              <w:left w:val="nil"/>
              <w:bottom w:val="nil"/>
              <w:right w:val="nil"/>
            </w:tcBorders>
            <w:shd w:val="clear" w:color="auto" w:fill="FFFFFF"/>
            <w:vAlign w:val="center"/>
          </w:tcPr>
          <w:p w14:paraId="08A1EF13">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0.44 </w:t>
            </w:r>
          </w:p>
        </w:tc>
        <w:tc>
          <w:tcPr>
            <w:tcW w:w="1845" w:type="dxa"/>
            <w:tcBorders>
              <w:top w:val="nil"/>
              <w:left w:val="nil"/>
              <w:bottom w:val="nil"/>
              <w:right w:val="nil"/>
            </w:tcBorders>
            <w:shd w:val="clear" w:color="auto" w:fill="FFFFFF"/>
            <w:vAlign w:val="center"/>
          </w:tcPr>
          <w:p w14:paraId="1AC08019">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0.95 </w:t>
            </w:r>
          </w:p>
        </w:tc>
        <w:tc>
          <w:tcPr>
            <w:tcW w:w="2072" w:type="dxa"/>
            <w:tcBorders>
              <w:top w:val="nil"/>
              <w:left w:val="nil"/>
              <w:bottom w:val="nil"/>
              <w:right w:val="nil"/>
            </w:tcBorders>
            <w:shd w:val="clear" w:color="auto" w:fill="FFFFFF"/>
            <w:vAlign w:val="center"/>
          </w:tcPr>
          <w:p w14:paraId="1640CB0F">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1573" w:type="dxa"/>
            <w:tcBorders>
              <w:top w:val="nil"/>
              <w:left w:val="nil"/>
              <w:bottom w:val="nil"/>
              <w:right w:val="nil"/>
            </w:tcBorders>
            <w:shd w:val="clear" w:color="auto" w:fill="FFFFFF"/>
            <w:vAlign w:val="center"/>
          </w:tcPr>
          <w:p w14:paraId="6AC4F681">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1549" w:type="dxa"/>
            <w:tcBorders>
              <w:top w:val="nil"/>
              <w:left w:val="nil"/>
              <w:bottom w:val="nil"/>
              <w:right w:val="nil"/>
            </w:tcBorders>
            <w:shd w:val="clear" w:color="auto" w:fill="FFFFFF"/>
            <w:vAlign w:val="center"/>
          </w:tcPr>
          <w:p w14:paraId="7C611B81">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r>
      <w:tr w14:paraId="2538FBB8">
        <w:tblPrEx>
          <w:tblCellMar>
            <w:top w:w="0" w:type="dxa"/>
            <w:left w:w="108" w:type="dxa"/>
            <w:bottom w:w="0" w:type="dxa"/>
            <w:right w:w="108" w:type="dxa"/>
          </w:tblCellMar>
        </w:tblPrEx>
        <w:trPr>
          <w:trHeight w:val="23" w:hRule="atLeast"/>
        </w:trPr>
        <w:tc>
          <w:tcPr>
            <w:tcW w:w="731" w:type="pct"/>
            <w:vMerge w:val="continue"/>
            <w:tcBorders>
              <w:left w:val="nil"/>
              <w:bottom w:val="single" w:color="000000" w:sz="12" w:space="0"/>
              <w:right w:val="nil"/>
            </w:tcBorders>
            <w:shd w:val="clear" w:color="auto" w:fill="FFFFFF"/>
            <w:vAlign w:val="center"/>
          </w:tcPr>
          <w:p w14:paraId="746AB5E8">
            <w:pPr>
              <w:widowControl/>
              <w:jc w:val="center"/>
              <w:textAlignment w:val="center"/>
              <w:rPr>
                <w:rFonts w:ascii="Times New Roman" w:hAnsi="Times New Roman" w:eastAsia="宋体" w:cs="Times New Roman"/>
                <w:color w:val="000000"/>
                <w:kern w:val="0"/>
                <w:sz w:val="18"/>
                <w:szCs w:val="18"/>
                <w:lang w:bidi="ar"/>
              </w:rPr>
            </w:pPr>
          </w:p>
        </w:tc>
        <w:tc>
          <w:tcPr>
            <w:tcW w:w="1132" w:type="pct"/>
            <w:tcBorders>
              <w:top w:val="nil"/>
              <w:left w:val="nil"/>
              <w:bottom w:val="single" w:color="000000" w:sz="12" w:space="0"/>
              <w:right w:val="nil"/>
            </w:tcBorders>
            <w:shd w:val="clear" w:color="auto" w:fill="FFFFFF"/>
            <w:vAlign w:val="center"/>
          </w:tcPr>
          <w:p w14:paraId="57658057">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precision</w:t>
            </w:r>
          </w:p>
        </w:tc>
        <w:tc>
          <w:tcPr>
            <w:tcW w:w="1843" w:type="dxa"/>
            <w:tcBorders>
              <w:top w:val="nil"/>
              <w:left w:val="nil"/>
              <w:bottom w:val="single" w:color="000000" w:sz="12" w:space="0"/>
              <w:right w:val="nil"/>
            </w:tcBorders>
            <w:shd w:val="clear" w:color="auto" w:fill="FFFFFF"/>
            <w:vAlign w:val="center"/>
          </w:tcPr>
          <w:p w14:paraId="63D20D6C">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0.18 </w:t>
            </w:r>
          </w:p>
        </w:tc>
        <w:tc>
          <w:tcPr>
            <w:tcW w:w="1845" w:type="dxa"/>
            <w:tcBorders>
              <w:top w:val="nil"/>
              <w:left w:val="nil"/>
              <w:bottom w:val="single" w:color="000000" w:sz="12" w:space="0"/>
              <w:right w:val="nil"/>
            </w:tcBorders>
            <w:shd w:val="clear" w:color="auto" w:fill="FFFFFF"/>
            <w:vAlign w:val="center"/>
          </w:tcPr>
          <w:p w14:paraId="2CF60D83">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0.50 </w:t>
            </w:r>
          </w:p>
        </w:tc>
        <w:tc>
          <w:tcPr>
            <w:tcW w:w="2072" w:type="dxa"/>
            <w:tcBorders>
              <w:top w:val="nil"/>
              <w:left w:val="nil"/>
              <w:bottom w:val="single" w:color="000000" w:sz="12" w:space="0"/>
              <w:right w:val="nil"/>
            </w:tcBorders>
            <w:shd w:val="clear" w:color="auto" w:fill="FFFFFF"/>
            <w:vAlign w:val="center"/>
          </w:tcPr>
          <w:p w14:paraId="6E6D9B84">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0.72 </w:t>
            </w:r>
          </w:p>
        </w:tc>
        <w:tc>
          <w:tcPr>
            <w:tcW w:w="1573" w:type="dxa"/>
            <w:tcBorders>
              <w:top w:val="nil"/>
              <w:left w:val="nil"/>
              <w:bottom w:val="single" w:color="000000" w:sz="12" w:space="0"/>
              <w:right w:val="nil"/>
            </w:tcBorders>
            <w:shd w:val="clear" w:color="auto" w:fill="FFFFFF"/>
            <w:vAlign w:val="center"/>
          </w:tcPr>
          <w:p w14:paraId="19DC051A">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1549" w:type="dxa"/>
            <w:tcBorders>
              <w:top w:val="nil"/>
              <w:left w:val="nil"/>
              <w:bottom w:val="single" w:color="000000" w:sz="12" w:space="0"/>
              <w:right w:val="nil"/>
            </w:tcBorders>
            <w:shd w:val="clear" w:color="auto" w:fill="FFFFFF"/>
            <w:vAlign w:val="center"/>
          </w:tcPr>
          <w:p w14:paraId="5A39E238">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r>
    </w:tbl>
    <w:p w14:paraId="3CA846FA">
      <w:pPr>
        <w:widowControl/>
        <w:jc w:val="left"/>
        <w:textAlignment w:val="center"/>
        <w:rPr>
          <w:rFonts w:ascii="Times New Roman" w:hAnsi="Times New Roman" w:eastAsia="宋体" w:cs="Times New Roman"/>
          <w:b/>
          <w:bCs/>
          <w:color w:val="000000"/>
          <w:kern w:val="0"/>
          <w:sz w:val="18"/>
          <w:szCs w:val="18"/>
          <w:lang w:bidi="ar"/>
        </w:rPr>
      </w:pPr>
    </w:p>
    <w:p w14:paraId="2CA60EC1">
      <w:pPr>
        <w:widowControl/>
        <w:jc w:val="left"/>
        <w:rPr>
          <w:rFonts w:ascii="Times New Roman" w:hAnsi="Times New Roman" w:eastAsia="TimesNewRomanPS-BoldMT" w:cs="Times New Roman"/>
          <w:color w:val="000000"/>
          <w:kern w:val="0"/>
          <w:sz w:val="18"/>
          <w:szCs w:val="18"/>
          <w:lang w:bidi="ar"/>
        </w:rPr>
      </w:pPr>
      <w:r>
        <w:rPr>
          <w:rFonts w:ascii="Times New Roman" w:hAnsi="Times New Roman" w:eastAsia="宋体" w:cs="Times New Roman"/>
          <w:b/>
          <w:bCs/>
          <w:color w:val="000000"/>
          <w:kern w:val="0"/>
          <w:sz w:val="18"/>
          <w:szCs w:val="18"/>
          <w:lang w:bidi="ar"/>
        </w:rPr>
        <w:t>Supplementary Table</w:t>
      </w:r>
      <w:r>
        <w:rPr>
          <w:rFonts w:hint="eastAsia" w:ascii="Times New Roman" w:hAnsi="Times New Roman" w:eastAsia="宋体" w:cs="Times New Roman"/>
          <w:b/>
          <w:bCs/>
          <w:color w:val="000000"/>
          <w:kern w:val="0"/>
          <w:sz w:val="18"/>
          <w:szCs w:val="18"/>
          <w:lang w:bidi="ar"/>
        </w:rPr>
        <w:t xml:space="preserve"> </w:t>
      </w:r>
      <w:r>
        <w:rPr>
          <w:rFonts w:ascii="Times New Roman" w:hAnsi="Times New Roman" w:eastAsia="宋体" w:cs="Times New Roman"/>
          <w:b/>
          <w:bCs/>
          <w:color w:val="000000"/>
          <w:kern w:val="0"/>
          <w:sz w:val="18"/>
          <w:szCs w:val="18"/>
          <w:lang w:bidi="ar"/>
        </w:rPr>
        <w:t>4</w:t>
      </w:r>
      <w:r>
        <w:rPr>
          <w:rFonts w:hint="eastAsia" w:ascii="Times New Roman" w:hAnsi="Times New Roman" w:eastAsia="宋体" w:cs="Times New Roman"/>
          <w:b/>
          <w:bCs/>
          <w:color w:val="000000"/>
          <w:kern w:val="0"/>
          <w:sz w:val="18"/>
          <w:szCs w:val="18"/>
          <w:lang w:bidi="ar"/>
        </w:rPr>
        <w:t xml:space="preserve">. </w:t>
      </w:r>
      <w:r>
        <w:rPr>
          <w:rFonts w:ascii="Times New Roman" w:hAnsi="Times New Roman" w:eastAsia="宋体" w:cs="Times New Roman"/>
          <w:color w:val="000000"/>
          <w:kern w:val="0"/>
          <w:sz w:val="18"/>
          <w:szCs w:val="18"/>
          <w:lang w:bidi="ar"/>
        </w:rPr>
        <w:t>Supplementary for Fig</w:t>
      </w:r>
      <w:r>
        <w:rPr>
          <w:rFonts w:hint="eastAsia" w:ascii="Times New Roman" w:hAnsi="Times New Roman" w:eastAsia="宋体" w:cs="Times New Roman"/>
          <w:color w:val="000000"/>
          <w:kern w:val="0"/>
          <w:sz w:val="18"/>
          <w:szCs w:val="18"/>
          <w:lang w:bidi="ar"/>
        </w:rPr>
        <w:t>3</w:t>
      </w:r>
      <w:r>
        <w:rPr>
          <w:rFonts w:ascii="Times New Roman" w:hAnsi="Times New Roman" w:eastAsia="宋体" w:cs="Times New Roman"/>
          <w:color w:val="000000"/>
          <w:kern w:val="0"/>
          <w:sz w:val="18"/>
          <w:szCs w:val="18"/>
          <w:lang w:bidi="ar"/>
        </w:rPr>
        <w:t xml:space="preserve"> SOZ prediction for </w:t>
      </w:r>
      <w:r>
        <w:rPr>
          <w:rFonts w:hint="eastAsia" w:ascii="Times New Roman" w:hAnsi="Times New Roman" w:eastAsia="宋体" w:cs="Times New Roman"/>
          <w:color w:val="000000"/>
          <w:kern w:val="0"/>
          <w:sz w:val="18"/>
          <w:szCs w:val="18"/>
          <w:lang w:bidi="ar"/>
        </w:rPr>
        <w:t>SOZE</w:t>
      </w:r>
      <w:r>
        <w:rPr>
          <w:rFonts w:ascii="Times New Roman" w:hAnsi="Times New Roman" w:eastAsia="宋体" w:cs="Times New Roman"/>
          <w:color w:val="000000"/>
          <w:kern w:val="0"/>
          <w:sz w:val="18"/>
          <w:szCs w:val="18"/>
          <w:lang w:bidi="ar"/>
        </w:rPr>
        <w:t xml:space="preserve"> </w:t>
      </w:r>
      <w:r>
        <w:rPr>
          <w:rFonts w:hint="eastAsia" w:ascii="Times New Roman" w:hAnsi="Times New Roman" w:eastAsia="宋体" w:cs="Times New Roman"/>
          <w:color w:val="000000"/>
          <w:kern w:val="0"/>
          <w:sz w:val="18"/>
          <w:szCs w:val="18"/>
          <w:lang w:bidi="ar"/>
        </w:rPr>
        <w:t>. This table presents the quartile statistics of the model’s concordance metrics (SOZE recall and SOZE precision) for predicting the SOZE across different Engel score groups.</w:t>
      </w:r>
      <w:r>
        <w:rPr>
          <w:rFonts w:ascii="Times New Roman" w:hAnsi="Times New Roman" w:eastAsia="TimesNewRomanPS-BoldMT" w:cs="Times New Roman"/>
          <w:color w:val="000000"/>
          <w:kern w:val="0"/>
          <w:sz w:val="18"/>
          <w:szCs w:val="18"/>
          <w:lang w:bidi="ar"/>
        </w:rPr>
        <w:t>Note that precision, and recall results are based on n=</w:t>
      </w:r>
      <w:r>
        <w:rPr>
          <w:rFonts w:hint="eastAsia" w:ascii="Times New Roman" w:hAnsi="Times New Roman" w:eastAsia="宋体" w:cs="Times New Roman"/>
          <w:color w:val="000000"/>
          <w:kern w:val="0"/>
          <w:sz w:val="18"/>
          <w:szCs w:val="18"/>
          <w:lang w:bidi="ar"/>
        </w:rPr>
        <w:t>22</w:t>
      </w:r>
      <w:r>
        <w:rPr>
          <w:rFonts w:ascii="Times New Roman" w:hAnsi="Times New Roman" w:eastAsia="TimesNewRomanPS-BoldMT" w:cs="Times New Roman"/>
          <w:color w:val="000000"/>
          <w:kern w:val="0"/>
          <w:sz w:val="18"/>
          <w:szCs w:val="18"/>
          <w:lang w:bidi="ar"/>
        </w:rPr>
        <w:t xml:space="preserve"> interictal SEEG data snapshots (13975 sampling points)(from seizure-free group of </w:t>
      </w:r>
      <w:r>
        <w:rPr>
          <w:rFonts w:hint="eastAsia" w:ascii="Times New Roman" w:hAnsi="Times New Roman" w:eastAsia="宋体" w:cs="Times New Roman"/>
          <w:color w:val="000000"/>
          <w:kern w:val="0"/>
          <w:sz w:val="18"/>
          <w:szCs w:val="18"/>
          <w:lang w:bidi="ar"/>
        </w:rPr>
        <w:t xml:space="preserve"> 22</w:t>
      </w:r>
      <w:r>
        <w:rPr>
          <w:rFonts w:ascii="Times New Roman" w:hAnsi="Times New Roman" w:eastAsia="TimesNewRomanPS-BoldMT" w:cs="Times New Roman"/>
          <w:color w:val="000000"/>
          <w:kern w:val="0"/>
          <w:sz w:val="18"/>
          <w:szCs w:val="18"/>
          <w:lang w:bidi="ar"/>
        </w:rPr>
        <w:t xml:space="preserve"> patients) and n=</w:t>
      </w:r>
      <w:r>
        <w:rPr>
          <w:rFonts w:hint="eastAsia" w:ascii="Times New Roman" w:hAnsi="Times New Roman" w:eastAsia="宋体" w:cs="Times New Roman"/>
          <w:color w:val="000000"/>
          <w:kern w:val="0"/>
          <w:sz w:val="18"/>
          <w:szCs w:val="18"/>
          <w:lang w:bidi="ar"/>
        </w:rPr>
        <w:t>8</w:t>
      </w:r>
      <w:r>
        <w:rPr>
          <w:rFonts w:ascii="Times New Roman" w:hAnsi="Times New Roman" w:eastAsia="TimesNewRomanPS-BoldMT" w:cs="Times New Roman"/>
          <w:color w:val="000000"/>
          <w:kern w:val="0"/>
          <w:sz w:val="18"/>
          <w:szCs w:val="18"/>
          <w:lang w:bidi="ar"/>
        </w:rPr>
        <w:t xml:space="preserve"> interictal SEEG data snapshots (from non-seizure-free group of </w:t>
      </w:r>
      <w:r>
        <w:rPr>
          <w:rFonts w:hint="eastAsia" w:ascii="Times New Roman" w:hAnsi="Times New Roman" w:eastAsia="宋体" w:cs="Times New Roman"/>
          <w:color w:val="000000"/>
          <w:kern w:val="0"/>
          <w:sz w:val="18"/>
          <w:szCs w:val="18"/>
          <w:lang w:bidi="ar"/>
        </w:rPr>
        <w:t>8</w:t>
      </w:r>
      <w:r>
        <w:rPr>
          <w:rFonts w:ascii="Times New Roman" w:hAnsi="Times New Roman" w:eastAsia="TimesNewRomanPS-BoldMT" w:cs="Times New Roman"/>
          <w:color w:val="000000"/>
          <w:kern w:val="0"/>
          <w:sz w:val="18"/>
          <w:szCs w:val="18"/>
          <w:lang w:bidi="ar"/>
        </w:rPr>
        <w:t xml:space="preserve"> patients). Note that box plot minima = minimum value in the data, maxima = maximum value in the data, centre = median, upper boundary of box is 75th percentile, lower boundary of box is 25th percentile, lower boundary of whisker is defined as 25th percentile minus 1.5 times interquartile range (Q3–Q1), i.e. Q1–1.5*(Q3−Q1) and upperboundary of whisker is defifined as 75th percentile plus 1.5 times interquartile range (Q3−Q1), i.e. Q3 + 1.5*(Q3−Q1). Black dot indicates outlier. </w:t>
      </w:r>
    </w:p>
    <w:p w14:paraId="1DA34D82">
      <w:pPr>
        <w:widowControl/>
        <w:jc w:val="left"/>
        <w:rPr>
          <w:rFonts w:ascii="Times New Roman" w:hAnsi="Times New Roman" w:eastAsia="宋体" w:cs="Times New Roman"/>
          <w:b/>
          <w:bCs/>
          <w:color w:val="000000"/>
          <w:kern w:val="0"/>
          <w:sz w:val="18"/>
          <w:szCs w:val="18"/>
          <w:lang w:bidi="ar"/>
        </w:rPr>
      </w:pPr>
      <w:r>
        <w:rPr>
          <w:rFonts w:ascii="Times New Roman" w:hAnsi="Times New Roman" w:eastAsia="TimesNewRomanPS-BoldMT" w:cs="Times New Roman"/>
          <w:color w:val="000000"/>
          <w:kern w:val="0"/>
          <w:sz w:val="18"/>
          <w:szCs w:val="18"/>
          <w:lang w:bidi="ar"/>
        </w:rPr>
        <w:t xml:space="preserve">Abbreviations: </w:t>
      </w:r>
      <w:r>
        <w:rPr>
          <w:rFonts w:hint="eastAsia" w:ascii="Times New Roman" w:hAnsi="Times New Roman" w:eastAsia="宋体" w:cs="Times New Roman"/>
          <w:color w:val="000000"/>
          <w:kern w:val="0"/>
          <w:sz w:val="18"/>
          <w:szCs w:val="18"/>
          <w:lang w:bidi="ar"/>
        </w:rPr>
        <w:t>SOZE</w:t>
      </w:r>
      <w:r>
        <w:rPr>
          <w:rFonts w:ascii="Times New Roman" w:hAnsi="Times New Roman" w:eastAsia="TimesNewRomanPS-BoldMT" w:cs="Times New Roman"/>
          <w:color w:val="000000"/>
          <w:kern w:val="0"/>
          <w:sz w:val="18"/>
          <w:szCs w:val="18"/>
          <w:lang w:bidi="ar"/>
        </w:rPr>
        <w:t xml:space="preserve"> SOZ seizure onset zone identified with ictal EEG support.</w:t>
      </w:r>
    </w:p>
    <w:p w14:paraId="2AFA888A">
      <w:pPr>
        <w:widowControl/>
        <w:jc w:val="left"/>
        <w:textAlignment w:val="center"/>
        <w:rPr>
          <w:rFonts w:ascii="Times New Roman" w:hAnsi="Times New Roman" w:eastAsia="宋体" w:cs="Times New Roman"/>
          <w:b/>
          <w:bCs/>
          <w:color w:val="000000"/>
          <w:kern w:val="0"/>
          <w:sz w:val="18"/>
          <w:szCs w:val="18"/>
          <w:lang w:bidi="ar"/>
        </w:rPr>
      </w:pPr>
    </w:p>
    <w:p w14:paraId="11512054">
      <w:pPr>
        <w:widowControl/>
        <w:jc w:val="left"/>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b/>
          <w:bCs/>
          <w:color w:val="000000"/>
          <w:kern w:val="0"/>
          <w:sz w:val="18"/>
          <w:szCs w:val="18"/>
          <w:lang w:bidi="ar"/>
        </w:rPr>
        <w:t>Supplementary Table</w:t>
      </w:r>
      <w:r>
        <w:rPr>
          <w:rFonts w:hint="eastAsia" w:ascii="Times New Roman" w:hAnsi="Times New Roman" w:eastAsia="宋体" w:cs="Times New Roman"/>
          <w:b/>
          <w:bCs/>
          <w:color w:val="000000"/>
          <w:kern w:val="0"/>
          <w:sz w:val="18"/>
          <w:szCs w:val="18"/>
          <w:lang w:bidi="ar"/>
        </w:rPr>
        <w:t xml:space="preserve"> </w:t>
      </w:r>
      <w:r>
        <w:rPr>
          <w:rFonts w:ascii="Times New Roman" w:hAnsi="Times New Roman" w:eastAsia="宋体" w:cs="Times New Roman"/>
          <w:b/>
          <w:bCs/>
          <w:color w:val="000000"/>
          <w:kern w:val="0"/>
          <w:sz w:val="18"/>
          <w:szCs w:val="18"/>
          <w:lang w:bidi="ar"/>
        </w:rPr>
        <w:t>5</w:t>
      </w:r>
      <w:r>
        <w:rPr>
          <w:rFonts w:hint="eastAsia" w:ascii="Times New Roman" w:hAnsi="Times New Roman" w:eastAsia="宋体" w:cs="Times New Roman"/>
          <w:b/>
          <w:bCs/>
          <w:color w:val="000000"/>
          <w:kern w:val="0"/>
          <w:sz w:val="18"/>
          <w:szCs w:val="18"/>
          <w:lang w:bidi="ar"/>
        </w:rPr>
        <w:t xml:space="preserve">. </w:t>
      </w:r>
      <w:r>
        <w:rPr>
          <w:rFonts w:ascii="Times New Roman" w:hAnsi="Times New Roman" w:eastAsia="宋体" w:cs="Times New Roman"/>
          <w:color w:val="000000"/>
          <w:kern w:val="0"/>
          <w:sz w:val="18"/>
          <w:szCs w:val="18"/>
          <w:lang w:bidi="ar"/>
        </w:rPr>
        <w:t>Supplementary for Fig</w:t>
      </w:r>
      <w:r>
        <w:rPr>
          <w:rFonts w:hint="eastAsia" w:ascii="Times New Roman" w:hAnsi="Times New Roman" w:eastAsia="宋体" w:cs="Times New Roman"/>
          <w:color w:val="000000"/>
          <w:kern w:val="0"/>
          <w:sz w:val="18"/>
          <w:szCs w:val="18"/>
          <w:lang w:bidi="ar"/>
        </w:rPr>
        <w:t>4</w:t>
      </w:r>
      <w:r>
        <w:rPr>
          <w:rFonts w:ascii="Times New Roman" w:hAnsi="Times New Roman" w:eastAsia="宋体" w:cs="Times New Roman"/>
          <w:color w:val="000000"/>
          <w:kern w:val="0"/>
          <w:sz w:val="18"/>
          <w:szCs w:val="18"/>
          <w:lang w:bidi="ar"/>
        </w:rPr>
        <w:t xml:space="preserve"> </w:t>
      </w:r>
      <w:r>
        <w:rPr>
          <w:rFonts w:hint="eastAsia" w:ascii="Times New Roman" w:hAnsi="Times New Roman" w:eastAsia="宋体" w:cs="Times New Roman"/>
          <w:color w:val="000000"/>
          <w:kern w:val="0"/>
          <w:sz w:val="18"/>
          <w:szCs w:val="18"/>
          <w:lang w:bidi="ar"/>
        </w:rPr>
        <w:t>Model</w:t>
      </w:r>
      <w:r>
        <w:rPr>
          <w:rFonts w:ascii="Times New Roman" w:hAnsi="Times New Roman" w:eastAsia="宋体" w:cs="Times New Roman"/>
          <w:color w:val="000000"/>
          <w:kern w:val="0"/>
          <w:sz w:val="18"/>
          <w:szCs w:val="18"/>
          <w:lang w:bidi="ar"/>
        </w:rPr>
        <w:t xml:space="preserve"> prediction for </w:t>
      </w:r>
      <w:r>
        <w:rPr>
          <w:rFonts w:hint="eastAsia" w:ascii="Times New Roman" w:hAnsi="Times New Roman" w:eastAsia="宋体" w:cs="Times New Roman"/>
          <w:color w:val="000000"/>
          <w:kern w:val="0"/>
          <w:sz w:val="18"/>
          <w:szCs w:val="18"/>
          <w:lang w:bidi="ar"/>
        </w:rPr>
        <w:t>SOZC</w:t>
      </w:r>
      <w:r>
        <w:rPr>
          <w:rFonts w:ascii="Times New Roman" w:hAnsi="Times New Roman" w:eastAsia="宋体" w:cs="Times New Roman"/>
          <w:color w:val="000000"/>
          <w:kern w:val="0"/>
          <w:sz w:val="18"/>
          <w:szCs w:val="18"/>
          <w:lang w:bidi="ar"/>
        </w:rPr>
        <w:t xml:space="preserve"> </w:t>
      </w:r>
      <w:r>
        <w:rPr>
          <w:rFonts w:hint="eastAsia" w:ascii="Times New Roman" w:hAnsi="Times New Roman" w:eastAsia="宋体" w:cs="Times New Roman"/>
          <w:color w:val="000000"/>
          <w:kern w:val="0"/>
          <w:sz w:val="18"/>
          <w:szCs w:val="18"/>
          <w:lang w:bidi="ar"/>
        </w:rPr>
        <w:t>in Patients with Different Outcome</w:t>
      </w:r>
    </w:p>
    <w:p w14:paraId="13F07C32">
      <w:pPr>
        <w:widowControl/>
        <w:jc w:val="left"/>
        <w:textAlignment w:val="center"/>
        <w:rPr>
          <w:rFonts w:ascii="Times New Roman" w:hAnsi="Times New Roman" w:eastAsia="宋体" w:cs="Times New Roman"/>
          <w:color w:val="000000"/>
          <w:kern w:val="0"/>
          <w:sz w:val="18"/>
          <w:szCs w:val="18"/>
          <w:lang w:bidi="ar"/>
        </w:rPr>
      </w:pPr>
    </w:p>
    <w:tbl>
      <w:tblPr>
        <w:tblStyle w:val="4"/>
        <w:tblW w:w="4996" w:type="pct"/>
        <w:tblInd w:w="0" w:type="dxa"/>
        <w:tblLayout w:type="autofit"/>
        <w:tblCellMar>
          <w:top w:w="0" w:type="dxa"/>
          <w:left w:w="108" w:type="dxa"/>
          <w:bottom w:w="0" w:type="dxa"/>
          <w:right w:w="108" w:type="dxa"/>
        </w:tblCellMar>
      </w:tblPr>
      <w:tblGrid>
        <w:gridCol w:w="1559"/>
        <w:gridCol w:w="3486"/>
        <w:gridCol w:w="1760"/>
        <w:gridCol w:w="1760"/>
        <w:gridCol w:w="2072"/>
        <w:gridCol w:w="1763"/>
        <w:gridCol w:w="1763"/>
      </w:tblGrid>
      <w:tr w14:paraId="61EE8F2D">
        <w:tblPrEx>
          <w:tblCellMar>
            <w:top w:w="0" w:type="dxa"/>
            <w:left w:w="108" w:type="dxa"/>
            <w:bottom w:w="0" w:type="dxa"/>
            <w:right w:w="108" w:type="dxa"/>
          </w:tblCellMar>
        </w:tblPrEx>
        <w:trPr>
          <w:trHeight w:val="680" w:hRule="atLeast"/>
        </w:trPr>
        <w:tc>
          <w:tcPr>
            <w:tcW w:w="550" w:type="pct"/>
            <w:tcBorders>
              <w:top w:val="single" w:color="000000" w:sz="12" w:space="0"/>
              <w:left w:val="nil"/>
              <w:bottom w:val="single" w:color="000000" w:sz="4" w:space="0"/>
              <w:right w:val="nil"/>
            </w:tcBorders>
            <w:shd w:val="clear" w:color="auto" w:fill="FFFFFF"/>
            <w:vAlign w:val="center"/>
          </w:tcPr>
          <w:p w14:paraId="0961953C">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Engel Score</w:t>
            </w:r>
          </w:p>
        </w:tc>
        <w:tc>
          <w:tcPr>
            <w:tcW w:w="1230" w:type="pct"/>
            <w:tcBorders>
              <w:top w:val="single" w:color="000000" w:sz="12" w:space="0"/>
              <w:left w:val="nil"/>
              <w:bottom w:val="single" w:color="000000" w:sz="4" w:space="0"/>
              <w:right w:val="nil"/>
            </w:tcBorders>
            <w:shd w:val="clear" w:color="auto" w:fill="FFFFFF"/>
            <w:vAlign w:val="center"/>
          </w:tcPr>
          <w:p w14:paraId="3F247445">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Metric</w:t>
            </w:r>
          </w:p>
        </w:tc>
        <w:tc>
          <w:tcPr>
            <w:tcW w:w="621" w:type="pct"/>
            <w:tcBorders>
              <w:top w:val="single" w:color="000000" w:sz="12" w:space="0"/>
              <w:left w:val="nil"/>
              <w:bottom w:val="single" w:color="000000" w:sz="4" w:space="0"/>
              <w:right w:val="nil"/>
            </w:tcBorders>
            <w:shd w:val="clear" w:color="auto" w:fill="FFFFFF"/>
            <w:vAlign w:val="center"/>
          </w:tcPr>
          <w:p w14:paraId="3CC3B94F">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Min</w:t>
            </w:r>
          </w:p>
        </w:tc>
        <w:tc>
          <w:tcPr>
            <w:tcW w:w="621" w:type="pct"/>
            <w:tcBorders>
              <w:top w:val="single" w:color="000000" w:sz="12" w:space="0"/>
              <w:left w:val="nil"/>
              <w:bottom w:val="single" w:color="000000" w:sz="4" w:space="0"/>
              <w:right w:val="nil"/>
            </w:tcBorders>
            <w:shd w:val="clear" w:color="auto" w:fill="FFFFFF"/>
            <w:vAlign w:val="center"/>
          </w:tcPr>
          <w:p w14:paraId="3D272009">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25%</w:t>
            </w:r>
          </w:p>
        </w:tc>
        <w:tc>
          <w:tcPr>
            <w:tcW w:w="731" w:type="pct"/>
            <w:tcBorders>
              <w:top w:val="single" w:color="000000" w:sz="12" w:space="0"/>
              <w:left w:val="nil"/>
              <w:bottom w:val="single" w:color="000000" w:sz="4" w:space="0"/>
              <w:right w:val="nil"/>
            </w:tcBorders>
            <w:shd w:val="clear" w:color="auto" w:fill="FFFFFF"/>
            <w:vAlign w:val="center"/>
          </w:tcPr>
          <w:p w14:paraId="31BE78AA">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50% (Median)</w:t>
            </w:r>
          </w:p>
        </w:tc>
        <w:tc>
          <w:tcPr>
            <w:tcW w:w="622" w:type="pct"/>
            <w:tcBorders>
              <w:top w:val="single" w:color="000000" w:sz="12" w:space="0"/>
              <w:left w:val="nil"/>
              <w:bottom w:val="single" w:color="000000" w:sz="4" w:space="0"/>
              <w:right w:val="nil"/>
            </w:tcBorders>
            <w:shd w:val="clear" w:color="auto" w:fill="FFFFFF"/>
            <w:vAlign w:val="center"/>
          </w:tcPr>
          <w:p w14:paraId="7E508170">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75%</w:t>
            </w:r>
          </w:p>
        </w:tc>
        <w:tc>
          <w:tcPr>
            <w:tcW w:w="622" w:type="pct"/>
            <w:tcBorders>
              <w:top w:val="single" w:color="000000" w:sz="12" w:space="0"/>
              <w:left w:val="nil"/>
              <w:bottom w:val="single" w:color="000000" w:sz="4" w:space="0"/>
              <w:right w:val="nil"/>
            </w:tcBorders>
            <w:shd w:val="clear" w:color="auto" w:fill="FFFFFF"/>
            <w:vAlign w:val="center"/>
          </w:tcPr>
          <w:p w14:paraId="68792944">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Max</w:t>
            </w:r>
          </w:p>
        </w:tc>
      </w:tr>
      <w:tr w14:paraId="5CB3AB69">
        <w:tblPrEx>
          <w:tblCellMar>
            <w:top w:w="0" w:type="dxa"/>
            <w:left w:w="108" w:type="dxa"/>
            <w:bottom w:w="0" w:type="dxa"/>
            <w:right w:w="108" w:type="dxa"/>
          </w:tblCellMar>
        </w:tblPrEx>
        <w:trPr>
          <w:trHeight w:val="680" w:hRule="atLeast"/>
        </w:trPr>
        <w:tc>
          <w:tcPr>
            <w:tcW w:w="550" w:type="pct"/>
            <w:vMerge w:val="restart"/>
            <w:tcBorders>
              <w:top w:val="single" w:color="000000" w:sz="4" w:space="0"/>
              <w:left w:val="nil"/>
              <w:right w:val="nil"/>
            </w:tcBorders>
            <w:shd w:val="clear" w:color="auto" w:fill="FFFFFF"/>
            <w:vAlign w:val="center"/>
          </w:tcPr>
          <w:p w14:paraId="2889DD3E">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1230" w:type="pct"/>
            <w:tcBorders>
              <w:top w:val="single" w:color="000000" w:sz="4" w:space="0"/>
              <w:left w:val="nil"/>
              <w:bottom w:val="nil"/>
              <w:right w:val="nil"/>
            </w:tcBorders>
            <w:shd w:val="clear" w:color="auto" w:fill="FFFFFF"/>
            <w:vAlign w:val="center"/>
          </w:tcPr>
          <w:p w14:paraId="57E69452">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recall</w:t>
            </w:r>
          </w:p>
        </w:tc>
        <w:tc>
          <w:tcPr>
            <w:tcW w:w="1760" w:type="dxa"/>
            <w:tcBorders>
              <w:top w:val="single" w:color="000000" w:sz="4" w:space="0"/>
              <w:left w:val="nil"/>
              <w:bottom w:val="nil"/>
              <w:right w:val="nil"/>
            </w:tcBorders>
            <w:shd w:val="clear" w:color="auto" w:fill="FFFFFF"/>
            <w:vAlign w:val="center"/>
          </w:tcPr>
          <w:p w14:paraId="4A3D94BB">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0.48 </w:t>
            </w:r>
          </w:p>
        </w:tc>
        <w:tc>
          <w:tcPr>
            <w:tcW w:w="1760" w:type="dxa"/>
            <w:tcBorders>
              <w:top w:val="single" w:color="000000" w:sz="4" w:space="0"/>
              <w:left w:val="nil"/>
              <w:bottom w:val="nil"/>
              <w:right w:val="nil"/>
            </w:tcBorders>
            <w:shd w:val="clear" w:color="auto" w:fill="FFFFFF"/>
            <w:vAlign w:val="center"/>
          </w:tcPr>
          <w:p w14:paraId="0512D8EE">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072" w:type="dxa"/>
            <w:tcBorders>
              <w:top w:val="single" w:color="000000" w:sz="4" w:space="0"/>
              <w:left w:val="nil"/>
              <w:bottom w:val="nil"/>
              <w:right w:val="nil"/>
            </w:tcBorders>
            <w:shd w:val="clear" w:color="auto" w:fill="FFFFFF"/>
            <w:vAlign w:val="center"/>
          </w:tcPr>
          <w:p w14:paraId="5CFCF9DD">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1763" w:type="dxa"/>
            <w:tcBorders>
              <w:top w:val="single" w:color="000000" w:sz="4" w:space="0"/>
              <w:left w:val="nil"/>
              <w:bottom w:val="nil"/>
              <w:right w:val="nil"/>
            </w:tcBorders>
            <w:shd w:val="clear" w:color="auto" w:fill="FFFFFF"/>
            <w:vAlign w:val="center"/>
          </w:tcPr>
          <w:p w14:paraId="6CC8AA2C">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1763" w:type="dxa"/>
            <w:tcBorders>
              <w:top w:val="single" w:color="000000" w:sz="4" w:space="0"/>
              <w:left w:val="nil"/>
              <w:bottom w:val="nil"/>
              <w:right w:val="nil"/>
            </w:tcBorders>
            <w:shd w:val="clear" w:color="auto" w:fill="FFFFFF"/>
            <w:vAlign w:val="center"/>
          </w:tcPr>
          <w:p w14:paraId="4E8B71AE">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r>
      <w:tr w14:paraId="3281EC24">
        <w:tblPrEx>
          <w:tblCellMar>
            <w:top w:w="0" w:type="dxa"/>
            <w:left w:w="108" w:type="dxa"/>
            <w:bottom w:w="0" w:type="dxa"/>
            <w:right w:w="108" w:type="dxa"/>
          </w:tblCellMar>
        </w:tblPrEx>
        <w:trPr>
          <w:trHeight w:val="680" w:hRule="atLeast"/>
        </w:trPr>
        <w:tc>
          <w:tcPr>
            <w:tcW w:w="550" w:type="pct"/>
            <w:vMerge w:val="continue"/>
            <w:tcBorders>
              <w:left w:val="nil"/>
              <w:bottom w:val="nil"/>
              <w:right w:val="nil"/>
            </w:tcBorders>
            <w:shd w:val="clear" w:color="auto" w:fill="FFFFFF"/>
            <w:vAlign w:val="center"/>
          </w:tcPr>
          <w:p w14:paraId="59EA2E0C">
            <w:pPr>
              <w:widowControl/>
              <w:jc w:val="center"/>
              <w:textAlignment w:val="center"/>
              <w:rPr>
                <w:rFonts w:ascii="Times New Roman" w:hAnsi="Times New Roman" w:eastAsia="宋体" w:cs="Times New Roman"/>
                <w:color w:val="000000"/>
                <w:kern w:val="0"/>
                <w:sz w:val="18"/>
                <w:szCs w:val="18"/>
                <w:lang w:bidi="ar"/>
              </w:rPr>
            </w:pPr>
          </w:p>
        </w:tc>
        <w:tc>
          <w:tcPr>
            <w:tcW w:w="1230" w:type="pct"/>
            <w:tcBorders>
              <w:top w:val="nil"/>
              <w:left w:val="nil"/>
              <w:bottom w:val="nil"/>
              <w:right w:val="nil"/>
            </w:tcBorders>
            <w:shd w:val="clear" w:color="auto" w:fill="FFFFFF"/>
            <w:vAlign w:val="center"/>
          </w:tcPr>
          <w:p w14:paraId="1586685D">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precision</w:t>
            </w:r>
          </w:p>
        </w:tc>
        <w:tc>
          <w:tcPr>
            <w:tcW w:w="1760" w:type="dxa"/>
            <w:tcBorders>
              <w:top w:val="nil"/>
              <w:left w:val="nil"/>
              <w:bottom w:val="nil"/>
              <w:right w:val="nil"/>
            </w:tcBorders>
            <w:shd w:val="clear" w:color="auto" w:fill="FFFFFF"/>
            <w:vAlign w:val="center"/>
          </w:tcPr>
          <w:p w14:paraId="5BC33339">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0.82 </w:t>
            </w:r>
          </w:p>
        </w:tc>
        <w:tc>
          <w:tcPr>
            <w:tcW w:w="1760" w:type="dxa"/>
            <w:tcBorders>
              <w:top w:val="nil"/>
              <w:left w:val="nil"/>
              <w:bottom w:val="nil"/>
              <w:right w:val="nil"/>
            </w:tcBorders>
            <w:shd w:val="clear" w:color="auto" w:fill="FFFFFF"/>
            <w:vAlign w:val="center"/>
          </w:tcPr>
          <w:p w14:paraId="01B74A7F">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0.97 </w:t>
            </w:r>
          </w:p>
        </w:tc>
        <w:tc>
          <w:tcPr>
            <w:tcW w:w="2072" w:type="dxa"/>
            <w:tcBorders>
              <w:top w:val="nil"/>
              <w:left w:val="nil"/>
              <w:bottom w:val="nil"/>
              <w:right w:val="nil"/>
            </w:tcBorders>
            <w:shd w:val="clear" w:color="auto" w:fill="FFFFFF"/>
            <w:vAlign w:val="center"/>
          </w:tcPr>
          <w:p w14:paraId="4F171197">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1763" w:type="dxa"/>
            <w:tcBorders>
              <w:top w:val="nil"/>
              <w:left w:val="nil"/>
              <w:bottom w:val="nil"/>
              <w:right w:val="nil"/>
            </w:tcBorders>
            <w:shd w:val="clear" w:color="auto" w:fill="FFFFFF"/>
            <w:vAlign w:val="center"/>
          </w:tcPr>
          <w:p w14:paraId="524F7D45">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1763" w:type="dxa"/>
            <w:tcBorders>
              <w:top w:val="nil"/>
              <w:left w:val="nil"/>
              <w:bottom w:val="nil"/>
              <w:right w:val="nil"/>
            </w:tcBorders>
            <w:shd w:val="clear" w:color="auto" w:fill="FFFFFF"/>
            <w:vAlign w:val="center"/>
          </w:tcPr>
          <w:p w14:paraId="45A20E28">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r>
      <w:tr w14:paraId="584537B7">
        <w:trPr>
          <w:trHeight w:val="680" w:hRule="atLeast"/>
        </w:trPr>
        <w:tc>
          <w:tcPr>
            <w:tcW w:w="550" w:type="pct"/>
            <w:vMerge w:val="restart"/>
            <w:tcBorders>
              <w:top w:val="nil"/>
              <w:left w:val="nil"/>
              <w:right w:val="nil"/>
            </w:tcBorders>
            <w:shd w:val="clear" w:color="auto" w:fill="FFFFFF"/>
            <w:vAlign w:val="center"/>
          </w:tcPr>
          <w:p w14:paraId="6229C57A">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2</w:t>
            </w:r>
          </w:p>
        </w:tc>
        <w:tc>
          <w:tcPr>
            <w:tcW w:w="1230" w:type="pct"/>
            <w:tcBorders>
              <w:top w:val="nil"/>
              <w:left w:val="nil"/>
              <w:bottom w:val="nil"/>
              <w:right w:val="nil"/>
            </w:tcBorders>
            <w:shd w:val="clear" w:color="auto" w:fill="FFFFFF"/>
            <w:vAlign w:val="center"/>
          </w:tcPr>
          <w:p w14:paraId="30DF4D23">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recall</w:t>
            </w:r>
          </w:p>
        </w:tc>
        <w:tc>
          <w:tcPr>
            <w:tcW w:w="1760" w:type="dxa"/>
            <w:tcBorders>
              <w:top w:val="nil"/>
              <w:left w:val="nil"/>
              <w:bottom w:val="nil"/>
              <w:right w:val="nil"/>
            </w:tcBorders>
            <w:shd w:val="clear" w:color="auto" w:fill="FFFFFF"/>
            <w:vAlign w:val="center"/>
          </w:tcPr>
          <w:p w14:paraId="2C8AC604">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0.97 </w:t>
            </w:r>
          </w:p>
        </w:tc>
        <w:tc>
          <w:tcPr>
            <w:tcW w:w="1760" w:type="dxa"/>
            <w:tcBorders>
              <w:top w:val="nil"/>
              <w:left w:val="nil"/>
              <w:bottom w:val="nil"/>
              <w:right w:val="nil"/>
            </w:tcBorders>
            <w:shd w:val="clear" w:color="auto" w:fill="FFFFFF"/>
            <w:vAlign w:val="center"/>
          </w:tcPr>
          <w:p w14:paraId="45CF684F">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0.97 </w:t>
            </w:r>
          </w:p>
        </w:tc>
        <w:tc>
          <w:tcPr>
            <w:tcW w:w="2072" w:type="dxa"/>
            <w:tcBorders>
              <w:top w:val="nil"/>
              <w:left w:val="nil"/>
              <w:bottom w:val="nil"/>
              <w:right w:val="nil"/>
            </w:tcBorders>
            <w:shd w:val="clear" w:color="auto" w:fill="FFFFFF"/>
            <w:vAlign w:val="center"/>
          </w:tcPr>
          <w:p w14:paraId="70B2A745">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0.97 </w:t>
            </w:r>
          </w:p>
        </w:tc>
        <w:tc>
          <w:tcPr>
            <w:tcW w:w="1763" w:type="dxa"/>
            <w:tcBorders>
              <w:top w:val="nil"/>
              <w:left w:val="nil"/>
              <w:bottom w:val="nil"/>
              <w:right w:val="nil"/>
            </w:tcBorders>
            <w:shd w:val="clear" w:color="auto" w:fill="FFFFFF"/>
            <w:vAlign w:val="center"/>
          </w:tcPr>
          <w:p w14:paraId="3DE7AF5F">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0.97 </w:t>
            </w:r>
          </w:p>
        </w:tc>
        <w:tc>
          <w:tcPr>
            <w:tcW w:w="1763" w:type="dxa"/>
            <w:tcBorders>
              <w:top w:val="nil"/>
              <w:left w:val="nil"/>
              <w:bottom w:val="nil"/>
              <w:right w:val="nil"/>
            </w:tcBorders>
            <w:shd w:val="clear" w:color="auto" w:fill="FFFFFF"/>
            <w:vAlign w:val="center"/>
          </w:tcPr>
          <w:p w14:paraId="088949A0">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0.97 </w:t>
            </w:r>
          </w:p>
        </w:tc>
      </w:tr>
      <w:tr w14:paraId="23CFB36F">
        <w:tblPrEx>
          <w:tblCellMar>
            <w:top w:w="0" w:type="dxa"/>
            <w:left w:w="108" w:type="dxa"/>
            <w:bottom w:w="0" w:type="dxa"/>
            <w:right w:w="108" w:type="dxa"/>
          </w:tblCellMar>
        </w:tblPrEx>
        <w:trPr>
          <w:trHeight w:val="680" w:hRule="atLeast"/>
        </w:trPr>
        <w:tc>
          <w:tcPr>
            <w:tcW w:w="550" w:type="pct"/>
            <w:vMerge w:val="continue"/>
            <w:tcBorders>
              <w:left w:val="nil"/>
              <w:bottom w:val="nil"/>
              <w:right w:val="nil"/>
            </w:tcBorders>
            <w:shd w:val="clear" w:color="auto" w:fill="FFFFFF"/>
            <w:vAlign w:val="center"/>
          </w:tcPr>
          <w:p w14:paraId="6B059A15">
            <w:pPr>
              <w:widowControl/>
              <w:jc w:val="center"/>
              <w:textAlignment w:val="center"/>
              <w:rPr>
                <w:rFonts w:ascii="Times New Roman" w:hAnsi="Times New Roman" w:eastAsia="宋体" w:cs="Times New Roman"/>
                <w:color w:val="000000"/>
                <w:kern w:val="0"/>
                <w:sz w:val="18"/>
                <w:szCs w:val="18"/>
                <w:lang w:bidi="ar"/>
              </w:rPr>
            </w:pPr>
          </w:p>
        </w:tc>
        <w:tc>
          <w:tcPr>
            <w:tcW w:w="1230" w:type="pct"/>
            <w:tcBorders>
              <w:top w:val="nil"/>
              <w:left w:val="nil"/>
              <w:bottom w:val="nil"/>
              <w:right w:val="nil"/>
            </w:tcBorders>
            <w:shd w:val="clear" w:color="auto" w:fill="FFFFFF"/>
            <w:vAlign w:val="center"/>
          </w:tcPr>
          <w:p w14:paraId="0A78BB47">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precision</w:t>
            </w:r>
          </w:p>
        </w:tc>
        <w:tc>
          <w:tcPr>
            <w:tcW w:w="1760" w:type="dxa"/>
            <w:tcBorders>
              <w:top w:val="nil"/>
              <w:left w:val="nil"/>
              <w:bottom w:val="nil"/>
              <w:right w:val="nil"/>
            </w:tcBorders>
            <w:shd w:val="clear" w:color="auto" w:fill="FFFFFF"/>
            <w:vAlign w:val="center"/>
          </w:tcPr>
          <w:p w14:paraId="65FB0BFE">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0.86 </w:t>
            </w:r>
          </w:p>
        </w:tc>
        <w:tc>
          <w:tcPr>
            <w:tcW w:w="1760" w:type="dxa"/>
            <w:tcBorders>
              <w:top w:val="nil"/>
              <w:left w:val="nil"/>
              <w:bottom w:val="nil"/>
              <w:right w:val="nil"/>
            </w:tcBorders>
            <w:shd w:val="clear" w:color="auto" w:fill="FFFFFF"/>
            <w:vAlign w:val="center"/>
          </w:tcPr>
          <w:p w14:paraId="70F5BF5E">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0.86 </w:t>
            </w:r>
          </w:p>
        </w:tc>
        <w:tc>
          <w:tcPr>
            <w:tcW w:w="2072" w:type="dxa"/>
            <w:tcBorders>
              <w:top w:val="nil"/>
              <w:left w:val="nil"/>
              <w:bottom w:val="nil"/>
              <w:right w:val="nil"/>
            </w:tcBorders>
            <w:shd w:val="clear" w:color="auto" w:fill="FFFFFF"/>
            <w:vAlign w:val="center"/>
          </w:tcPr>
          <w:p w14:paraId="6CFF2CF2">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0.86 </w:t>
            </w:r>
          </w:p>
        </w:tc>
        <w:tc>
          <w:tcPr>
            <w:tcW w:w="1763" w:type="dxa"/>
            <w:tcBorders>
              <w:top w:val="nil"/>
              <w:left w:val="nil"/>
              <w:bottom w:val="nil"/>
              <w:right w:val="nil"/>
            </w:tcBorders>
            <w:shd w:val="clear" w:color="auto" w:fill="FFFFFF"/>
            <w:vAlign w:val="center"/>
          </w:tcPr>
          <w:p w14:paraId="39E5D41A">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0.86 </w:t>
            </w:r>
          </w:p>
        </w:tc>
        <w:tc>
          <w:tcPr>
            <w:tcW w:w="1763" w:type="dxa"/>
            <w:tcBorders>
              <w:top w:val="nil"/>
              <w:left w:val="nil"/>
              <w:bottom w:val="nil"/>
              <w:right w:val="nil"/>
            </w:tcBorders>
            <w:shd w:val="clear" w:color="auto" w:fill="FFFFFF"/>
            <w:vAlign w:val="center"/>
          </w:tcPr>
          <w:p w14:paraId="513E22C3">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0.86 </w:t>
            </w:r>
          </w:p>
        </w:tc>
      </w:tr>
      <w:tr w14:paraId="5F23E269">
        <w:tblPrEx>
          <w:tblCellMar>
            <w:top w:w="0" w:type="dxa"/>
            <w:left w:w="108" w:type="dxa"/>
            <w:bottom w:w="0" w:type="dxa"/>
            <w:right w:w="108" w:type="dxa"/>
          </w:tblCellMar>
        </w:tblPrEx>
        <w:trPr>
          <w:trHeight w:val="680" w:hRule="atLeast"/>
        </w:trPr>
        <w:tc>
          <w:tcPr>
            <w:tcW w:w="550" w:type="pct"/>
            <w:vMerge w:val="restart"/>
            <w:tcBorders>
              <w:top w:val="nil"/>
              <w:left w:val="nil"/>
              <w:right w:val="nil"/>
            </w:tcBorders>
            <w:shd w:val="clear" w:color="auto" w:fill="FFFFFF"/>
            <w:vAlign w:val="center"/>
          </w:tcPr>
          <w:p w14:paraId="2E403C11">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w:t>
            </w:r>
          </w:p>
        </w:tc>
        <w:tc>
          <w:tcPr>
            <w:tcW w:w="1230" w:type="pct"/>
            <w:tcBorders>
              <w:top w:val="nil"/>
              <w:left w:val="nil"/>
              <w:bottom w:val="nil"/>
              <w:right w:val="nil"/>
            </w:tcBorders>
            <w:shd w:val="clear" w:color="auto" w:fill="FFFFFF"/>
            <w:vAlign w:val="center"/>
          </w:tcPr>
          <w:p w14:paraId="0A1C64D1">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recall</w:t>
            </w:r>
          </w:p>
        </w:tc>
        <w:tc>
          <w:tcPr>
            <w:tcW w:w="1760" w:type="dxa"/>
            <w:tcBorders>
              <w:top w:val="nil"/>
              <w:left w:val="nil"/>
              <w:bottom w:val="nil"/>
              <w:right w:val="nil"/>
            </w:tcBorders>
            <w:shd w:val="clear" w:color="auto" w:fill="FFFFFF"/>
            <w:vAlign w:val="center"/>
          </w:tcPr>
          <w:p w14:paraId="6E3DDB26">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0.76 </w:t>
            </w:r>
          </w:p>
        </w:tc>
        <w:tc>
          <w:tcPr>
            <w:tcW w:w="1760" w:type="dxa"/>
            <w:tcBorders>
              <w:top w:val="nil"/>
              <w:left w:val="nil"/>
              <w:bottom w:val="nil"/>
              <w:right w:val="nil"/>
            </w:tcBorders>
            <w:shd w:val="clear" w:color="auto" w:fill="FFFFFF"/>
            <w:vAlign w:val="center"/>
          </w:tcPr>
          <w:p w14:paraId="19310BC2">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0.82 </w:t>
            </w:r>
          </w:p>
        </w:tc>
        <w:tc>
          <w:tcPr>
            <w:tcW w:w="2072" w:type="dxa"/>
            <w:tcBorders>
              <w:top w:val="nil"/>
              <w:left w:val="nil"/>
              <w:bottom w:val="nil"/>
              <w:right w:val="nil"/>
            </w:tcBorders>
            <w:shd w:val="clear" w:color="auto" w:fill="FFFFFF"/>
            <w:vAlign w:val="center"/>
          </w:tcPr>
          <w:p w14:paraId="49C9CC56">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0.88 </w:t>
            </w:r>
          </w:p>
        </w:tc>
        <w:tc>
          <w:tcPr>
            <w:tcW w:w="1763" w:type="dxa"/>
            <w:tcBorders>
              <w:top w:val="nil"/>
              <w:left w:val="nil"/>
              <w:bottom w:val="nil"/>
              <w:right w:val="nil"/>
            </w:tcBorders>
            <w:shd w:val="clear" w:color="auto" w:fill="FFFFFF"/>
            <w:vAlign w:val="center"/>
          </w:tcPr>
          <w:p w14:paraId="6D711241">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0.94 </w:t>
            </w:r>
          </w:p>
        </w:tc>
        <w:tc>
          <w:tcPr>
            <w:tcW w:w="1763" w:type="dxa"/>
            <w:tcBorders>
              <w:top w:val="nil"/>
              <w:left w:val="nil"/>
              <w:bottom w:val="nil"/>
              <w:right w:val="nil"/>
            </w:tcBorders>
            <w:shd w:val="clear" w:color="auto" w:fill="FFFFFF"/>
            <w:vAlign w:val="center"/>
          </w:tcPr>
          <w:p w14:paraId="6E5B4D97">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r>
      <w:tr w14:paraId="5F53E721">
        <w:tblPrEx>
          <w:tblCellMar>
            <w:top w:w="0" w:type="dxa"/>
            <w:left w:w="108" w:type="dxa"/>
            <w:bottom w:w="0" w:type="dxa"/>
            <w:right w:w="108" w:type="dxa"/>
          </w:tblCellMar>
        </w:tblPrEx>
        <w:trPr>
          <w:trHeight w:val="680" w:hRule="atLeast"/>
        </w:trPr>
        <w:tc>
          <w:tcPr>
            <w:tcW w:w="550" w:type="pct"/>
            <w:vMerge w:val="continue"/>
            <w:tcBorders>
              <w:left w:val="nil"/>
              <w:bottom w:val="nil"/>
              <w:right w:val="nil"/>
            </w:tcBorders>
            <w:shd w:val="clear" w:color="auto" w:fill="FFFFFF"/>
            <w:vAlign w:val="center"/>
          </w:tcPr>
          <w:p w14:paraId="7149523C">
            <w:pPr>
              <w:widowControl/>
              <w:jc w:val="center"/>
              <w:textAlignment w:val="center"/>
              <w:rPr>
                <w:rFonts w:ascii="Times New Roman" w:hAnsi="Times New Roman" w:eastAsia="宋体" w:cs="Times New Roman"/>
                <w:color w:val="000000"/>
                <w:kern w:val="0"/>
                <w:sz w:val="18"/>
                <w:szCs w:val="18"/>
                <w:lang w:bidi="ar"/>
              </w:rPr>
            </w:pPr>
          </w:p>
        </w:tc>
        <w:tc>
          <w:tcPr>
            <w:tcW w:w="1230" w:type="pct"/>
            <w:tcBorders>
              <w:top w:val="nil"/>
              <w:left w:val="nil"/>
              <w:bottom w:val="nil"/>
              <w:right w:val="nil"/>
            </w:tcBorders>
            <w:shd w:val="clear" w:color="auto" w:fill="FFFFFF"/>
            <w:vAlign w:val="center"/>
          </w:tcPr>
          <w:p w14:paraId="7F5DD76E">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precision</w:t>
            </w:r>
          </w:p>
        </w:tc>
        <w:tc>
          <w:tcPr>
            <w:tcW w:w="1760" w:type="dxa"/>
            <w:tcBorders>
              <w:top w:val="nil"/>
              <w:left w:val="nil"/>
              <w:bottom w:val="nil"/>
              <w:right w:val="nil"/>
            </w:tcBorders>
            <w:shd w:val="clear" w:color="auto" w:fill="FFFFFF"/>
            <w:vAlign w:val="center"/>
          </w:tcPr>
          <w:p w14:paraId="1C2D2536">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1760" w:type="dxa"/>
            <w:tcBorders>
              <w:top w:val="nil"/>
              <w:left w:val="nil"/>
              <w:bottom w:val="nil"/>
              <w:right w:val="nil"/>
            </w:tcBorders>
            <w:shd w:val="clear" w:color="auto" w:fill="FFFFFF"/>
            <w:vAlign w:val="center"/>
          </w:tcPr>
          <w:p w14:paraId="32444DC8">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2072" w:type="dxa"/>
            <w:tcBorders>
              <w:top w:val="nil"/>
              <w:left w:val="nil"/>
              <w:bottom w:val="nil"/>
              <w:right w:val="nil"/>
            </w:tcBorders>
            <w:shd w:val="clear" w:color="auto" w:fill="FFFFFF"/>
            <w:vAlign w:val="center"/>
          </w:tcPr>
          <w:p w14:paraId="61B3A587">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1763" w:type="dxa"/>
            <w:tcBorders>
              <w:top w:val="nil"/>
              <w:left w:val="nil"/>
              <w:bottom w:val="nil"/>
              <w:right w:val="nil"/>
            </w:tcBorders>
            <w:shd w:val="clear" w:color="auto" w:fill="FFFFFF"/>
            <w:vAlign w:val="center"/>
          </w:tcPr>
          <w:p w14:paraId="2F320BC4">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1763" w:type="dxa"/>
            <w:tcBorders>
              <w:top w:val="nil"/>
              <w:left w:val="nil"/>
              <w:bottom w:val="nil"/>
              <w:right w:val="nil"/>
            </w:tcBorders>
            <w:shd w:val="clear" w:color="auto" w:fill="FFFFFF"/>
            <w:vAlign w:val="center"/>
          </w:tcPr>
          <w:p w14:paraId="3F49080F">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r>
      <w:tr w14:paraId="74AF317B">
        <w:tblPrEx>
          <w:tblCellMar>
            <w:top w:w="0" w:type="dxa"/>
            <w:left w:w="108" w:type="dxa"/>
            <w:bottom w:w="0" w:type="dxa"/>
            <w:right w:w="108" w:type="dxa"/>
          </w:tblCellMar>
        </w:tblPrEx>
        <w:trPr>
          <w:trHeight w:val="680" w:hRule="atLeast"/>
        </w:trPr>
        <w:tc>
          <w:tcPr>
            <w:tcW w:w="550" w:type="pct"/>
            <w:vMerge w:val="restart"/>
            <w:tcBorders>
              <w:top w:val="nil"/>
              <w:left w:val="nil"/>
              <w:right w:val="nil"/>
            </w:tcBorders>
            <w:shd w:val="clear" w:color="auto" w:fill="FFFFFF"/>
            <w:vAlign w:val="center"/>
          </w:tcPr>
          <w:p w14:paraId="54C629CC">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4</w:t>
            </w:r>
          </w:p>
        </w:tc>
        <w:tc>
          <w:tcPr>
            <w:tcW w:w="1230" w:type="pct"/>
            <w:tcBorders>
              <w:top w:val="nil"/>
              <w:left w:val="nil"/>
              <w:bottom w:val="nil"/>
              <w:right w:val="nil"/>
            </w:tcBorders>
            <w:shd w:val="clear" w:color="auto" w:fill="FFFFFF"/>
            <w:vAlign w:val="center"/>
          </w:tcPr>
          <w:p w14:paraId="583C2B48">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recall</w:t>
            </w:r>
          </w:p>
        </w:tc>
        <w:tc>
          <w:tcPr>
            <w:tcW w:w="1760" w:type="dxa"/>
            <w:tcBorders>
              <w:top w:val="nil"/>
              <w:left w:val="nil"/>
              <w:bottom w:val="nil"/>
              <w:right w:val="nil"/>
            </w:tcBorders>
            <w:shd w:val="clear" w:color="auto" w:fill="FFFFFF"/>
            <w:vAlign w:val="center"/>
          </w:tcPr>
          <w:p w14:paraId="04DC46B7">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0.13 </w:t>
            </w:r>
          </w:p>
        </w:tc>
        <w:tc>
          <w:tcPr>
            <w:tcW w:w="1760" w:type="dxa"/>
            <w:tcBorders>
              <w:top w:val="nil"/>
              <w:left w:val="nil"/>
              <w:bottom w:val="nil"/>
              <w:right w:val="nil"/>
            </w:tcBorders>
            <w:shd w:val="clear" w:color="auto" w:fill="FFFFFF"/>
            <w:vAlign w:val="center"/>
          </w:tcPr>
          <w:p w14:paraId="011AA8CC">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0.44 </w:t>
            </w:r>
          </w:p>
        </w:tc>
        <w:tc>
          <w:tcPr>
            <w:tcW w:w="2072" w:type="dxa"/>
            <w:tcBorders>
              <w:top w:val="nil"/>
              <w:left w:val="nil"/>
              <w:bottom w:val="nil"/>
              <w:right w:val="nil"/>
            </w:tcBorders>
            <w:shd w:val="clear" w:color="auto" w:fill="FFFFFF"/>
            <w:vAlign w:val="center"/>
          </w:tcPr>
          <w:p w14:paraId="61006F20">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0.67 </w:t>
            </w:r>
          </w:p>
        </w:tc>
        <w:tc>
          <w:tcPr>
            <w:tcW w:w="1763" w:type="dxa"/>
            <w:tcBorders>
              <w:top w:val="nil"/>
              <w:left w:val="nil"/>
              <w:bottom w:val="nil"/>
              <w:right w:val="nil"/>
            </w:tcBorders>
            <w:shd w:val="clear" w:color="auto" w:fill="FFFFFF"/>
            <w:vAlign w:val="center"/>
          </w:tcPr>
          <w:p w14:paraId="2EF8E640">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1763" w:type="dxa"/>
            <w:tcBorders>
              <w:top w:val="nil"/>
              <w:left w:val="nil"/>
              <w:bottom w:val="nil"/>
              <w:right w:val="nil"/>
            </w:tcBorders>
            <w:shd w:val="clear" w:color="auto" w:fill="FFFFFF"/>
            <w:vAlign w:val="center"/>
          </w:tcPr>
          <w:p w14:paraId="4D51F8D7">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r>
      <w:tr w14:paraId="120EA505">
        <w:tblPrEx>
          <w:tblCellMar>
            <w:top w:w="0" w:type="dxa"/>
            <w:left w:w="108" w:type="dxa"/>
            <w:bottom w:w="0" w:type="dxa"/>
            <w:right w:w="108" w:type="dxa"/>
          </w:tblCellMar>
        </w:tblPrEx>
        <w:trPr>
          <w:trHeight w:val="680" w:hRule="atLeast"/>
        </w:trPr>
        <w:tc>
          <w:tcPr>
            <w:tcW w:w="550" w:type="pct"/>
            <w:vMerge w:val="continue"/>
            <w:tcBorders>
              <w:left w:val="nil"/>
              <w:bottom w:val="single" w:color="000000" w:sz="12" w:space="0"/>
              <w:right w:val="nil"/>
            </w:tcBorders>
            <w:shd w:val="clear" w:color="auto" w:fill="FFFFFF"/>
            <w:vAlign w:val="center"/>
          </w:tcPr>
          <w:p w14:paraId="45F19A03">
            <w:pPr>
              <w:widowControl/>
              <w:jc w:val="center"/>
              <w:textAlignment w:val="center"/>
              <w:rPr>
                <w:rFonts w:ascii="Times New Roman" w:hAnsi="Times New Roman" w:eastAsia="宋体" w:cs="Times New Roman"/>
                <w:color w:val="000000"/>
                <w:kern w:val="0"/>
                <w:sz w:val="18"/>
                <w:szCs w:val="18"/>
                <w:lang w:bidi="ar"/>
              </w:rPr>
            </w:pPr>
          </w:p>
        </w:tc>
        <w:tc>
          <w:tcPr>
            <w:tcW w:w="1230" w:type="pct"/>
            <w:tcBorders>
              <w:top w:val="nil"/>
              <w:left w:val="nil"/>
              <w:bottom w:val="single" w:color="000000" w:sz="12" w:space="0"/>
              <w:right w:val="nil"/>
            </w:tcBorders>
            <w:shd w:val="clear" w:color="auto" w:fill="FFFFFF"/>
            <w:vAlign w:val="center"/>
          </w:tcPr>
          <w:p w14:paraId="1B76295E">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precision</w:t>
            </w:r>
          </w:p>
        </w:tc>
        <w:tc>
          <w:tcPr>
            <w:tcW w:w="1760" w:type="dxa"/>
            <w:tcBorders>
              <w:top w:val="nil"/>
              <w:left w:val="nil"/>
              <w:bottom w:val="single" w:color="000000" w:sz="12" w:space="0"/>
              <w:right w:val="nil"/>
            </w:tcBorders>
            <w:shd w:val="clear" w:color="auto" w:fill="FFFFFF"/>
            <w:vAlign w:val="center"/>
          </w:tcPr>
          <w:p w14:paraId="1C14EB1C">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0.24 </w:t>
            </w:r>
          </w:p>
        </w:tc>
        <w:tc>
          <w:tcPr>
            <w:tcW w:w="1760" w:type="dxa"/>
            <w:tcBorders>
              <w:top w:val="nil"/>
              <w:left w:val="nil"/>
              <w:bottom w:val="single" w:color="000000" w:sz="12" w:space="0"/>
              <w:right w:val="nil"/>
            </w:tcBorders>
            <w:shd w:val="clear" w:color="auto" w:fill="FFFFFF"/>
            <w:vAlign w:val="center"/>
          </w:tcPr>
          <w:p w14:paraId="05474C57">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0.57 </w:t>
            </w:r>
          </w:p>
        </w:tc>
        <w:tc>
          <w:tcPr>
            <w:tcW w:w="2072" w:type="dxa"/>
            <w:tcBorders>
              <w:top w:val="nil"/>
              <w:left w:val="nil"/>
              <w:bottom w:val="single" w:color="000000" w:sz="12" w:space="0"/>
              <w:right w:val="nil"/>
            </w:tcBorders>
            <w:shd w:val="clear" w:color="auto" w:fill="FFFFFF"/>
            <w:vAlign w:val="center"/>
          </w:tcPr>
          <w:p w14:paraId="0B5BEE38">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1763" w:type="dxa"/>
            <w:tcBorders>
              <w:top w:val="nil"/>
              <w:left w:val="nil"/>
              <w:bottom w:val="single" w:color="000000" w:sz="12" w:space="0"/>
              <w:right w:val="nil"/>
            </w:tcBorders>
            <w:shd w:val="clear" w:color="auto" w:fill="FFFFFF"/>
            <w:vAlign w:val="center"/>
          </w:tcPr>
          <w:p w14:paraId="071872EC">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c>
          <w:tcPr>
            <w:tcW w:w="1763" w:type="dxa"/>
            <w:tcBorders>
              <w:top w:val="nil"/>
              <w:left w:val="nil"/>
              <w:bottom w:val="single" w:color="000000" w:sz="12" w:space="0"/>
              <w:right w:val="nil"/>
            </w:tcBorders>
            <w:shd w:val="clear" w:color="auto" w:fill="FFFFFF"/>
            <w:vAlign w:val="center"/>
          </w:tcPr>
          <w:p w14:paraId="3BB087BD">
            <w:pPr>
              <w:widowControl/>
              <w:jc w:val="center"/>
              <w:textAlignment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1.00 </w:t>
            </w:r>
          </w:p>
        </w:tc>
      </w:tr>
    </w:tbl>
    <w:p w14:paraId="500AA46C">
      <w:pPr>
        <w:widowControl/>
        <w:jc w:val="left"/>
        <w:rPr>
          <w:rFonts w:ascii="Times New Roman" w:hAnsi="Times New Roman" w:eastAsia="TimesNewRomanPS-BoldMT" w:cs="Times New Roman"/>
          <w:b/>
          <w:bCs/>
          <w:color w:val="000000"/>
          <w:kern w:val="0"/>
          <w:sz w:val="18"/>
          <w:szCs w:val="18"/>
          <w:lang w:bidi="ar"/>
        </w:rPr>
      </w:pPr>
    </w:p>
    <w:p w14:paraId="10AA55CC">
      <w:pPr>
        <w:widowControl/>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b/>
          <w:bCs/>
          <w:color w:val="000000"/>
          <w:kern w:val="0"/>
          <w:sz w:val="18"/>
          <w:szCs w:val="18"/>
          <w:lang w:bidi="ar"/>
        </w:rPr>
        <w:t>Supplementary Table</w:t>
      </w:r>
      <w:r>
        <w:rPr>
          <w:rFonts w:hint="eastAsia" w:ascii="Times New Roman" w:hAnsi="Times New Roman" w:eastAsia="宋体" w:cs="Times New Roman"/>
          <w:b/>
          <w:bCs/>
          <w:color w:val="000000"/>
          <w:kern w:val="0"/>
          <w:sz w:val="18"/>
          <w:szCs w:val="18"/>
          <w:lang w:bidi="ar"/>
        </w:rPr>
        <w:t xml:space="preserve"> </w:t>
      </w:r>
      <w:r>
        <w:rPr>
          <w:rFonts w:ascii="Times New Roman" w:hAnsi="Times New Roman" w:eastAsia="宋体" w:cs="Times New Roman"/>
          <w:b/>
          <w:bCs/>
          <w:color w:val="000000"/>
          <w:kern w:val="0"/>
          <w:sz w:val="18"/>
          <w:szCs w:val="18"/>
          <w:lang w:bidi="ar"/>
        </w:rPr>
        <w:t>5</w:t>
      </w:r>
      <w:r>
        <w:rPr>
          <w:rFonts w:hint="eastAsia" w:ascii="Times New Roman" w:hAnsi="Times New Roman" w:eastAsia="宋体" w:cs="Times New Roman"/>
          <w:b/>
          <w:bCs/>
          <w:color w:val="000000"/>
          <w:kern w:val="0"/>
          <w:sz w:val="18"/>
          <w:szCs w:val="18"/>
          <w:lang w:bidi="ar"/>
        </w:rPr>
        <w:t>.</w:t>
      </w:r>
      <w:r>
        <w:rPr>
          <w:rFonts w:ascii="Times New Roman" w:hAnsi="Times New Roman" w:eastAsia="宋体" w:cs="Times New Roman"/>
          <w:color w:val="000000"/>
          <w:kern w:val="0"/>
          <w:sz w:val="18"/>
          <w:szCs w:val="18"/>
          <w:lang w:bidi="ar"/>
        </w:rPr>
        <w:t xml:space="preserve"> Supplementary for Fig5 </w:t>
      </w:r>
      <w:r>
        <w:rPr>
          <w:rFonts w:hint="eastAsia" w:ascii="Times New Roman" w:hAnsi="Times New Roman" w:eastAsia="宋体" w:cs="Times New Roman"/>
          <w:color w:val="000000"/>
          <w:kern w:val="0"/>
          <w:sz w:val="18"/>
          <w:szCs w:val="18"/>
          <w:lang w:bidi="ar"/>
        </w:rPr>
        <w:t>Model</w:t>
      </w:r>
      <w:r>
        <w:rPr>
          <w:rFonts w:ascii="Times New Roman" w:hAnsi="Times New Roman" w:eastAsia="宋体" w:cs="Times New Roman"/>
          <w:color w:val="000000"/>
          <w:kern w:val="0"/>
          <w:sz w:val="18"/>
          <w:szCs w:val="18"/>
          <w:lang w:bidi="ar"/>
        </w:rPr>
        <w:t xml:space="preserve"> prediction for </w:t>
      </w:r>
      <w:r>
        <w:rPr>
          <w:rFonts w:hint="eastAsia" w:ascii="Times New Roman" w:hAnsi="Times New Roman" w:eastAsia="宋体" w:cs="Times New Roman"/>
          <w:color w:val="000000"/>
          <w:kern w:val="0"/>
          <w:sz w:val="18"/>
          <w:szCs w:val="18"/>
          <w:lang w:bidi="ar"/>
        </w:rPr>
        <w:t>SOZC. This table presents the quartile statistics of the model’s concordance metrics (SOZC recall and SOZC precision) for predicting the SOZ against the clinical therapeutic target SOZC across different Engel score groups.</w:t>
      </w:r>
    </w:p>
    <w:p w14:paraId="475DB274">
      <w:pPr>
        <w:widowControl/>
        <w:jc w:val="left"/>
        <w:textAlignment w:val="center"/>
        <w:rPr>
          <w:rFonts w:ascii="Times New Roman" w:hAnsi="Times New Roman" w:eastAsia="TimesNewRomanPS-BoldMT" w:cs="Times New Roman"/>
          <w:color w:val="000000"/>
          <w:kern w:val="0"/>
          <w:sz w:val="18"/>
          <w:szCs w:val="18"/>
          <w:lang w:bidi="ar"/>
        </w:rPr>
      </w:pPr>
      <w:r>
        <w:rPr>
          <w:rFonts w:ascii="Times New Roman" w:hAnsi="Times New Roman" w:eastAsia="TimesNewRomanPS-BoldMT" w:cs="Times New Roman"/>
          <w:color w:val="000000"/>
          <w:kern w:val="0"/>
          <w:sz w:val="18"/>
          <w:szCs w:val="18"/>
          <w:lang w:bidi="ar"/>
        </w:rPr>
        <w:t>Note that box plot minima = minimum value in the data, maxima = maximum value in the data, centre = median, upper boundary of box is 75th percentile, lower boundary of box is 25th percentile, lower boundary of whisker is defined as 25th percentile minus 1.5 times interquartile range (Q3–Q1), i.e. Q1–1.5*(Q3−Q1) and upperboundary of whisker is defifined as 75th percentile plus 1.5 times interquartile range (Q3−Q1), i.e. Q3 + 1.5*(Q3−Q1). Black dot indicates outlier.</w:t>
      </w:r>
    </w:p>
    <w:p w14:paraId="5198E884">
      <w:pPr>
        <w:widowControl/>
        <w:jc w:val="left"/>
        <w:rPr>
          <w:rFonts w:ascii="Times New Roman" w:hAnsi="Times New Roman" w:eastAsia="宋体" w:cs="Times New Roman"/>
          <w:color w:val="000000"/>
          <w:kern w:val="0"/>
          <w:sz w:val="18"/>
          <w:szCs w:val="18"/>
          <w:lang w:bidi="ar"/>
        </w:rPr>
      </w:pPr>
      <w:r>
        <w:rPr>
          <w:rFonts w:ascii="Times New Roman" w:hAnsi="Times New Roman" w:eastAsia="TimesNewRomanPS-BoldMT" w:cs="Times New Roman"/>
          <w:color w:val="000000"/>
          <w:kern w:val="0"/>
          <w:sz w:val="18"/>
          <w:szCs w:val="18"/>
          <w:lang w:bidi="ar"/>
        </w:rPr>
        <w:t xml:space="preserve">Abbreviations: </w:t>
      </w:r>
      <w:r>
        <w:rPr>
          <w:rFonts w:hint="eastAsia" w:ascii="Times New Roman" w:hAnsi="Times New Roman" w:eastAsia="宋体" w:cs="Times New Roman"/>
          <w:color w:val="000000"/>
          <w:kern w:val="0"/>
          <w:sz w:val="18"/>
          <w:szCs w:val="18"/>
          <w:lang w:bidi="ar"/>
        </w:rPr>
        <w:t>SOZC</w:t>
      </w:r>
      <w:r>
        <w:rPr>
          <w:rFonts w:ascii="Times New Roman" w:hAnsi="Times New Roman" w:eastAsia="TimesNewRomanPS-BoldMT" w:cs="Times New Roman"/>
          <w:color w:val="000000"/>
          <w:kern w:val="0"/>
          <w:sz w:val="18"/>
          <w:szCs w:val="18"/>
          <w:lang w:bidi="ar"/>
        </w:rPr>
        <w:t xml:space="preserve"> SOZ seizure onset zone identified with clinical RFTC</w:t>
      </w:r>
      <w:r>
        <w:rPr>
          <w:rFonts w:hint="eastAsia" w:ascii="Times New Roman" w:hAnsi="Times New Roman" w:eastAsia="宋体" w:cs="Times New Roman"/>
          <w:color w:val="000000"/>
          <w:kern w:val="0"/>
          <w:sz w:val="18"/>
          <w:szCs w:val="18"/>
          <w:lang w:bidi="ar"/>
        </w:rPr>
        <w:t>/LITT/Surgery.</w:t>
      </w:r>
    </w:p>
    <w:p w14:paraId="74CC9876">
      <w:pPr>
        <w:widowControl/>
        <w:jc w:val="left"/>
        <w:rPr>
          <w:rFonts w:ascii="Times New Roman" w:hAnsi="Times New Roman" w:eastAsia="宋体" w:cs="Times New Roman"/>
          <w:color w:val="000000"/>
          <w:kern w:val="0"/>
          <w:sz w:val="18"/>
          <w:szCs w:val="18"/>
          <w:lang w:bidi="ar"/>
        </w:rPr>
      </w:pPr>
    </w:p>
    <w:p w14:paraId="5F376896">
      <w:pPr>
        <w:widowControl/>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b/>
          <w:bCs/>
          <w:color w:val="000000"/>
          <w:kern w:val="0"/>
          <w:sz w:val="18"/>
          <w:szCs w:val="18"/>
          <w:lang w:bidi="ar"/>
        </w:rPr>
        <w:t>Supplementary Table</w:t>
      </w:r>
      <w:r>
        <w:rPr>
          <w:rFonts w:hint="eastAsia" w:ascii="Times New Roman" w:hAnsi="Times New Roman" w:eastAsia="宋体" w:cs="Times New Roman"/>
          <w:b/>
          <w:bCs/>
          <w:color w:val="000000"/>
          <w:kern w:val="0"/>
          <w:sz w:val="18"/>
          <w:szCs w:val="18"/>
          <w:lang w:bidi="ar"/>
        </w:rPr>
        <w:t xml:space="preserve"> 6. </w:t>
      </w:r>
      <w:r>
        <w:rPr>
          <w:rFonts w:ascii="Times New Roman" w:hAnsi="Times New Roman" w:eastAsia="宋体" w:cs="Times New Roman"/>
          <w:color w:val="000000"/>
          <w:kern w:val="0"/>
          <w:sz w:val="18"/>
          <w:szCs w:val="18"/>
          <w:lang w:bidi="ar"/>
        </w:rPr>
        <w:t>Supplementary for Fig</w:t>
      </w:r>
      <w:r>
        <w:rPr>
          <w:rFonts w:hint="eastAsia" w:ascii="Times New Roman" w:hAnsi="Times New Roman" w:eastAsia="宋体" w:cs="Times New Roman"/>
          <w:color w:val="000000"/>
          <w:kern w:val="0"/>
          <w:sz w:val="18"/>
          <w:szCs w:val="18"/>
          <w:lang w:bidi="ar"/>
        </w:rPr>
        <w:t>5b The Statistical Characteristics of Each Variable in The Regression Model</w:t>
      </w:r>
    </w:p>
    <w:tbl>
      <w:tblPr>
        <w:tblStyle w:val="4"/>
        <w:tblW w:w="4999" w:type="pct"/>
        <w:tblInd w:w="0" w:type="dxa"/>
        <w:tblLayout w:type="autofit"/>
        <w:tblCellMar>
          <w:top w:w="0" w:type="dxa"/>
          <w:left w:w="108" w:type="dxa"/>
          <w:bottom w:w="0" w:type="dxa"/>
          <w:right w:w="108" w:type="dxa"/>
        </w:tblCellMar>
      </w:tblPr>
      <w:tblGrid>
        <w:gridCol w:w="3153"/>
        <w:gridCol w:w="2788"/>
        <w:gridCol w:w="2652"/>
        <w:gridCol w:w="2788"/>
        <w:gridCol w:w="2790"/>
      </w:tblGrid>
      <w:tr w14:paraId="739E7F88">
        <w:tblPrEx>
          <w:tblCellMar>
            <w:top w:w="0" w:type="dxa"/>
            <w:left w:w="108" w:type="dxa"/>
            <w:bottom w:w="0" w:type="dxa"/>
            <w:right w:w="108" w:type="dxa"/>
          </w:tblCellMar>
        </w:tblPrEx>
        <w:trPr>
          <w:trHeight w:val="336" w:hRule="atLeast"/>
        </w:trPr>
        <w:tc>
          <w:tcPr>
            <w:tcW w:w="1112" w:type="pct"/>
            <w:tcBorders>
              <w:top w:val="single" w:color="000000" w:sz="12" w:space="0"/>
              <w:left w:val="nil"/>
              <w:bottom w:val="single" w:color="000000" w:sz="4" w:space="0"/>
              <w:right w:val="nil"/>
              <w:tl2br w:val="nil"/>
            </w:tcBorders>
            <w:shd w:val="clear" w:color="auto" w:fill="FFFFFF"/>
            <w:noWrap/>
            <w:vAlign w:val="center"/>
          </w:tcPr>
          <w:p w14:paraId="21F245F5">
            <w:pPr>
              <w:widowControl/>
              <w:jc w:val="center"/>
              <w:textAlignment w:val="center"/>
              <w:rPr>
                <w:rFonts w:ascii="Times New Roman" w:hAnsi="Times New Roman" w:eastAsia="宋体" w:cs="Times New Roman"/>
                <w:color w:val="000000"/>
                <w:kern w:val="0"/>
                <w:sz w:val="18"/>
                <w:szCs w:val="18"/>
                <w:lang w:bidi="ar"/>
              </w:rPr>
            </w:pPr>
          </w:p>
        </w:tc>
        <w:tc>
          <w:tcPr>
            <w:tcW w:w="983" w:type="pct"/>
            <w:tcBorders>
              <w:top w:val="single" w:color="000000" w:sz="12" w:space="0"/>
              <w:left w:val="nil"/>
              <w:bottom w:val="single" w:color="000000" w:sz="4" w:space="0"/>
              <w:right w:val="nil"/>
            </w:tcBorders>
            <w:shd w:val="clear" w:color="auto" w:fill="FFFFFF"/>
            <w:noWrap/>
            <w:vAlign w:val="center"/>
          </w:tcPr>
          <w:p w14:paraId="17F8F916">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Coefficient</w:t>
            </w:r>
          </w:p>
        </w:tc>
        <w:tc>
          <w:tcPr>
            <w:tcW w:w="935" w:type="pct"/>
            <w:tcBorders>
              <w:top w:val="single" w:color="000000" w:sz="12" w:space="0"/>
              <w:left w:val="nil"/>
              <w:bottom w:val="single" w:color="000000" w:sz="4" w:space="0"/>
              <w:right w:val="nil"/>
            </w:tcBorders>
            <w:shd w:val="clear" w:color="auto" w:fill="FFFFFF"/>
            <w:noWrap/>
            <w:vAlign w:val="center"/>
          </w:tcPr>
          <w:p w14:paraId="094A762E">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P-Value</w:t>
            </w:r>
          </w:p>
        </w:tc>
        <w:tc>
          <w:tcPr>
            <w:tcW w:w="983" w:type="pct"/>
            <w:tcBorders>
              <w:top w:val="single" w:color="000000" w:sz="12" w:space="0"/>
              <w:left w:val="nil"/>
              <w:bottom w:val="single" w:color="000000" w:sz="4" w:space="0"/>
              <w:right w:val="nil"/>
            </w:tcBorders>
            <w:shd w:val="clear" w:color="auto" w:fill="FFFFFF"/>
            <w:noWrap/>
            <w:vAlign w:val="center"/>
          </w:tcPr>
          <w:p w14:paraId="00CC01C6">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95% CI Lower Bound</w:t>
            </w:r>
          </w:p>
        </w:tc>
        <w:tc>
          <w:tcPr>
            <w:tcW w:w="983" w:type="pct"/>
            <w:tcBorders>
              <w:top w:val="single" w:color="000000" w:sz="12" w:space="0"/>
              <w:left w:val="nil"/>
              <w:bottom w:val="single" w:color="000000" w:sz="4" w:space="0"/>
              <w:right w:val="nil"/>
            </w:tcBorders>
            <w:shd w:val="clear" w:color="auto" w:fill="FFFFFF"/>
            <w:noWrap/>
            <w:vAlign w:val="center"/>
          </w:tcPr>
          <w:p w14:paraId="2D5B7FC9">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95% CI Upper Bound</w:t>
            </w:r>
          </w:p>
        </w:tc>
      </w:tr>
      <w:tr w14:paraId="75A05FE8">
        <w:tblPrEx>
          <w:tblCellMar>
            <w:top w:w="0" w:type="dxa"/>
            <w:left w:w="108" w:type="dxa"/>
            <w:bottom w:w="0" w:type="dxa"/>
            <w:right w:w="108" w:type="dxa"/>
          </w:tblCellMar>
        </w:tblPrEx>
        <w:trPr>
          <w:trHeight w:val="336" w:hRule="atLeast"/>
        </w:trPr>
        <w:tc>
          <w:tcPr>
            <w:tcW w:w="1112" w:type="pct"/>
            <w:tcBorders>
              <w:top w:val="single" w:color="000000" w:sz="4" w:space="0"/>
              <w:left w:val="nil"/>
              <w:bottom w:val="nil"/>
              <w:right w:val="nil"/>
            </w:tcBorders>
            <w:shd w:val="clear" w:color="auto" w:fill="FFFFFF"/>
            <w:noWrap/>
            <w:vAlign w:val="center"/>
          </w:tcPr>
          <w:p w14:paraId="32B44FB0">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const</w:t>
            </w:r>
          </w:p>
        </w:tc>
        <w:tc>
          <w:tcPr>
            <w:tcW w:w="2788" w:type="dxa"/>
            <w:tcBorders>
              <w:top w:val="single" w:color="000000" w:sz="4" w:space="0"/>
              <w:left w:val="nil"/>
              <w:bottom w:val="nil"/>
              <w:right w:val="nil"/>
            </w:tcBorders>
            <w:shd w:val="clear" w:color="auto" w:fill="FFFFFF"/>
            <w:noWrap/>
            <w:vAlign w:val="center"/>
          </w:tcPr>
          <w:p w14:paraId="6A7E2612">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4.09</w:t>
            </w:r>
          </w:p>
        </w:tc>
        <w:tc>
          <w:tcPr>
            <w:tcW w:w="2652" w:type="dxa"/>
            <w:tcBorders>
              <w:top w:val="single" w:color="000000" w:sz="4" w:space="0"/>
              <w:left w:val="nil"/>
              <w:bottom w:val="nil"/>
              <w:right w:val="nil"/>
            </w:tcBorders>
            <w:shd w:val="clear" w:color="auto" w:fill="FFFFFF"/>
            <w:noWrap/>
            <w:vAlign w:val="center"/>
          </w:tcPr>
          <w:p w14:paraId="16F8DEEB">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0.05</w:t>
            </w:r>
          </w:p>
        </w:tc>
        <w:tc>
          <w:tcPr>
            <w:tcW w:w="2788" w:type="dxa"/>
            <w:tcBorders>
              <w:top w:val="single" w:color="000000" w:sz="4" w:space="0"/>
              <w:left w:val="nil"/>
              <w:bottom w:val="nil"/>
              <w:right w:val="nil"/>
            </w:tcBorders>
            <w:shd w:val="clear" w:color="auto" w:fill="FFFFFF"/>
            <w:noWrap/>
            <w:vAlign w:val="center"/>
          </w:tcPr>
          <w:p w14:paraId="0B566E80">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-0.01</w:t>
            </w:r>
          </w:p>
        </w:tc>
        <w:tc>
          <w:tcPr>
            <w:tcW w:w="2789" w:type="dxa"/>
            <w:tcBorders>
              <w:top w:val="single" w:color="000000" w:sz="4" w:space="0"/>
              <w:left w:val="nil"/>
              <w:bottom w:val="nil"/>
              <w:right w:val="nil"/>
            </w:tcBorders>
            <w:shd w:val="clear" w:color="auto" w:fill="FFFFFF"/>
            <w:noWrap/>
            <w:vAlign w:val="center"/>
          </w:tcPr>
          <w:p w14:paraId="2423F4D1">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8.20</w:t>
            </w:r>
          </w:p>
        </w:tc>
      </w:tr>
      <w:tr w14:paraId="5139D718">
        <w:tblPrEx>
          <w:tblCellMar>
            <w:top w:w="0" w:type="dxa"/>
            <w:left w:w="108" w:type="dxa"/>
            <w:bottom w:w="0" w:type="dxa"/>
            <w:right w:w="108" w:type="dxa"/>
          </w:tblCellMar>
        </w:tblPrEx>
        <w:trPr>
          <w:trHeight w:val="336" w:hRule="atLeast"/>
        </w:trPr>
        <w:tc>
          <w:tcPr>
            <w:tcW w:w="1112" w:type="pct"/>
            <w:tcBorders>
              <w:top w:val="nil"/>
              <w:left w:val="nil"/>
              <w:bottom w:val="nil"/>
              <w:right w:val="nil"/>
            </w:tcBorders>
            <w:shd w:val="clear" w:color="auto" w:fill="FFFFFF"/>
            <w:noWrap/>
            <w:vAlign w:val="center"/>
          </w:tcPr>
          <w:p w14:paraId="48776571">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SOZE recall</w:t>
            </w:r>
          </w:p>
        </w:tc>
        <w:tc>
          <w:tcPr>
            <w:tcW w:w="2788" w:type="dxa"/>
            <w:tcBorders>
              <w:top w:val="nil"/>
              <w:left w:val="nil"/>
              <w:bottom w:val="nil"/>
              <w:right w:val="nil"/>
            </w:tcBorders>
            <w:shd w:val="clear" w:color="auto" w:fill="FFFFFF"/>
            <w:noWrap/>
            <w:vAlign w:val="center"/>
          </w:tcPr>
          <w:p w14:paraId="2437A434">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0.85</w:t>
            </w:r>
          </w:p>
        </w:tc>
        <w:tc>
          <w:tcPr>
            <w:tcW w:w="2652" w:type="dxa"/>
            <w:tcBorders>
              <w:top w:val="nil"/>
              <w:left w:val="nil"/>
              <w:bottom w:val="nil"/>
              <w:right w:val="nil"/>
            </w:tcBorders>
            <w:shd w:val="clear" w:color="auto" w:fill="FFFFFF"/>
            <w:noWrap/>
            <w:vAlign w:val="center"/>
          </w:tcPr>
          <w:p w14:paraId="452085C9">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0.48</w:t>
            </w:r>
          </w:p>
        </w:tc>
        <w:tc>
          <w:tcPr>
            <w:tcW w:w="2788" w:type="dxa"/>
            <w:tcBorders>
              <w:top w:val="nil"/>
              <w:left w:val="nil"/>
              <w:bottom w:val="nil"/>
              <w:right w:val="nil"/>
            </w:tcBorders>
            <w:shd w:val="clear" w:color="auto" w:fill="FFFFFF"/>
            <w:noWrap/>
            <w:vAlign w:val="center"/>
          </w:tcPr>
          <w:p w14:paraId="53BF0B34">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-1.62</w:t>
            </w:r>
          </w:p>
        </w:tc>
        <w:tc>
          <w:tcPr>
            <w:tcW w:w="2789" w:type="dxa"/>
            <w:tcBorders>
              <w:top w:val="nil"/>
              <w:left w:val="nil"/>
              <w:bottom w:val="nil"/>
              <w:right w:val="nil"/>
            </w:tcBorders>
            <w:shd w:val="clear" w:color="auto" w:fill="FFFFFF"/>
            <w:noWrap/>
            <w:vAlign w:val="center"/>
          </w:tcPr>
          <w:p w14:paraId="09498D23">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3.33</w:t>
            </w:r>
          </w:p>
        </w:tc>
      </w:tr>
      <w:tr w14:paraId="2C129A10">
        <w:tblPrEx>
          <w:tblCellMar>
            <w:top w:w="0" w:type="dxa"/>
            <w:left w:w="108" w:type="dxa"/>
            <w:bottom w:w="0" w:type="dxa"/>
            <w:right w:w="108" w:type="dxa"/>
          </w:tblCellMar>
        </w:tblPrEx>
        <w:trPr>
          <w:trHeight w:val="336" w:hRule="atLeast"/>
        </w:trPr>
        <w:tc>
          <w:tcPr>
            <w:tcW w:w="1112" w:type="pct"/>
            <w:tcBorders>
              <w:top w:val="nil"/>
              <w:left w:val="nil"/>
              <w:bottom w:val="nil"/>
              <w:right w:val="nil"/>
            </w:tcBorders>
            <w:shd w:val="clear" w:color="auto" w:fill="FFFFFF"/>
            <w:noWrap/>
            <w:vAlign w:val="center"/>
          </w:tcPr>
          <w:p w14:paraId="356CFFD0">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SOZE precision</w:t>
            </w:r>
          </w:p>
        </w:tc>
        <w:tc>
          <w:tcPr>
            <w:tcW w:w="2788" w:type="dxa"/>
            <w:tcBorders>
              <w:top w:val="nil"/>
              <w:left w:val="nil"/>
              <w:bottom w:val="nil"/>
              <w:right w:val="nil"/>
            </w:tcBorders>
            <w:shd w:val="clear" w:color="auto" w:fill="FFFFFF"/>
            <w:noWrap/>
            <w:vAlign w:val="center"/>
          </w:tcPr>
          <w:p w14:paraId="57D98E6F">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0.76</w:t>
            </w:r>
          </w:p>
        </w:tc>
        <w:tc>
          <w:tcPr>
            <w:tcW w:w="2652" w:type="dxa"/>
            <w:tcBorders>
              <w:top w:val="nil"/>
              <w:left w:val="nil"/>
              <w:bottom w:val="nil"/>
              <w:right w:val="nil"/>
            </w:tcBorders>
            <w:shd w:val="clear" w:color="auto" w:fill="FFFFFF"/>
            <w:noWrap/>
            <w:vAlign w:val="center"/>
          </w:tcPr>
          <w:p w14:paraId="346F518B">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0.18</w:t>
            </w:r>
          </w:p>
        </w:tc>
        <w:tc>
          <w:tcPr>
            <w:tcW w:w="2788" w:type="dxa"/>
            <w:tcBorders>
              <w:top w:val="nil"/>
              <w:left w:val="nil"/>
              <w:bottom w:val="nil"/>
              <w:right w:val="nil"/>
            </w:tcBorders>
            <w:shd w:val="clear" w:color="auto" w:fill="FFFFFF"/>
            <w:noWrap/>
            <w:vAlign w:val="center"/>
          </w:tcPr>
          <w:p w14:paraId="19482DB5">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-0.37</w:t>
            </w:r>
          </w:p>
        </w:tc>
        <w:tc>
          <w:tcPr>
            <w:tcW w:w="2789" w:type="dxa"/>
            <w:tcBorders>
              <w:top w:val="nil"/>
              <w:left w:val="nil"/>
              <w:bottom w:val="nil"/>
              <w:right w:val="nil"/>
            </w:tcBorders>
            <w:shd w:val="clear" w:color="auto" w:fill="FFFFFF"/>
            <w:noWrap/>
            <w:vAlign w:val="center"/>
          </w:tcPr>
          <w:p w14:paraId="49526980">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1.89</w:t>
            </w:r>
          </w:p>
        </w:tc>
      </w:tr>
      <w:tr w14:paraId="0D37A83E">
        <w:tblPrEx>
          <w:tblCellMar>
            <w:top w:w="0" w:type="dxa"/>
            <w:left w:w="108" w:type="dxa"/>
            <w:bottom w:w="0" w:type="dxa"/>
            <w:right w:w="108" w:type="dxa"/>
          </w:tblCellMar>
        </w:tblPrEx>
        <w:trPr>
          <w:trHeight w:val="336" w:hRule="atLeast"/>
        </w:trPr>
        <w:tc>
          <w:tcPr>
            <w:tcW w:w="1112" w:type="pct"/>
            <w:tcBorders>
              <w:top w:val="nil"/>
              <w:left w:val="nil"/>
              <w:bottom w:val="nil"/>
              <w:right w:val="nil"/>
            </w:tcBorders>
            <w:shd w:val="clear" w:color="auto" w:fill="FFFFFF"/>
            <w:noWrap/>
            <w:vAlign w:val="center"/>
          </w:tcPr>
          <w:p w14:paraId="2D39E923">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SOZC recall</w:t>
            </w:r>
          </w:p>
        </w:tc>
        <w:tc>
          <w:tcPr>
            <w:tcW w:w="2788" w:type="dxa"/>
            <w:tcBorders>
              <w:top w:val="nil"/>
              <w:left w:val="nil"/>
              <w:bottom w:val="nil"/>
              <w:right w:val="nil"/>
            </w:tcBorders>
            <w:shd w:val="clear" w:color="auto" w:fill="FFFFFF"/>
            <w:noWrap/>
            <w:vAlign w:val="center"/>
          </w:tcPr>
          <w:p w14:paraId="71C4787B">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-2.66</w:t>
            </w:r>
          </w:p>
        </w:tc>
        <w:tc>
          <w:tcPr>
            <w:tcW w:w="2652" w:type="dxa"/>
            <w:tcBorders>
              <w:top w:val="nil"/>
              <w:left w:val="nil"/>
              <w:bottom w:val="nil"/>
              <w:right w:val="nil"/>
            </w:tcBorders>
            <w:shd w:val="clear" w:color="auto" w:fill="FFFFFF"/>
            <w:noWrap/>
            <w:vAlign w:val="center"/>
          </w:tcPr>
          <w:p w14:paraId="31D8FB59">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0.00</w:t>
            </w:r>
          </w:p>
        </w:tc>
        <w:tc>
          <w:tcPr>
            <w:tcW w:w="2788" w:type="dxa"/>
            <w:tcBorders>
              <w:top w:val="nil"/>
              <w:left w:val="nil"/>
              <w:bottom w:val="nil"/>
              <w:right w:val="nil"/>
            </w:tcBorders>
            <w:shd w:val="clear" w:color="auto" w:fill="FFFFFF"/>
            <w:noWrap/>
            <w:vAlign w:val="center"/>
          </w:tcPr>
          <w:p w14:paraId="1DE10DA4">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-4.17</w:t>
            </w:r>
          </w:p>
        </w:tc>
        <w:tc>
          <w:tcPr>
            <w:tcW w:w="2789" w:type="dxa"/>
            <w:tcBorders>
              <w:top w:val="nil"/>
              <w:left w:val="nil"/>
              <w:bottom w:val="nil"/>
              <w:right w:val="nil"/>
            </w:tcBorders>
            <w:shd w:val="clear" w:color="auto" w:fill="FFFFFF"/>
            <w:noWrap/>
            <w:vAlign w:val="center"/>
          </w:tcPr>
          <w:p w14:paraId="195616E0">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-1.16</w:t>
            </w:r>
          </w:p>
        </w:tc>
      </w:tr>
      <w:tr w14:paraId="129E040A">
        <w:tblPrEx>
          <w:tblCellMar>
            <w:top w:w="0" w:type="dxa"/>
            <w:left w:w="108" w:type="dxa"/>
            <w:bottom w:w="0" w:type="dxa"/>
            <w:right w:w="108" w:type="dxa"/>
          </w:tblCellMar>
        </w:tblPrEx>
        <w:trPr>
          <w:trHeight w:val="336" w:hRule="atLeast"/>
        </w:trPr>
        <w:tc>
          <w:tcPr>
            <w:tcW w:w="1112" w:type="pct"/>
            <w:tcBorders>
              <w:top w:val="nil"/>
              <w:left w:val="nil"/>
              <w:bottom w:val="nil"/>
              <w:right w:val="nil"/>
            </w:tcBorders>
            <w:shd w:val="clear" w:color="auto" w:fill="FFFFFF"/>
            <w:noWrap/>
            <w:vAlign w:val="center"/>
          </w:tcPr>
          <w:p w14:paraId="2C53C80A">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SOZC precision</w:t>
            </w:r>
          </w:p>
        </w:tc>
        <w:tc>
          <w:tcPr>
            <w:tcW w:w="2788" w:type="dxa"/>
            <w:tcBorders>
              <w:top w:val="nil"/>
              <w:left w:val="nil"/>
              <w:bottom w:val="nil"/>
              <w:right w:val="nil"/>
            </w:tcBorders>
            <w:shd w:val="clear" w:color="auto" w:fill="FFFFFF"/>
            <w:noWrap/>
            <w:vAlign w:val="center"/>
          </w:tcPr>
          <w:p w14:paraId="1F079875">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-3.52</w:t>
            </w:r>
          </w:p>
        </w:tc>
        <w:tc>
          <w:tcPr>
            <w:tcW w:w="2652" w:type="dxa"/>
            <w:tcBorders>
              <w:top w:val="nil"/>
              <w:left w:val="nil"/>
              <w:bottom w:val="nil"/>
              <w:right w:val="nil"/>
            </w:tcBorders>
            <w:shd w:val="clear" w:color="auto" w:fill="FFFFFF"/>
            <w:noWrap/>
            <w:vAlign w:val="center"/>
          </w:tcPr>
          <w:p w14:paraId="742E472C">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0.00</w:t>
            </w:r>
          </w:p>
        </w:tc>
        <w:tc>
          <w:tcPr>
            <w:tcW w:w="2788" w:type="dxa"/>
            <w:tcBorders>
              <w:top w:val="nil"/>
              <w:left w:val="nil"/>
              <w:bottom w:val="nil"/>
              <w:right w:val="nil"/>
            </w:tcBorders>
            <w:shd w:val="clear" w:color="auto" w:fill="FFFFFF"/>
            <w:noWrap/>
            <w:vAlign w:val="center"/>
          </w:tcPr>
          <w:p w14:paraId="3E295842">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-5.55</w:t>
            </w:r>
          </w:p>
        </w:tc>
        <w:tc>
          <w:tcPr>
            <w:tcW w:w="2789" w:type="dxa"/>
            <w:tcBorders>
              <w:top w:val="nil"/>
              <w:left w:val="nil"/>
              <w:bottom w:val="nil"/>
              <w:right w:val="nil"/>
            </w:tcBorders>
            <w:shd w:val="clear" w:color="auto" w:fill="FFFFFF"/>
            <w:noWrap/>
            <w:vAlign w:val="center"/>
          </w:tcPr>
          <w:p w14:paraId="5E9DC1AF">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-1.49</w:t>
            </w:r>
          </w:p>
        </w:tc>
      </w:tr>
      <w:tr w14:paraId="798F343F">
        <w:tblPrEx>
          <w:tblCellMar>
            <w:top w:w="0" w:type="dxa"/>
            <w:left w:w="108" w:type="dxa"/>
            <w:bottom w:w="0" w:type="dxa"/>
            <w:right w:w="108" w:type="dxa"/>
          </w:tblCellMar>
        </w:tblPrEx>
        <w:trPr>
          <w:trHeight w:val="336" w:hRule="atLeast"/>
        </w:trPr>
        <w:tc>
          <w:tcPr>
            <w:tcW w:w="1112" w:type="pct"/>
            <w:tcBorders>
              <w:top w:val="nil"/>
              <w:left w:val="nil"/>
              <w:bottom w:val="nil"/>
              <w:right w:val="nil"/>
            </w:tcBorders>
            <w:shd w:val="clear" w:color="auto" w:fill="FFFFFF"/>
            <w:noWrap/>
            <w:vAlign w:val="center"/>
          </w:tcPr>
          <w:p w14:paraId="66AC66BA">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RFTC</w:t>
            </w:r>
          </w:p>
        </w:tc>
        <w:tc>
          <w:tcPr>
            <w:tcW w:w="2788" w:type="dxa"/>
            <w:tcBorders>
              <w:top w:val="nil"/>
              <w:left w:val="nil"/>
              <w:bottom w:val="nil"/>
              <w:right w:val="nil"/>
            </w:tcBorders>
            <w:shd w:val="clear" w:color="auto" w:fill="FFFFFF"/>
            <w:noWrap/>
            <w:vAlign w:val="center"/>
          </w:tcPr>
          <w:p w14:paraId="3C6A5208">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1.20</w:t>
            </w:r>
          </w:p>
        </w:tc>
        <w:tc>
          <w:tcPr>
            <w:tcW w:w="2652" w:type="dxa"/>
            <w:tcBorders>
              <w:top w:val="nil"/>
              <w:left w:val="nil"/>
              <w:bottom w:val="nil"/>
              <w:right w:val="nil"/>
            </w:tcBorders>
            <w:shd w:val="clear" w:color="auto" w:fill="FFFFFF"/>
            <w:noWrap/>
            <w:vAlign w:val="center"/>
          </w:tcPr>
          <w:p w14:paraId="4F71BE73">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0.03</w:t>
            </w:r>
          </w:p>
        </w:tc>
        <w:tc>
          <w:tcPr>
            <w:tcW w:w="2788" w:type="dxa"/>
            <w:tcBorders>
              <w:top w:val="nil"/>
              <w:left w:val="nil"/>
              <w:bottom w:val="nil"/>
              <w:right w:val="nil"/>
            </w:tcBorders>
            <w:shd w:val="clear" w:color="auto" w:fill="FFFFFF"/>
            <w:noWrap/>
            <w:vAlign w:val="center"/>
          </w:tcPr>
          <w:p w14:paraId="0E39AD42">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0.15</w:t>
            </w:r>
          </w:p>
        </w:tc>
        <w:tc>
          <w:tcPr>
            <w:tcW w:w="2789" w:type="dxa"/>
            <w:tcBorders>
              <w:top w:val="nil"/>
              <w:left w:val="nil"/>
              <w:bottom w:val="nil"/>
              <w:right w:val="nil"/>
            </w:tcBorders>
            <w:shd w:val="clear" w:color="auto" w:fill="FFFFFF"/>
            <w:noWrap/>
            <w:vAlign w:val="center"/>
          </w:tcPr>
          <w:p w14:paraId="553A7AD5">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2.24</w:t>
            </w:r>
          </w:p>
        </w:tc>
      </w:tr>
      <w:tr w14:paraId="4A2B8888">
        <w:tblPrEx>
          <w:tblCellMar>
            <w:top w:w="0" w:type="dxa"/>
            <w:left w:w="108" w:type="dxa"/>
            <w:bottom w:w="0" w:type="dxa"/>
            <w:right w:w="108" w:type="dxa"/>
          </w:tblCellMar>
        </w:tblPrEx>
        <w:trPr>
          <w:trHeight w:val="336" w:hRule="atLeast"/>
        </w:trPr>
        <w:tc>
          <w:tcPr>
            <w:tcW w:w="1112" w:type="pct"/>
            <w:tcBorders>
              <w:top w:val="nil"/>
              <w:left w:val="nil"/>
              <w:bottom w:val="nil"/>
              <w:right w:val="nil"/>
            </w:tcBorders>
            <w:shd w:val="clear" w:color="auto" w:fill="FFFFFF"/>
            <w:noWrap/>
            <w:vAlign w:val="center"/>
          </w:tcPr>
          <w:p w14:paraId="650A05AB">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Surgery</w:t>
            </w:r>
          </w:p>
        </w:tc>
        <w:tc>
          <w:tcPr>
            <w:tcW w:w="2788" w:type="dxa"/>
            <w:tcBorders>
              <w:top w:val="nil"/>
              <w:left w:val="nil"/>
              <w:bottom w:val="nil"/>
              <w:right w:val="nil"/>
            </w:tcBorders>
            <w:shd w:val="clear" w:color="auto" w:fill="FFFFFF"/>
            <w:noWrap/>
            <w:vAlign w:val="center"/>
          </w:tcPr>
          <w:p w14:paraId="2CAB0C38">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0.66</w:t>
            </w:r>
          </w:p>
        </w:tc>
        <w:tc>
          <w:tcPr>
            <w:tcW w:w="2652" w:type="dxa"/>
            <w:tcBorders>
              <w:top w:val="nil"/>
              <w:left w:val="nil"/>
              <w:bottom w:val="nil"/>
              <w:right w:val="nil"/>
            </w:tcBorders>
            <w:shd w:val="clear" w:color="auto" w:fill="FFFFFF"/>
            <w:noWrap/>
            <w:vAlign w:val="center"/>
          </w:tcPr>
          <w:p w14:paraId="0D364D6D">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0.03</w:t>
            </w:r>
          </w:p>
        </w:tc>
        <w:tc>
          <w:tcPr>
            <w:tcW w:w="2788" w:type="dxa"/>
            <w:tcBorders>
              <w:top w:val="nil"/>
              <w:left w:val="nil"/>
              <w:bottom w:val="nil"/>
              <w:right w:val="nil"/>
            </w:tcBorders>
            <w:shd w:val="clear" w:color="auto" w:fill="FFFFFF"/>
            <w:noWrap/>
            <w:vAlign w:val="center"/>
          </w:tcPr>
          <w:p w14:paraId="33564A31">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0.05</w:t>
            </w:r>
          </w:p>
        </w:tc>
        <w:tc>
          <w:tcPr>
            <w:tcW w:w="2789" w:type="dxa"/>
            <w:tcBorders>
              <w:top w:val="nil"/>
              <w:left w:val="nil"/>
              <w:bottom w:val="nil"/>
              <w:right w:val="nil"/>
            </w:tcBorders>
            <w:shd w:val="clear" w:color="auto" w:fill="FFFFFF"/>
            <w:noWrap/>
            <w:vAlign w:val="center"/>
          </w:tcPr>
          <w:p w14:paraId="726139C5">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1.26</w:t>
            </w:r>
          </w:p>
        </w:tc>
      </w:tr>
      <w:tr w14:paraId="5595E950">
        <w:tblPrEx>
          <w:tblCellMar>
            <w:top w:w="0" w:type="dxa"/>
            <w:left w:w="108" w:type="dxa"/>
            <w:bottom w:w="0" w:type="dxa"/>
            <w:right w:w="108" w:type="dxa"/>
          </w:tblCellMar>
        </w:tblPrEx>
        <w:trPr>
          <w:trHeight w:val="336" w:hRule="atLeast"/>
        </w:trPr>
        <w:tc>
          <w:tcPr>
            <w:tcW w:w="1112" w:type="pct"/>
            <w:tcBorders>
              <w:top w:val="nil"/>
              <w:left w:val="nil"/>
              <w:bottom w:val="nil"/>
              <w:right w:val="nil"/>
            </w:tcBorders>
            <w:shd w:val="clear" w:color="auto" w:fill="FFFFFF"/>
            <w:noWrap/>
            <w:vAlign w:val="center"/>
          </w:tcPr>
          <w:p w14:paraId="7285C4C1">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MRI</w:t>
            </w:r>
          </w:p>
        </w:tc>
        <w:tc>
          <w:tcPr>
            <w:tcW w:w="2788" w:type="dxa"/>
            <w:tcBorders>
              <w:top w:val="nil"/>
              <w:left w:val="nil"/>
              <w:bottom w:val="nil"/>
              <w:right w:val="nil"/>
            </w:tcBorders>
            <w:shd w:val="clear" w:color="auto" w:fill="FFFFFF"/>
            <w:noWrap/>
            <w:vAlign w:val="center"/>
          </w:tcPr>
          <w:p w14:paraId="597DD6ED">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-0.12</w:t>
            </w:r>
          </w:p>
        </w:tc>
        <w:tc>
          <w:tcPr>
            <w:tcW w:w="2652" w:type="dxa"/>
            <w:tcBorders>
              <w:top w:val="nil"/>
              <w:left w:val="nil"/>
              <w:bottom w:val="nil"/>
              <w:right w:val="nil"/>
            </w:tcBorders>
            <w:shd w:val="clear" w:color="auto" w:fill="FFFFFF"/>
            <w:noWrap/>
            <w:vAlign w:val="center"/>
          </w:tcPr>
          <w:p w14:paraId="1B8630D4">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0.77</w:t>
            </w:r>
          </w:p>
        </w:tc>
        <w:tc>
          <w:tcPr>
            <w:tcW w:w="2788" w:type="dxa"/>
            <w:tcBorders>
              <w:top w:val="nil"/>
              <w:left w:val="nil"/>
              <w:bottom w:val="nil"/>
              <w:right w:val="nil"/>
            </w:tcBorders>
            <w:shd w:val="clear" w:color="auto" w:fill="FFFFFF"/>
            <w:noWrap/>
            <w:vAlign w:val="center"/>
          </w:tcPr>
          <w:p w14:paraId="182BCE27">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-0.96</w:t>
            </w:r>
          </w:p>
        </w:tc>
        <w:tc>
          <w:tcPr>
            <w:tcW w:w="2789" w:type="dxa"/>
            <w:tcBorders>
              <w:top w:val="nil"/>
              <w:left w:val="nil"/>
              <w:bottom w:val="nil"/>
              <w:right w:val="nil"/>
            </w:tcBorders>
            <w:shd w:val="clear" w:color="auto" w:fill="FFFFFF"/>
            <w:noWrap/>
            <w:vAlign w:val="center"/>
          </w:tcPr>
          <w:p w14:paraId="32D507F3">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0.72</w:t>
            </w:r>
          </w:p>
        </w:tc>
      </w:tr>
      <w:tr w14:paraId="42A60EAD">
        <w:tblPrEx>
          <w:tblCellMar>
            <w:top w:w="0" w:type="dxa"/>
            <w:left w:w="108" w:type="dxa"/>
            <w:bottom w:w="0" w:type="dxa"/>
            <w:right w:w="108" w:type="dxa"/>
          </w:tblCellMar>
        </w:tblPrEx>
        <w:trPr>
          <w:trHeight w:val="336" w:hRule="atLeast"/>
        </w:trPr>
        <w:tc>
          <w:tcPr>
            <w:tcW w:w="1112" w:type="pct"/>
            <w:tcBorders>
              <w:top w:val="nil"/>
              <w:left w:val="nil"/>
              <w:bottom w:val="single" w:color="000000" w:sz="12" w:space="0"/>
              <w:right w:val="nil"/>
            </w:tcBorders>
            <w:shd w:val="clear" w:color="auto" w:fill="FFFFFF"/>
            <w:noWrap/>
            <w:vAlign w:val="center"/>
          </w:tcPr>
          <w:p w14:paraId="1C45EDF3">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CC</w:t>
            </w:r>
          </w:p>
        </w:tc>
        <w:tc>
          <w:tcPr>
            <w:tcW w:w="2788" w:type="dxa"/>
            <w:tcBorders>
              <w:top w:val="nil"/>
              <w:left w:val="nil"/>
              <w:bottom w:val="single" w:color="000000" w:sz="12" w:space="0"/>
              <w:right w:val="nil"/>
            </w:tcBorders>
            <w:shd w:val="clear" w:color="auto" w:fill="FFFFFF"/>
            <w:noWrap/>
            <w:vAlign w:val="center"/>
          </w:tcPr>
          <w:p w14:paraId="0EE95D8D">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0.15</w:t>
            </w:r>
          </w:p>
        </w:tc>
        <w:tc>
          <w:tcPr>
            <w:tcW w:w="2652" w:type="dxa"/>
            <w:tcBorders>
              <w:top w:val="nil"/>
              <w:left w:val="nil"/>
              <w:bottom w:val="single" w:color="000000" w:sz="12" w:space="0"/>
              <w:right w:val="nil"/>
            </w:tcBorders>
            <w:shd w:val="clear" w:color="auto" w:fill="FFFFFF"/>
            <w:noWrap/>
            <w:vAlign w:val="center"/>
          </w:tcPr>
          <w:p w14:paraId="5CFBBB32">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0.46</w:t>
            </w:r>
          </w:p>
        </w:tc>
        <w:tc>
          <w:tcPr>
            <w:tcW w:w="2788" w:type="dxa"/>
            <w:tcBorders>
              <w:top w:val="nil"/>
              <w:left w:val="nil"/>
              <w:bottom w:val="single" w:color="000000" w:sz="12" w:space="0"/>
              <w:right w:val="nil"/>
            </w:tcBorders>
            <w:shd w:val="clear" w:color="auto" w:fill="FFFFFF"/>
            <w:noWrap/>
            <w:vAlign w:val="center"/>
          </w:tcPr>
          <w:p w14:paraId="1C9E11E5">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-0.27</w:t>
            </w:r>
          </w:p>
        </w:tc>
        <w:tc>
          <w:tcPr>
            <w:tcW w:w="2789" w:type="dxa"/>
            <w:tcBorders>
              <w:top w:val="nil"/>
              <w:left w:val="nil"/>
              <w:bottom w:val="single" w:color="000000" w:sz="12" w:space="0"/>
              <w:right w:val="nil"/>
            </w:tcBorders>
            <w:shd w:val="clear" w:color="auto" w:fill="FFFFFF"/>
            <w:noWrap/>
            <w:vAlign w:val="center"/>
          </w:tcPr>
          <w:p w14:paraId="7ACB074A">
            <w:pPr>
              <w:widowControl/>
              <w:jc w:val="center"/>
              <w:textAlignment w:val="center"/>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0.58</w:t>
            </w:r>
          </w:p>
        </w:tc>
      </w:tr>
    </w:tbl>
    <w:p w14:paraId="3E7C0EB4">
      <w:pPr>
        <w:rPr>
          <w:rFonts w:ascii="Times New Roman" w:hAnsi="Times New Roman" w:eastAsia="宋体" w:cs="Times New Roman"/>
          <w:color w:val="000000"/>
          <w:kern w:val="0"/>
          <w:sz w:val="18"/>
          <w:szCs w:val="18"/>
          <w:lang w:bidi="ar"/>
        </w:rPr>
      </w:pPr>
      <w:r>
        <w:rPr>
          <w:rFonts w:ascii="Times New Roman" w:hAnsi="Times New Roman" w:eastAsia="宋体" w:cs="Times New Roman"/>
          <w:b/>
          <w:bCs/>
          <w:color w:val="000000"/>
          <w:kern w:val="0"/>
          <w:sz w:val="18"/>
          <w:szCs w:val="18"/>
          <w:lang w:bidi="ar"/>
        </w:rPr>
        <w:t>Supplementary Table</w:t>
      </w:r>
      <w:r>
        <w:rPr>
          <w:rFonts w:hint="eastAsia" w:ascii="Times New Roman" w:hAnsi="Times New Roman" w:eastAsia="宋体" w:cs="Times New Roman"/>
          <w:b/>
          <w:bCs/>
          <w:color w:val="000000"/>
          <w:kern w:val="0"/>
          <w:sz w:val="18"/>
          <w:szCs w:val="18"/>
          <w:lang w:bidi="ar"/>
        </w:rPr>
        <w:t xml:space="preserve"> 5. </w:t>
      </w:r>
      <w:r>
        <w:rPr>
          <w:rFonts w:ascii="Times New Roman" w:hAnsi="Times New Roman" w:eastAsia="宋体" w:cs="Times New Roman"/>
          <w:color w:val="000000"/>
          <w:kern w:val="0"/>
          <w:sz w:val="18"/>
          <w:szCs w:val="18"/>
          <w:lang w:bidi="ar"/>
        </w:rPr>
        <w:t>Supplementary for Fig</w:t>
      </w:r>
      <w:r>
        <w:rPr>
          <w:rFonts w:hint="eastAsia" w:ascii="Times New Roman" w:hAnsi="Times New Roman" w:eastAsia="宋体" w:cs="Times New Roman"/>
          <w:color w:val="000000"/>
          <w:kern w:val="0"/>
          <w:sz w:val="18"/>
          <w:szCs w:val="18"/>
          <w:lang w:bidi="ar"/>
        </w:rPr>
        <w:t>5b The Statistical Characteristics of Each Variable in The Regression Model：The table sequentially presents each variable's regression coefficient, p-value, and 95% confidence interval.</w:t>
      </w:r>
    </w:p>
    <w:p w14:paraId="5F3C6D3A">
      <w:pPr>
        <w:widowControl/>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Abbreviations: </w:t>
      </w:r>
      <w:r>
        <w:rPr>
          <w:rFonts w:hint="eastAsia" w:ascii="Times New Roman" w:hAnsi="Times New Roman" w:eastAsia="宋体" w:cs="Times New Roman"/>
          <w:color w:val="000000"/>
          <w:kern w:val="0"/>
          <w:sz w:val="18"/>
          <w:szCs w:val="18"/>
          <w:lang w:bidi="ar"/>
        </w:rPr>
        <w:t>SOZE recall</w:t>
      </w:r>
      <w:r>
        <w:rPr>
          <w:rFonts w:ascii="Times New Roman" w:hAnsi="Times New Roman" w:eastAsia="宋体" w:cs="Times New Roman"/>
          <w:color w:val="000000"/>
          <w:kern w:val="0"/>
          <w:sz w:val="18"/>
          <w:szCs w:val="18"/>
          <w:lang w:bidi="ar"/>
        </w:rPr>
        <w:t xml:space="preserve"> = </w:t>
      </w:r>
      <w:r>
        <w:rPr>
          <w:rFonts w:hint="eastAsia" w:ascii="Times New Roman" w:hAnsi="Times New Roman" w:eastAsia="宋体" w:cs="Times New Roman"/>
          <w:color w:val="000000"/>
          <w:kern w:val="0"/>
          <w:sz w:val="18"/>
          <w:szCs w:val="18"/>
          <w:lang w:bidi="ar"/>
        </w:rPr>
        <w:t>SOZ prediction model recall for SOZE</w:t>
      </w:r>
      <w:r>
        <w:rPr>
          <w:rFonts w:ascii="Times New Roman" w:hAnsi="Times New Roman" w:eastAsia="宋体" w:cs="Times New Roman"/>
          <w:color w:val="000000"/>
          <w:kern w:val="0"/>
          <w:sz w:val="18"/>
          <w:szCs w:val="18"/>
          <w:lang w:bidi="ar"/>
        </w:rPr>
        <w:t xml:space="preserve">, </w:t>
      </w:r>
      <w:r>
        <w:rPr>
          <w:rFonts w:hint="eastAsia" w:ascii="Times New Roman" w:hAnsi="Times New Roman" w:eastAsia="宋体" w:cs="Times New Roman"/>
          <w:color w:val="000000"/>
          <w:kern w:val="0"/>
          <w:sz w:val="18"/>
          <w:szCs w:val="18"/>
          <w:lang w:bidi="ar"/>
        </w:rPr>
        <w:t>SOZE precision</w:t>
      </w:r>
      <w:r>
        <w:rPr>
          <w:rFonts w:ascii="Times New Roman" w:hAnsi="Times New Roman" w:eastAsia="宋体" w:cs="Times New Roman"/>
          <w:color w:val="000000"/>
          <w:kern w:val="0"/>
          <w:sz w:val="18"/>
          <w:szCs w:val="18"/>
          <w:lang w:bidi="ar"/>
        </w:rPr>
        <w:t xml:space="preserve"> = </w:t>
      </w:r>
      <w:r>
        <w:rPr>
          <w:rFonts w:hint="eastAsia" w:ascii="Times New Roman" w:hAnsi="Times New Roman" w:eastAsia="宋体" w:cs="Times New Roman"/>
          <w:color w:val="000000"/>
          <w:kern w:val="0"/>
          <w:sz w:val="18"/>
          <w:szCs w:val="18"/>
          <w:lang w:bidi="ar"/>
        </w:rPr>
        <w:t>SOZ prediction model precision for SOZE</w:t>
      </w:r>
      <w:r>
        <w:rPr>
          <w:rFonts w:ascii="Times New Roman" w:hAnsi="Times New Roman" w:eastAsia="宋体" w:cs="Times New Roman"/>
          <w:color w:val="000000"/>
          <w:kern w:val="0"/>
          <w:sz w:val="18"/>
          <w:szCs w:val="18"/>
          <w:lang w:bidi="ar"/>
        </w:rPr>
        <w:t>,</w:t>
      </w:r>
      <w:r>
        <w:rPr>
          <w:rFonts w:hint="eastAsia" w:ascii="Times New Roman" w:hAnsi="Times New Roman" w:eastAsia="宋体" w:cs="Times New Roman"/>
          <w:color w:val="000000"/>
          <w:kern w:val="0"/>
          <w:sz w:val="18"/>
          <w:szCs w:val="18"/>
          <w:lang w:bidi="ar"/>
        </w:rPr>
        <w:t xml:space="preserve"> SOZE</w:t>
      </w:r>
      <w:r>
        <w:rPr>
          <w:rFonts w:ascii="Times New Roman" w:hAnsi="Times New Roman" w:eastAsia="宋体" w:cs="Times New Roman"/>
          <w:color w:val="000000"/>
          <w:kern w:val="0"/>
          <w:sz w:val="18"/>
          <w:szCs w:val="18"/>
          <w:lang w:bidi="ar"/>
        </w:rPr>
        <w:t xml:space="preserve"> = </w:t>
      </w:r>
      <w:r>
        <w:rPr>
          <w:rFonts w:hint="eastAsia" w:ascii="Times New Roman" w:hAnsi="Times New Roman" w:eastAsia="宋体" w:cs="Times New Roman"/>
          <w:color w:val="000000"/>
          <w:kern w:val="0"/>
          <w:sz w:val="18"/>
          <w:szCs w:val="18"/>
          <w:lang w:bidi="ar"/>
        </w:rPr>
        <w:t>S</w:t>
      </w:r>
      <w:r>
        <w:rPr>
          <w:rFonts w:ascii="Times New Roman" w:hAnsi="Times New Roman" w:eastAsia="宋体" w:cs="Times New Roman"/>
          <w:color w:val="000000"/>
          <w:kern w:val="0"/>
          <w:sz w:val="18"/>
          <w:szCs w:val="18"/>
          <w:lang w:bidi="ar"/>
        </w:rPr>
        <w:t xml:space="preserve">eizure onset zone identified with ictal EEG support, </w:t>
      </w:r>
      <w:r>
        <w:rPr>
          <w:rFonts w:hint="eastAsia" w:ascii="Times New Roman" w:hAnsi="Times New Roman" w:eastAsia="宋体" w:cs="Times New Roman"/>
          <w:color w:val="000000"/>
          <w:kern w:val="0"/>
          <w:sz w:val="18"/>
          <w:szCs w:val="18"/>
          <w:lang w:bidi="ar"/>
        </w:rPr>
        <w:t>SOZC recall</w:t>
      </w:r>
      <w:r>
        <w:rPr>
          <w:rFonts w:ascii="Times New Roman" w:hAnsi="Times New Roman" w:eastAsia="宋体" w:cs="Times New Roman"/>
          <w:color w:val="000000"/>
          <w:kern w:val="0"/>
          <w:sz w:val="18"/>
          <w:szCs w:val="18"/>
          <w:lang w:bidi="ar"/>
        </w:rPr>
        <w:t xml:space="preserve"> = </w:t>
      </w:r>
      <w:r>
        <w:rPr>
          <w:rFonts w:hint="eastAsia" w:ascii="Times New Roman" w:hAnsi="Times New Roman" w:eastAsia="宋体" w:cs="Times New Roman"/>
          <w:color w:val="000000"/>
          <w:kern w:val="0"/>
          <w:sz w:val="18"/>
          <w:szCs w:val="18"/>
          <w:lang w:bidi="ar"/>
        </w:rPr>
        <w:t>SOZ prediction model recall for SOZC</w:t>
      </w:r>
      <w:r>
        <w:rPr>
          <w:rFonts w:ascii="Times New Roman" w:hAnsi="Times New Roman" w:eastAsia="宋体" w:cs="Times New Roman"/>
          <w:color w:val="000000"/>
          <w:kern w:val="0"/>
          <w:sz w:val="18"/>
          <w:szCs w:val="18"/>
          <w:lang w:bidi="ar"/>
        </w:rPr>
        <w:t xml:space="preserve">, </w:t>
      </w:r>
      <w:r>
        <w:rPr>
          <w:rFonts w:hint="eastAsia" w:ascii="Times New Roman" w:hAnsi="Times New Roman" w:eastAsia="宋体" w:cs="Times New Roman"/>
          <w:color w:val="000000"/>
          <w:kern w:val="0"/>
          <w:sz w:val="18"/>
          <w:szCs w:val="18"/>
          <w:lang w:bidi="ar"/>
        </w:rPr>
        <w:t>SOZC precision</w:t>
      </w:r>
      <w:r>
        <w:rPr>
          <w:rFonts w:ascii="Times New Roman" w:hAnsi="Times New Roman" w:eastAsia="宋体" w:cs="Times New Roman"/>
          <w:color w:val="000000"/>
          <w:kern w:val="0"/>
          <w:sz w:val="18"/>
          <w:szCs w:val="18"/>
          <w:lang w:bidi="ar"/>
        </w:rPr>
        <w:t xml:space="preserve"> = </w:t>
      </w:r>
      <w:r>
        <w:rPr>
          <w:rFonts w:hint="eastAsia" w:ascii="Times New Roman" w:hAnsi="Times New Roman" w:eastAsia="宋体" w:cs="Times New Roman"/>
          <w:color w:val="000000"/>
          <w:kern w:val="0"/>
          <w:sz w:val="18"/>
          <w:szCs w:val="18"/>
          <w:lang w:bidi="ar"/>
        </w:rPr>
        <w:t>SOZ prediction model precision for SOZC</w:t>
      </w:r>
      <w:r>
        <w:rPr>
          <w:rFonts w:ascii="Times New Roman" w:hAnsi="Times New Roman" w:eastAsia="宋体" w:cs="Times New Roman"/>
          <w:color w:val="000000"/>
          <w:kern w:val="0"/>
          <w:sz w:val="18"/>
          <w:szCs w:val="18"/>
          <w:lang w:bidi="ar"/>
        </w:rPr>
        <w:t>,</w:t>
      </w:r>
      <w:r>
        <w:rPr>
          <w:rFonts w:hint="eastAsia" w:ascii="Times New Roman" w:hAnsi="Times New Roman" w:eastAsia="宋体" w:cs="Times New Roman"/>
          <w:color w:val="000000"/>
          <w:kern w:val="0"/>
          <w:sz w:val="18"/>
          <w:szCs w:val="18"/>
          <w:lang w:bidi="ar"/>
        </w:rPr>
        <w:t>SOZC</w:t>
      </w:r>
      <w:r>
        <w:rPr>
          <w:rFonts w:ascii="Times New Roman" w:hAnsi="Times New Roman" w:eastAsia="宋体" w:cs="Times New Roman"/>
          <w:color w:val="000000"/>
          <w:kern w:val="0"/>
          <w:sz w:val="18"/>
          <w:szCs w:val="18"/>
          <w:lang w:bidi="ar"/>
        </w:rPr>
        <w:t xml:space="preserve"> = </w:t>
      </w:r>
      <w:r>
        <w:rPr>
          <w:rFonts w:hint="eastAsia" w:ascii="Times New Roman" w:hAnsi="Times New Roman" w:eastAsia="宋体" w:cs="Times New Roman"/>
          <w:color w:val="000000"/>
          <w:kern w:val="0"/>
          <w:sz w:val="18"/>
          <w:szCs w:val="18"/>
          <w:lang w:bidi="ar"/>
        </w:rPr>
        <w:t>S</w:t>
      </w:r>
      <w:r>
        <w:rPr>
          <w:rFonts w:ascii="Times New Roman" w:hAnsi="Times New Roman" w:eastAsia="宋体" w:cs="Times New Roman"/>
          <w:color w:val="000000"/>
          <w:kern w:val="0"/>
          <w:sz w:val="18"/>
          <w:szCs w:val="18"/>
          <w:lang w:bidi="ar"/>
        </w:rPr>
        <w:t xml:space="preserve">eizure onset zone included in </w:t>
      </w:r>
      <w:r>
        <w:rPr>
          <w:rFonts w:hint="eastAsia" w:ascii="Times New Roman" w:hAnsi="Times New Roman" w:eastAsia="宋体" w:cs="Times New Roman"/>
          <w:color w:val="000000"/>
          <w:kern w:val="0"/>
          <w:sz w:val="18"/>
          <w:szCs w:val="18"/>
          <w:lang w:bidi="ar"/>
        </w:rPr>
        <w:t>RFTC/LITT/Surgery</w:t>
      </w:r>
      <w:r>
        <w:rPr>
          <w:rFonts w:ascii="Times New Roman" w:hAnsi="Times New Roman" w:eastAsia="宋体" w:cs="Times New Roman"/>
          <w:color w:val="000000"/>
          <w:kern w:val="0"/>
          <w:sz w:val="18"/>
          <w:szCs w:val="18"/>
          <w:lang w:bidi="ar"/>
        </w:rPr>
        <w:t xml:space="preserve"> targets, RFTC Radiofrequency thermocoagulation, </w:t>
      </w:r>
      <w:r>
        <w:rPr>
          <w:rFonts w:hint="eastAsia" w:ascii="Times New Roman" w:hAnsi="Times New Roman" w:eastAsia="宋体" w:cs="Times New Roman"/>
          <w:color w:val="000000"/>
          <w:kern w:val="0"/>
          <w:sz w:val="18"/>
          <w:szCs w:val="18"/>
          <w:lang w:bidi="ar"/>
        </w:rPr>
        <w:t xml:space="preserve">MRI </w:t>
      </w:r>
      <w:r>
        <w:rPr>
          <w:rFonts w:ascii="Times New Roman" w:hAnsi="Times New Roman" w:eastAsia="宋体" w:cs="Times New Roman"/>
          <w:color w:val="000000"/>
          <w:kern w:val="0"/>
          <w:sz w:val="18"/>
          <w:szCs w:val="18"/>
          <w:lang w:bidi="ar"/>
        </w:rPr>
        <w:t xml:space="preserve">Magnetic Resonance Imaging, </w:t>
      </w:r>
      <w:r>
        <w:rPr>
          <w:rFonts w:hint="eastAsia" w:ascii="Times New Roman" w:hAnsi="Times New Roman" w:eastAsia="宋体" w:cs="Times New Roman"/>
          <w:color w:val="000000"/>
          <w:kern w:val="0"/>
          <w:sz w:val="18"/>
          <w:szCs w:val="18"/>
          <w:lang w:bidi="ar"/>
        </w:rPr>
        <w:t xml:space="preserve">CC </w:t>
      </w:r>
      <w:r>
        <w:rPr>
          <w:rFonts w:ascii="Times New Roman" w:hAnsi="Times New Roman" w:eastAsia="宋体" w:cs="Times New Roman"/>
          <w:color w:val="000000"/>
          <w:kern w:val="0"/>
          <w:sz w:val="18"/>
          <w:szCs w:val="18"/>
          <w:lang w:bidi="ar"/>
        </w:rPr>
        <w:t>Clinical Complexity</w:t>
      </w:r>
    </w:p>
    <w:p w14:paraId="1685B78C">
      <w:pPr>
        <w:widowControl/>
        <w:jc w:val="left"/>
        <w:rPr>
          <w:rFonts w:ascii="Times New Roman" w:hAnsi="Times New Roman" w:eastAsia="宋体" w:cs="Times New Roman"/>
          <w:color w:val="000000"/>
          <w:kern w:val="0"/>
          <w:sz w:val="18"/>
          <w:szCs w:val="18"/>
          <w:lang w:bidi="ar"/>
        </w:rPr>
      </w:pPr>
    </w:p>
    <w:p w14:paraId="041649B4">
      <w:pPr>
        <w:widowControl/>
        <w:jc w:val="left"/>
        <w:rPr>
          <w:rFonts w:ascii="Times New Roman" w:hAnsi="Times New Roman" w:eastAsia="宋体" w:cs="Times New Roman"/>
          <w:color w:val="000000"/>
          <w:kern w:val="0"/>
          <w:sz w:val="18"/>
          <w:szCs w:val="18"/>
          <w:lang w:bidi="ar"/>
        </w:rPr>
      </w:pPr>
    </w:p>
    <w:p w14:paraId="07966955">
      <w:pPr>
        <w:widowControl/>
        <w:jc w:val="left"/>
        <w:rPr>
          <w:rFonts w:ascii="Times New Roman" w:hAnsi="Times New Roman" w:eastAsia="宋体" w:cs="Times New Roman"/>
          <w:color w:val="000000"/>
          <w:kern w:val="0"/>
          <w:sz w:val="18"/>
          <w:szCs w:val="18"/>
          <w:lang w:bidi="ar"/>
        </w:rPr>
      </w:pPr>
    </w:p>
    <w:p w14:paraId="06B52F1D">
      <w:pPr>
        <w:widowControl/>
        <w:jc w:val="left"/>
        <w:rPr>
          <w:rFonts w:ascii="Times New Roman" w:hAnsi="Times New Roman" w:cs="Times New Roman"/>
          <w:sz w:val="18"/>
          <w:szCs w:val="18"/>
        </w:rPr>
      </w:pPr>
      <w:r>
        <w:rPr>
          <w:rFonts w:ascii="Times New Roman" w:hAnsi="Times New Roman" w:eastAsia="TimesNewRomanPS-BoldMT" w:cs="Times New Roman"/>
          <w:b/>
          <w:bCs/>
          <w:color w:val="000000"/>
          <w:kern w:val="0"/>
          <w:sz w:val="18"/>
          <w:szCs w:val="18"/>
          <w:lang w:bidi="ar"/>
        </w:rPr>
        <w:t xml:space="preserve">Results Summary (also refer to Supplementary Table 1) </w:t>
      </w:r>
    </w:p>
    <w:p w14:paraId="38210538">
      <w:pPr>
        <w:rPr>
          <w:rFonts w:ascii="Times New Roman" w:hAnsi="Times New Roman" w:eastAsia="宋体" w:cs="Times New Roman"/>
          <w:color w:val="000000"/>
          <w:kern w:val="0"/>
          <w:sz w:val="18"/>
          <w:szCs w:val="18"/>
          <w:lang w:bidi="ar"/>
        </w:rPr>
      </w:pPr>
    </w:p>
    <w:p w14:paraId="21AAC407">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 xml:space="preserve">SEEG seizures data and interictal SEEG fragility heatmap are displayed </w:t>
      </w:r>
      <w:r>
        <w:rPr>
          <w:rFonts w:hint="eastAsia" w:ascii="Times New Roman" w:hAnsi="Times New Roman" w:eastAsia="宋体" w:cs="Times New Roman"/>
          <w:color w:val="000000"/>
          <w:kern w:val="0"/>
          <w:sz w:val="18"/>
          <w:szCs w:val="18"/>
          <w:lang w:bidi="ar"/>
        </w:rPr>
        <w:t>below</w:t>
      </w:r>
      <w:r>
        <w:rPr>
          <w:rFonts w:ascii="Times New Roman" w:hAnsi="Times New Roman" w:eastAsia="宋体" w:cs="Times New Roman"/>
          <w:color w:val="000000"/>
          <w:kern w:val="0"/>
          <w:sz w:val="18"/>
          <w:szCs w:val="18"/>
          <w:lang w:bidi="ar"/>
        </w:rPr>
        <w:t xml:space="preserve">. </w:t>
      </w:r>
    </w:p>
    <w:p w14:paraId="354C8521">
      <w:pPr>
        <w:rPr>
          <w:rFonts w:ascii="Times New Roman" w:hAnsi="Times New Roman" w:eastAsia="宋体" w:cs="Times New Roman"/>
          <w:color w:val="000000"/>
          <w:kern w:val="0"/>
          <w:sz w:val="18"/>
          <w:szCs w:val="18"/>
          <w:lang w:bidi="ar"/>
        </w:rPr>
      </w:pPr>
    </w:p>
    <w:p w14:paraId="14588A9E">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  1</w:t>
      </w:r>
    </w:p>
    <w:p w14:paraId="21A0EDDD">
      <w:pPr>
        <w:rPr>
          <w:rFonts w:ascii="Times New Roman" w:hAnsi="Times New Roman" w:eastAsia="宋体" w:cs="Times New Roman"/>
          <w:color w:val="000000"/>
          <w:kern w:val="0"/>
          <w:sz w:val="18"/>
          <w:szCs w:val="18"/>
          <w:lang w:bidi="ar"/>
        </w:rPr>
      </w:pPr>
    </w:p>
    <w:p w14:paraId="652C14F0">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5762625" cy="2425065"/>
            <wp:effectExtent l="0" t="0" r="0" b="0"/>
            <wp:docPr id="2" name="图片 2" descr="pati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atient2"/>
                    <pic:cNvPicPr>
                      <a:picLocks noChangeAspect="1"/>
                    </pic:cNvPicPr>
                  </pic:nvPicPr>
                  <pic:blipFill>
                    <a:blip r:embed="rId6"/>
                    <a:srcRect r="34951"/>
                    <a:stretch>
                      <a:fillRect/>
                    </a:stretch>
                  </pic:blipFill>
                  <pic:spPr>
                    <a:xfrm>
                      <a:off x="0" y="0"/>
                      <a:ext cx="5762625" cy="2425065"/>
                    </a:xfrm>
                    <a:prstGeom prst="rect">
                      <a:avLst/>
                    </a:prstGeom>
                  </pic:spPr>
                </pic:pic>
              </a:graphicData>
            </a:graphic>
          </wp:inline>
        </w:drawing>
      </w:r>
    </w:p>
    <w:p w14:paraId="784ACE86">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2</w:t>
      </w:r>
    </w:p>
    <w:p w14:paraId="1FB0B1D1">
      <w:pPr>
        <w:rPr>
          <w:rFonts w:ascii="Times New Roman" w:hAnsi="Times New Roman" w:eastAsia="宋体" w:cs="Times New Roman"/>
          <w:color w:val="000000"/>
          <w:kern w:val="0"/>
          <w:sz w:val="18"/>
          <w:szCs w:val="18"/>
          <w:lang w:bidi="ar"/>
        </w:rPr>
      </w:pPr>
    </w:p>
    <w:p w14:paraId="5275F494">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5843270" cy="2372995"/>
            <wp:effectExtent l="0" t="0" r="0" b="0"/>
            <wp:docPr id="3" name="图片 3" descr="patie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atient3"/>
                    <pic:cNvPicPr>
                      <a:picLocks noChangeAspect="1"/>
                    </pic:cNvPicPr>
                  </pic:nvPicPr>
                  <pic:blipFill>
                    <a:blip r:embed="rId7"/>
                    <a:srcRect r="34012"/>
                    <a:stretch>
                      <a:fillRect/>
                    </a:stretch>
                  </pic:blipFill>
                  <pic:spPr>
                    <a:xfrm>
                      <a:off x="0" y="0"/>
                      <a:ext cx="5843270" cy="2372995"/>
                    </a:xfrm>
                    <a:prstGeom prst="rect">
                      <a:avLst/>
                    </a:prstGeom>
                  </pic:spPr>
                </pic:pic>
              </a:graphicData>
            </a:graphic>
          </wp:inline>
        </w:drawing>
      </w:r>
    </w:p>
    <w:p w14:paraId="04AAFF92">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3</w:t>
      </w:r>
    </w:p>
    <w:p w14:paraId="4D595850">
      <w:pPr>
        <w:rPr>
          <w:rFonts w:ascii="Times New Roman" w:hAnsi="Times New Roman" w:eastAsia="宋体" w:cs="Times New Roman"/>
          <w:color w:val="000000"/>
          <w:kern w:val="0"/>
          <w:sz w:val="18"/>
          <w:szCs w:val="18"/>
          <w:lang w:bidi="ar"/>
        </w:rPr>
      </w:pPr>
    </w:p>
    <w:p w14:paraId="5B2579FC">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5721985" cy="2399030"/>
            <wp:effectExtent l="0" t="0" r="0" b="0"/>
            <wp:docPr id="4" name="图片 4" descr="patien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atient4"/>
                    <pic:cNvPicPr>
                      <a:picLocks noChangeAspect="1"/>
                    </pic:cNvPicPr>
                  </pic:nvPicPr>
                  <pic:blipFill>
                    <a:blip r:embed="rId8"/>
                    <a:srcRect r="35386"/>
                    <a:stretch>
                      <a:fillRect/>
                    </a:stretch>
                  </pic:blipFill>
                  <pic:spPr>
                    <a:xfrm>
                      <a:off x="0" y="0"/>
                      <a:ext cx="5721985" cy="2399030"/>
                    </a:xfrm>
                    <a:prstGeom prst="rect">
                      <a:avLst/>
                    </a:prstGeom>
                  </pic:spPr>
                </pic:pic>
              </a:graphicData>
            </a:graphic>
          </wp:inline>
        </w:drawing>
      </w:r>
    </w:p>
    <w:p w14:paraId="7A7935DA">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4</w:t>
      </w:r>
    </w:p>
    <w:p w14:paraId="3271773B">
      <w:pPr>
        <w:rPr>
          <w:rFonts w:ascii="Times New Roman" w:hAnsi="Times New Roman" w:eastAsia="宋体" w:cs="Times New Roman"/>
          <w:color w:val="000000"/>
          <w:kern w:val="0"/>
          <w:sz w:val="18"/>
          <w:szCs w:val="18"/>
          <w:lang w:bidi="ar"/>
        </w:rPr>
      </w:pPr>
    </w:p>
    <w:p w14:paraId="7584FCC0">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5735320" cy="2433955"/>
            <wp:effectExtent l="0" t="0" r="0" b="0"/>
            <wp:docPr id="5" name="图片 5" descr="patie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atient5"/>
                    <pic:cNvPicPr>
                      <a:picLocks noChangeAspect="1"/>
                    </pic:cNvPicPr>
                  </pic:nvPicPr>
                  <pic:blipFill>
                    <a:blip r:embed="rId9"/>
                    <a:srcRect r="35264"/>
                    <a:stretch>
                      <a:fillRect/>
                    </a:stretch>
                  </pic:blipFill>
                  <pic:spPr>
                    <a:xfrm>
                      <a:off x="0" y="0"/>
                      <a:ext cx="5735320" cy="2433955"/>
                    </a:xfrm>
                    <a:prstGeom prst="rect">
                      <a:avLst/>
                    </a:prstGeom>
                  </pic:spPr>
                </pic:pic>
              </a:graphicData>
            </a:graphic>
          </wp:inline>
        </w:drawing>
      </w:r>
    </w:p>
    <w:p w14:paraId="37223E29">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5</w:t>
      </w:r>
    </w:p>
    <w:p w14:paraId="70914FAA">
      <w:pPr>
        <w:rPr>
          <w:rFonts w:ascii="Times New Roman" w:hAnsi="Times New Roman" w:eastAsia="宋体" w:cs="Times New Roman"/>
          <w:color w:val="000000"/>
          <w:kern w:val="0"/>
          <w:sz w:val="18"/>
          <w:szCs w:val="18"/>
          <w:lang w:bidi="ar"/>
        </w:rPr>
      </w:pPr>
    </w:p>
    <w:p w14:paraId="22279B14">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5762625" cy="2419350"/>
            <wp:effectExtent l="0" t="0" r="0" b="0"/>
            <wp:docPr id="6" name="图片 6" descr="patien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atient6"/>
                    <pic:cNvPicPr>
                      <a:picLocks noChangeAspect="1"/>
                    </pic:cNvPicPr>
                  </pic:nvPicPr>
                  <pic:blipFill>
                    <a:blip r:embed="rId10"/>
                    <a:srcRect r="34914"/>
                    <a:stretch>
                      <a:fillRect/>
                    </a:stretch>
                  </pic:blipFill>
                  <pic:spPr>
                    <a:xfrm>
                      <a:off x="0" y="0"/>
                      <a:ext cx="5762625" cy="2419350"/>
                    </a:xfrm>
                    <a:prstGeom prst="rect">
                      <a:avLst/>
                    </a:prstGeom>
                  </pic:spPr>
                </pic:pic>
              </a:graphicData>
            </a:graphic>
          </wp:inline>
        </w:drawing>
      </w:r>
    </w:p>
    <w:p w14:paraId="39289DE1">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6</w:t>
      </w:r>
    </w:p>
    <w:p w14:paraId="1CB2BAB2">
      <w:pPr>
        <w:rPr>
          <w:rFonts w:ascii="Times New Roman" w:hAnsi="Times New Roman" w:eastAsia="宋体" w:cs="Times New Roman"/>
          <w:color w:val="000000"/>
          <w:kern w:val="0"/>
          <w:sz w:val="18"/>
          <w:szCs w:val="18"/>
          <w:lang w:bidi="ar"/>
        </w:rPr>
      </w:pPr>
    </w:p>
    <w:p w14:paraId="33CC8647">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5816600" cy="2407920"/>
            <wp:effectExtent l="0" t="0" r="0" b="0"/>
            <wp:docPr id="7" name="图片 7" descr="patien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atient7"/>
                    <pic:cNvPicPr>
                      <a:picLocks noChangeAspect="1"/>
                    </pic:cNvPicPr>
                  </pic:nvPicPr>
                  <pic:blipFill>
                    <a:blip r:embed="rId11"/>
                    <a:srcRect r="34328"/>
                    <a:stretch>
                      <a:fillRect/>
                    </a:stretch>
                  </pic:blipFill>
                  <pic:spPr>
                    <a:xfrm>
                      <a:off x="0" y="0"/>
                      <a:ext cx="5816600" cy="2407920"/>
                    </a:xfrm>
                    <a:prstGeom prst="rect">
                      <a:avLst/>
                    </a:prstGeom>
                  </pic:spPr>
                </pic:pic>
              </a:graphicData>
            </a:graphic>
          </wp:inline>
        </w:drawing>
      </w:r>
    </w:p>
    <w:p w14:paraId="1669435E">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7</w:t>
      </w:r>
    </w:p>
    <w:p w14:paraId="0FB72A03">
      <w:pPr>
        <w:rPr>
          <w:rFonts w:ascii="Times New Roman" w:hAnsi="Times New Roman" w:eastAsia="宋体" w:cs="Times New Roman"/>
          <w:color w:val="000000"/>
          <w:kern w:val="0"/>
          <w:sz w:val="18"/>
          <w:szCs w:val="18"/>
          <w:lang w:bidi="ar"/>
        </w:rPr>
      </w:pPr>
    </w:p>
    <w:p w14:paraId="1D9D7745">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6154420" cy="2153920"/>
            <wp:effectExtent l="0" t="0" r="0" b="0"/>
            <wp:docPr id="32" name="图片 32" descr="patien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patient7"/>
                    <pic:cNvPicPr>
                      <a:picLocks noChangeAspect="1"/>
                    </pic:cNvPicPr>
                  </pic:nvPicPr>
                  <pic:blipFill>
                    <a:blip r:embed="rId12"/>
                    <a:srcRect r="30478"/>
                    <a:stretch>
                      <a:fillRect/>
                    </a:stretch>
                  </pic:blipFill>
                  <pic:spPr>
                    <a:xfrm>
                      <a:off x="0" y="0"/>
                      <a:ext cx="6154420" cy="2153920"/>
                    </a:xfrm>
                    <a:prstGeom prst="rect">
                      <a:avLst/>
                    </a:prstGeom>
                  </pic:spPr>
                </pic:pic>
              </a:graphicData>
            </a:graphic>
          </wp:inline>
        </w:drawing>
      </w:r>
    </w:p>
    <w:p w14:paraId="05A7CA23">
      <w:pPr>
        <w:rPr>
          <w:rFonts w:ascii="Times New Roman" w:hAnsi="Times New Roman" w:eastAsia="宋体" w:cs="Times New Roman"/>
          <w:color w:val="000000"/>
          <w:kern w:val="0"/>
          <w:sz w:val="18"/>
          <w:szCs w:val="18"/>
          <w:lang w:bidi="ar"/>
        </w:rPr>
      </w:pPr>
    </w:p>
    <w:p w14:paraId="7D053875">
      <w:pPr>
        <w:rPr>
          <w:rFonts w:ascii="Times New Roman" w:hAnsi="Times New Roman" w:eastAsia="宋体" w:cs="Times New Roman"/>
          <w:color w:val="000000"/>
          <w:kern w:val="0"/>
          <w:sz w:val="18"/>
          <w:szCs w:val="18"/>
          <w:lang w:bidi="ar"/>
        </w:rPr>
      </w:pPr>
    </w:p>
    <w:p w14:paraId="742CB123">
      <w:pPr>
        <w:rPr>
          <w:rFonts w:ascii="Times New Roman" w:hAnsi="Times New Roman" w:eastAsia="宋体" w:cs="Times New Roman"/>
          <w:color w:val="000000"/>
          <w:kern w:val="0"/>
          <w:sz w:val="18"/>
          <w:szCs w:val="18"/>
          <w:lang w:bidi="ar"/>
        </w:rPr>
      </w:pPr>
    </w:p>
    <w:p w14:paraId="6BFC342A">
      <w:pPr>
        <w:rPr>
          <w:rFonts w:ascii="Times New Roman" w:hAnsi="Times New Roman" w:eastAsia="宋体" w:cs="Times New Roman"/>
          <w:color w:val="000000"/>
          <w:kern w:val="0"/>
          <w:sz w:val="18"/>
          <w:szCs w:val="18"/>
          <w:lang w:bidi="ar"/>
        </w:rPr>
      </w:pPr>
    </w:p>
    <w:p w14:paraId="16CCBDCA">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8</w:t>
      </w:r>
    </w:p>
    <w:p w14:paraId="3C78173C">
      <w:pPr>
        <w:rPr>
          <w:rFonts w:ascii="Times New Roman" w:hAnsi="Times New Roman" w:eastAsia="宋体" w:cs="Times New Roman"/>
          <w:color w:val="000000"/>
          <w:kern w:val="0"/>
          <w:sz w:val="18"/>
          <w:szCs w:val="18"/>
          <w:lang w:bidi="ar"/>
        </w:rPr>
      </w:pPr>
    </w:p>
    <w:p w14:paraId="5823983D">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5829935" cy="2364740"/>
            <wp:effectExtent l="0" t="0" r="0" b="0"/>
            <wp:docPr id="33" name="图片 33" descr="patien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patient8"/>
                    <pic:cNvPicPr>
                      <a:picLocks noChangeAspect="1"/>
                    </pic:cNvPicPr>
                  </pic:nvPicPr>
                  <pic:blipFill>
                    <a:blip r:embed="rId13"/>
                    <a:srcRect r="34149"/>
                    <a:stretch>
                      <a:fillRect/>
                    </a:stretch>
                  </pic:blipFill>
                  <pic:spPr>
                    <a:xfrm>
                      <a:off x="0" y="0"/>
                      <a:ext cx="5829935" cy="2364740"/>
                    </a:xfrm>
                    <a:prstGeom prst="rect">
                      <a:avLst/>
                    </a:prstGeom>
                  </pic:spPr>
                </pic:pic>
              </a:graphicData>
            </a:graphic>
          </wp:inline>
        </w:drawing>
      </w:r>
    </w:p>
    <w:p w14:paraId="5823020D">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9</w:t>
      </w:r>
    </w:p>
    <w:p w14:paraId="37F0328E">
      <w:pPr>
        <w:rPr>
          <w:rFonts w:ascii="Times New Roman" w:hAnsi="Times New Roman" w:eastAsia="宋体" w:cs="Times New Roman"/>
          <w:color w:val="000000"/>
          <w:kern w:val="0"/>
          <w:sz w:val="18"/>
          <w:szCs w:val="18"/>
          <w:lang w:bidi="ar"/>
        </w:rPr>
      </w:pPr>
    </w:p>
    <w:p w14:paraId="434478C8">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6505575" cy="2396490"/>
            <wp:effectExtent l="0" t="0" r="0" b="0"/>
            <wp:docPr id="34" name="图片 34" descr="patien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patient9"/>
                    <pic:cNvPicPr>
                      <a:picLocks noChangeAspect="1"/>
                    </pic:cNvPicPr>
                  </pic:nvPicPr>
                  <pic:blipFill>
                    <a:blip r:embed="rId14"/>
                    <a:srcRect r="26570"/>
                    <a:stretch>
                      <a:fillRect/>
                    </a:stretch>
                  </pic:blipFill>
                  <pic:spPr>
                    <a:xfrm>
                      <a:off x="0" y="0"/>
                      <a:ext cx="6505575" cy="2396490"/>
                    </a:xfrm>
                    <a:prstGeom prst="rect">
                      <a:avLst/>
                    </a:prstGeom>
                  </pic:spPr>
                </pic:pic>
              </a:graphicData>
            </a:graphic>
          </wp:inline>
        </w:drawing>
      </w:r>
    </w:p>
    <w:p w14:paraId="4E891F33">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10</w:t>
      </w:r>
    </w:p>
    <w:p w14:paraId="689D4A28">
      <w:pPr>
        <w:rPr>
          <w:rFonts w:ascii="Times New Roman" w:hAnsi="Times New Roman" w:eastAsia="宋体" w:cs="Times New Roman"/>
          <w:color w:val="000000"/>
          <w:kern w:val="0"/>
          <w:sz w:val="18"/>
          <w:szCs w:val="18"/>
          <w:lang w:bidi="ar"/>
        </w:rPr>
      </w:pPr>
    </w:p>
    <w:p w14:paraId="7B6BEC2E">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6073140" cy="2228850"/>
            <wp:effectExtent l="0" t="0" r="0" b="0"/>
            <wp:docPr id="35" name="图片 35" descr="pati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patient10"/>
                    <pic:cNvPicPr>
                      <a:picLocks noChangeAspect="1"/>
                    </pic:cNvPicPr>
                  </pic:nvPicPr>
                  <pic:blipFill>
                    <a:blip r:embed="rId15"/>
                    <a:srcRect r="31446"/>
                    <a:stretch>
                      <a:fillRect/>
                    </a:stretch>
                  </pic:blipFill>
                  <pic:spPr>
                    <a:xfrm>
                      <a:off x="0" y="0"/>
                      <a:ext cx="6073140" cy="2228850"/>
                    </a:xfrm>
                    <a:prstGeom prst="rect">
                      <a:avLst/>
                    </a:prstGeom>
                  </pic:spPr>
                </pic:pic>
              </a:graphicData>
            </a:graphic>
          </wp:inline>
        </w:drawing>
      </w:r>
    </w:p>
    <w:p w14:paraId="538F5DA5">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11</w:t>
      </w:r>
    </w:p>
    <w:p w14:paraId="36AC0B28">
      <w:pPr>
        <w:rPr>
          <w:rFonts w:ascii="Times New Roman" w:hAnsi="Times New Roman" w:eastAsia="宋体" w:cs="Times New Roman"/>
          <w:color w:val="000000"/>
          <w:kern w:val="0"/>
          <w:sz w:val="18"/>
          <w:szCs w:val="18"/>
          <w:lang w:bidi="ar"/>
        </w:rPr>
      </w:pPr>
    </w:p>
    <w:p w14:paraId="01577D1B">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6667500" cy="1701165"/>
            <wp:effectExtent l="0" t="0" r="0" b="0"/>
            <wp:docPr id="36" name="图片 36" descr="patien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patient11"/>
                    <pic:cNvPicPr>
                      <a:picLocks noChangeAspect="1"/>
                    </pic:cNvPicPr>
                  </pic:nvPicPr>
                  <pic:blipFill>
                    <a:blip r:embed="rId16"/>
                    <a:srcRect r="24737"/>
                    <a:stretch>
                      <a:fillRect/>
                    </a:stretch>
                  </pic:blipFill>
                  <pic:spPr>
                    <a:xfrm>
                      <a:off x="0" y="0"/>
                      <a:ext cx="6667500" cy="1701165"/>
                    </a:xfrm>
                    <a:prstGeom prst="rect">
                      <a:avLst/>
                    </a:prstGeom>
                  </pic:spPr>
                </pic:pic>
              </a:graphicData>
            </a:graphic>
          </wp:inline>
        </w:drawing>
      </w:r>
    </w:p>
    <w:p w14:paraId="24618DA1">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12</w:t>
      </w:r>
    </w:p>
    <w:p w14:paraId="5521AB07">
      <w:pPr>
        <w:rPr>
          <w:rFonts w:ascii="Times New Roman" w:hAnsi="Times New Roman" w:eastAsia="宋体" w:cs="Times New Roman"/>
          <w:color w:val="000000"/>
          <w:kern w:val="0"/>
          <w:sz w:val="18"/>
          <w:szCs w:val="18"/>
          <w:lang w:bidi="ar"/>
        </w:rPr>
      </w:pPr>
    </w:p>
    <w:p w14:paraId="36D5AB0D">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6748780" cy="1635125"/>
            <wp:effectExtent l="0" t="0" r="0" b="0"/>
            <wp:docPr id="37" name="图片 37" descr="patien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patient12"/>
                    <pic:cNvPicPr>
                      <a:picLocks noChangeAspect="1"/>
                    </pic:cNvPicPr>
                  </pic:nvPicPr>
                  <pic:blipFill>
                    <a:blip r:embed="rId17"/>
                    <a:srcRect r="23846"/>
                    <a:stretch>
                      <a:fillRect/>
                    </a:stretch>
                  </pic:blipFill>
                  <pic:spPr>
                    <a:xfrm>
                      <a:off x="0" y="0"/>
                      <a:ext cx="6748780" cy="1635125"/>
                    </a:xfrm>
                    <a:prstGeom prst="rect">
                      <a:avLst/>
                    </a:prstGeom>
                  </pic:spPr>
                </pic:pic>
              </a:graphicData>
            </a:graphic>
          </wp:inline>
        </w:drawing>
      </w:r>
    </w:p>
    <w:p w14:paraId="7DF7C704">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13</w:t>
      </w:r>
    </w:p>
    <w:p w14:paraId="2F90567F">
      <w:pPr>
        <w:rPr>
          <w:rFonts w:ascii="Times New Roman" w:hAnsi="Times New Roman" w:eastAsia="宋体" w:cs="Times New Roman"/>
          <w:color w:val="000000"/>
          <w:kern w:val="0"/>
          <w:sz w:val="18"/>
          <w:szCs w:val="18"/>
          <w:lang w:bidi="ar"/>
        </w:rPr>
      </w:pPr>
    </w:p>
    <w:p w14:paraId="0B3036B9">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6086475" cy="2159635"/>
            <wp:effectExtent l="0" t="0" r="0" b="0"/>
            <wp:docPr id="38" name="图片 38" descr="patien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patient13"/>
                    <pic:cNvPicPr>
                      <a:picLocks noChangeAspect="1"/>
                    </pic:cNvPicPr>
                  </pic:nvPicPr>
                  <pic:blipFill>
                    <a:blip r:embed="rId18"/>
                    <a:srcRect r="31285"/>
                    <a:stretch>
                      <a:fillRect/>
                    </a:stretch>
                  </pic:blipFill>
                  <pic:spPr>
                    <a:xfrm>
                      <a:off x="0" y="0"/>
                      <a:ext cx="6086475" cy="2159635"/>
                    </a:xfrm>
                    <a:prstGeom prst="rect">
                      <a:avLst/>
                    </a:prstGeom>
                  </pic:spPr>
                </pic:pic>
              </a:graphicData>
            </a:graphic>
          </wp:inline>
        </w:drawing>
      </w:r>
    </w:p>
    <w:p w14:paraId="0EBB8121">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14</w:t>
      </w:r>
    </w:p>
    <w:p w14:paraId="0F01BC7C">
      <w:pPr>
        <w:rPr>
          <w:rFonts w:ascii="Times New Roman" w:hAnsi="Times New Roman" w:eastAsia="宋体" w:cs="Times New Roman"/>
          <w:color w:val="000000"/>
          <w:kern w:val="0"/>
          <w:sz w:val="18"/>
          <w:szCs w:val="18"/>
          <w:lang w:bidi="ar"/>
        </w:rPr>
      </w:pPr>
    </w:p>
    <w:p w14:paraId="50C73934">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5951220" cy="2266315"/>
            <wp:effectExtent l="0" t="0" r="0" b="0"/>
            <wp:docPr id="39" name="图片 39" descr="patien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patient14"/>
                    <pic:cNvPicPr>
                      <a:picLocks noChangeAspect="1"/>
                    </pic:cNvPicPr>
                  </pic:nvPicPr>
                  <pic:blipFill>
                    <a:blip r:embed="rId19"/>
                    <a:srcRect r="32827"/>
                    <a:stretch>
                      <a:fillRect/>
                    </a:stretch>
                  </pic:blipFill>
                  <pic:spPr>
                    <a:xfrm>
                      <a:off x="0" y="0"/>
                      <a:ext cx="5951220" cy="2266315"/>
                    </a:xfrm>
                    <a:prstGeom prst="rect">
                      <a:avLst/>
                    </a:prstGeom>
                  </pic:spPr>
                </pic:pic>
              </a:graphicData>
            </a:graphic>
          </wp:inline>
        </w:drawing>
      </w:r>
    </w:p>
    <w:p w14:paraId="02B8CFFB">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15</w:t>
      </w:r>
    </w:p>
    <w:p w14:paraId="23B8F03D">
      <w:pPr>
        <w:rPr>
          <w:rFonts w:ascii="Times New Roman" w:hAnsi="Times New Roman" w:eastAsia="宋体" w:cs="Times New Roman"/>
          <w:color w:val="000000"/>
          <w:kern w:val="0"/>
          <w:sz w:val="18"/>
          <w:szCs w:val="18"/>
          <w:lang w:bidi="ar"/>
        </w:rPr>
      </w:pPr>
    </w:p>
    <w:p w14:paraId="114D0712">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5829935" cy="2384425"/>
            <wp:effectExtent l="0" t="0" r="0" b="0"/>
            <wp:docPr id="40" name="图片 40" descr="patien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patient15"/>
                    <pic:cNvPicPr>
                      <a:picLocks noChangeAspect="1"/>
                    </pic:cNvPicPr>
                  </pic:nvPicPr>
                  <pic:blipFill>
                    <a:blip r:embed="rId20"/>
                    <a:srcRect r="34219"/>
                    <a:stretch>
                      <a:fillRect/>
                    </a:stretch>
                  </pic:blipFill>
                  <pic:spPr>
                    <a:xfrm>
                      <a:off x="0" y="0"/>
                      <a:ext cx="5829935" cy="2384425"/>
                    </a:xfrm>
                    <a:prstGeom prst="rect">
                      <a:avLst/>
                    </a:prstGeom>
                  </pic:spPr>
                </pic:pic>
              </a:graphicData>
            </a:graphic>
          </wp:inline>
        </w:drawing>
      </w:r>
    </w:p>
    <w:p w14:paraId="3FF46DF8">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16</w:t>
      </w:r>
    </w:p>
    <w:p w14:paraId="78F4EE78">
      <w:pPr>
        <w:rPr>
          <w:rFonts w:ascii="Times New Roman" w:hAnsi="Times New Roman" w:eastAsia="宋体" w:cs="Times New Roman"/>
          <w:color w:val="000000"/>
          <w:kern w:val="0"/>
          <w:sz w:val="18"/>
          <w:szCs w:val="18"/>
          <w:lang w:bidi="ar"/>
        </w:rPr>
      </w:pPr>
    </w:p>
    <w:p w14:paraId="0377D01B">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5924550" cy="2301240"/>
            <wp:effectExtent l="0" t="0" r="0" b="0"/>
            <wp:docPr id="41" name="图片 41" descr="patien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patient16"/>
                    <pic:cNvPicPr>
                      <a:picLocks noChangeAspect="1"/>
                    </pic:cNvPicPr>
                  </pic:nvPicPr>
                  <pic:blipFill>
                    <a:blip r:embed="rId21"/>
                    <a:srcRect r="33157"/>
                    <a:stretch>
                      <a:fillRect/>
                    </a:stretch>
                  </pic:blipFill>
                  <pic:spPr>
                    <a:xfrm>
                      <a:off x="0" y="0"/>
                      <a:ext cx="5924550" cy="2301240"/>
                    </a:xfrm>
                    <a:prstGeom prst="rect">
                      <a:avLst/>
                    </a:prstGeom>
                  </pic:spPr>
                </pic:pic>
              </a:graphicData>
            </a:graphic>
          </wp:inline>
        </w:drawing>
      </w:r>
    </w:p>
    <w:p w14:paraId="3B93AA4E">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17</w:t>
      </w:r>
    </w:p>
    <w:p w14:paraId="7289DA30">
      <w:pPr>
        <w:rPr>
          <w:rFonts w:ascii="Times New Roman" w:hAnsi="Times New Roman" w:eastAsia="宋体" w:cs="Times New Roman"/>
          <w:color w:val="000000"/>
          <w:kern w:val="0"/>
          <w:sz w:val="18"/>
          <w:szCs w:val="18"/>
          <w:lang w:bidi="ar"/>
        </w:rPr>
      </w:pPr>
    </w:p>
    <w:p w14:paraId="29C73A5D">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6572885" cy="1799590"/>
            <wp:effectExtent l="0" t="0" r="0" b="0"/>
            <wp:docPr id="42" name="图片 42" descr="patient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patient17"/>
                    <pic:cNvPicPr>
                      <a:picLocks noChangeAspect="1"/>
                    </pic:cNvPicPr>
                  </pic:nvPicPr>
                  <pic:blipFill>
                    <a:blip r:embed="rId22"/>
                    <a:srcRect r="25805"/>
                    <a:stretch>
                      <a:fillRect/>
                    </a:stretch>
                  </pic:blipFill>
                  <pic:spPr>
                    <a:xfrm>
                      <a:off x="0" y="0"/>
                      <a:ext cx="6572885" cy="1799590"/>
                    </a:xfrm>
                    <a:prstGeom prst="rect">
                      <a:avLst/>
                    </a:prstGeom>
                  </pic:spPr>
                </pic:pic>
              </a:graphicData>
            </a:graphic>
          </wp:inline>
        </w:drawing>
      </w:r>
    </w:p>
    <w:p w14:paraId="3FEF943C">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18</w:t>
      </w:r>
    </w:p>
    <w:p w14:paraId="0CFF8239">
      <w:pPr>
        <w:rPr>
          <w:rFonts w:ascii="Times New Roman" w:hAnsi="Times New Roman" w:eastAsia="宋体" w:cs="Times New Roman"/>
          <w:color w:val="000000"/>
          <w:kern w:val="0"/>
          <w:sz w:val="18"/>
          <w:szCs w:val="18"/>
          <w:lang w:bidi="ar"/>
        </w:rPr>
      </w:pPr>
    </w:p>
    <w:p w14:paraId="5B89EB5D">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4538980" cy="2309495"/>
            <wp:effectExtent l="0" t="0" r="13970" b="14605"/>
            <wp:docPr id="56" name="图片 56" descr="patien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patient18"/>
                    <pic:cNvPicPr>
                      <a:picLocks noChangeAspect="1"/>
                    </pic:cNvPicPr>
                  </pic:nvPicPr>
                  <pic:blipFill>
                    <a:blip r:embed="rId23"/>
                    <a:srcRect r="48756"/>
                    <a:stretch>
                      <a:fillRect/>
                    </a:stretch>
                  </pic:blipFill>
                  <pic:spPr>
                    <a:xfrm>
                      <a:off x="0" y="0"/>
                      <a:ext cx="4538980" cy="2309495"/>
                    </a:xfrm>
                    <a:prstGeom prst="rect">
                      <a:avLst/>
                    </a:prstGeom>
                  </pic:spPr>
                </pic:pic>
              </a:graphicData>
            </a:graphic>
          </wp:inline>
        </w:drawing>
      </w:r>
      <w:r>
        <w:rPr>
          <w:rFonts w:ascii="Times New Roman" w:hAnsi="Times New Roman" w:eastAsia="宋体" w:cs="Times New Roman"/>
          <w:color w:val="000000"/>
          <w:kern w:val="0"/>
          <w:sz w:val="18"/>
          <w:szCs w:val="18"/>
          <w:lang w:bidi="ar"/>
        </w:rPr>
        <w:drawing>
          <wp:inline distT="0" distB="0" distL="114300" distR="114300">
            <wp:extent cx="1101090" cy="2309495"/>
            <wp:effectExtent l="0" t="0" r="0" b="0"/>
            <wp:docPr id="43" name="图片 43" descr="patien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patient18"/>
                    <pic:cNvPicPr>
                      <a:picLocks noChangeAspect="1"/>
                    </pic:cNvPicPr>
                  </pic:nvPicPr>
                  <pic:blipFill>
                    <a:blip r:embed="rId23"/>
                    <a:srcRect l="63639" r="23930"/>
                    <a:stretch>
                      <a:fillRect/>
                    </a:stretch>
                  </pic:blipFill>
                  <pic:spPr>
                    <a:xfrm>
                      <a:off x="0" y="0"/>
                      <a:ext cx="1101090" cy="2309495"/>
                    </a:xfrm>
                    <a:prstGeom prst="rect">
                      <a:avLst/>
                    </a:prstGeom>
                  </pic:spPr>
                </pic:pic>
              </a:graphicData>
            </a:graphic>
          </wp:inline>
        </w:drawing>
      </w:r>
    </w:p>
    <w:p w14:paraId="39D5942B">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19</w:t>
      </w:r>
    </w:p>
    <w:p w14:paraId="7066E929">
      <w:pPr>
        <w:rPr>
          <w:rFonts w:ascii="Times New Roman" w:hAnsi="Times New Roman" w:eastAsia="宋体" w:cs="Times New Roman"/>
          <w:color w:val="000000"/>
          <w:kern w:val="0"/>
          <w:sz w:val="18"/>
          <w:szCs w:val="18"/>
          <w:lang w:bidi="ar"/>
        </w:rPr>
      </w:pPr>
    </w:p>
    <w:p w14:paraId="7F673770">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6167755" cy="1888490"/>
            <wp:effectExtent l="0" t="0" r="0" b="0"/>
            <wp:docPr id="57" name="图片 57" descr="patien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patient19"/>
                    <pic:cNvPicPr>
                      <a:picLocks noChangeAspect="1"/>
                    </pic:cNvPicPr>
                  </pic:nvPicPr>
                  <pic:blipFill>
                    <a:blip r:embed="rId24"/>
                    <a:srcRect r="30357"/>
                    <a:stretch>
                      <a:fillRect/>
                    </a:stretch>
                  </pic:blipFill>
                  <pic:spPr>
                    <a:xfrm>
                      <a:off x="0" y="0"/>
                      <a:ext cx="6167755" cy="1888490"/>
                    </a:xfrm>
                    <a:prstGeom prst="rect">
                      <a:avLst/>
                    </a:prstGeom>
                  </pic:spPr>
                </pic:pic>
              </a:graphicData>
            </a:graphic>
          </wp:inline>
        </w:drawing>
      </w:r>
    </w:p>
    <w:p w14:paraId="1A16BC71">
      <w:pPr>
        <w:rPr>
          <w:rFonts w:ascii="Times New Roman" w:hAnsi="Times New Roman" w:eastAsia="宋体" w:cs="Times New Roman"/>
          <w:color w:val="000000"/>
          <w:kern w:val="0"/>
          <w:sz w:val="18"/>
          <w:szCs w:val="18"/>
          <w:lang w:bidi="ar"/>
        </w:rPr>
      </w:pPr>
    </w:p>
    <w:p w14:paraId="2192EAD3">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20</w:t>
      </w:r>
    </w:p>
    <w:p w14:paraId="70BACAE5">
      <w:pPr>
        <w:rPr>
          <w:rFonts w:ascii="Times New Roman" w:hAnsi="Times New Roman" w:eastAsia="宋体" w:cs="Times New Roman"/>
          <w:color w:val="000000"/>
          <w:kern w:val="0"/>
          <w:sz w:val="18"/>
          <w:szCs w:val="18"/>
          <w:lang w:bidi="ar"/>
        </w:rPr>
      </w:pPr>
    </w:p>
    <w:p w14:paraId="6AF9F85B">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7018655" cy="2863215"/>
            <wp:effectExtent l="0" t="0" r="0" b="0"/>
            <wp:docPr id="45" name="图片 45" descr="patien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patient20"/>
                    <pic:cNvPicPr>
                      <a:picLocks noChangeAspect="1"/>
                    </pic:cNvPicPr>
                  </pic:nvPicPr>
                  <pic:blipFill>
                    <a:blip r:embed="rId25"/>
                    <a:srcRect r="20750"/>
                    <a:stretch>
                      <a:fillRect/>
                    </a:stretch>
                  </pic:blipFill>
                  <pic:spPr>
                    <a:xfrm>
                      <a:off x="0" y="0"/>
                      <a:ext cx="7018655" cy="2863215"/>
                    </a:xfrm>
                    <a:prstGeom prst="rect">
                      <a:avLst/>
                    </a:prstGeom>
                  </pic:spPr>
                </pic:pic>
              </a:graphicData>
            </a:graphic>
          </wp:inline>
        </w:drawing>
      </w:r>
    </w:p>
    <w:p w14:paraId="6D85C460">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21</w:t>
      </w:r>
    </w:p>
    <w:p w14:paraId="7927A113">
      <w:pPr>
        <w:rPr>
          <w:rFonts w:ascii="Times New Roman" w:hAnsi="Times New Roman" w:eastAsia="宋体" w:cs="Times New Roman"/>
          <w:color w:val="000000"/>
          <w:kern w:val="0"/>
          <w:sz w:val="18"/>
          <w:szCs w:val="18"/>
          <w:lang w:bidi="ar"/>
        </w:rPr>
      </w:pPr>
    </w:p>
    <w:p w14:paraId="57AF0FE3">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6059805" cy="2240280"/>
            <wp:effectExtent l="0" t="0" r="0" b="0"/>
            <wp:docPr id="46" name="图片 46" descr="patien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patient21"/>
                    <pic:cNvPicPr>
                      <a:picLocks noChangeAspect="1"/>
                    </pic:cNvPicPr>
                  </pic:nvPicPr>
                  <pic:blipFill>
                    <a:blip r:embed="rId26"/>
                    <a:srcRect r="31621"/>
                    <a:stretch>
                      <a:fillRect/>
                    </a:stretch>
                  </pic:blipFill>
                  <pic:spPr>
                    <a:xfrm>
                      <a:off x="0" y="0"/>
                      <a:ext cx="6059805" cy="2240280"/>
                    </a:xfrm>
                    <a:prstGeom prst="rect">
                      <a:avLst/>
                    </a:prstGeom>
                  </pic:spPr>
                </pic:pic>
              </a:graphicData>
            </a:graphic>
          </wp:inline>
        </w:drawing>
      </w:r>
    </w:p>
    <w:p w14:paraId="4BF6B439">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22</w:t>
      </w:r>
    </w:p>
    <w:p w14:paraId="4F3422D5">
      <w:pPr>
        <w:rPr>
          <w:rFonts w:ascii="Times New Roman" w:hAnsi="Times New Roman" w:eastAsia="宋体" w:cs="Times New Roman"/>
          <w:color w:val="000000"/>
          <w:kern w:val="0"/>
          <w:sz w:val="18"/>
          <w:szCs w:val="18"/>
          <w:lang w:bidi="ar"/>
        </w:rPr>
      </w:pPr>
    </w:p>
    <w:p w14:paraId="0D57D66E">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5991860" cy="2266315"/>
            <wp:effectExtent l="0" t="0" r="0" b="0"/>
            <wp:docPr id="47" name="图片 47" descr="patien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patient22"/>
                    <pic:cNvPicPr>
                      <a:picLocks noChangeAspect="1"/>
                    </pic:cNvPicPr>
                  </pic:nvPicPr>
                  <pic:blipFill>
                    <a:blip r:embed="rId27"/>
                    <a:srcRect r="32368"/>
                    <a:stretch>
                      <a:fillRect/>
                    </a:stretch>
                  </pic:blipFill>
                  <pic:spPr>
                    <a:xfrm>
                      <a:off x="0" y="0"/>
                      <a:ext cx="5991860" cy="2266315"/>
                    </a:xfrm>
                    <a:prstGeom prst="rect">
                      <a:avLst/>
                    </a:prstGeom>
                  </pic:spPr>
                </pic:pic>
              </a:graphicData>
            </a:graphic>
          </wp:inline>
        </w:drawing>
      </w:r>
    </w:p>
    <w:p w14:paraId="7E6D70F6">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23</w:t>
      </w:r>
    </w:p>
    <w:p w14:paraId="7ACD4C96">
      <w:pPr>
        <w:rPr>
          <w:rFonts w:ascii="Times New Roman" w:hAnsi="Times New Roman" w:eastAsia="宋体" w:cs="Times New Roman"/>
          <w:color w:val="000000"/>
          <w:kern w:val="0"/>
          <w:sz w:val="18"/>
          <w:szCs w:val="18"/>
          <w:lang w:bidi="ar"/>
        </w:rPr>
      </w:pPr>
    </w:p>
    <w:p w14:paraId="51484256">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6005195" cy="2266315"/>
            <wp:effectExtent l="0" t="0" r="0" b="0"/>
            <wp:docPr id="48" name="图片 48" descr="patien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patient23"/>
                    <pic:cNvPicPr>
                      <a:picLocks noChangeAspect="1"/>
                    </pic:cNvPicPr>
                  </pic:nvPicPr>
                  <pic:blipFill>
                    <a:blip r:embed="rId28"/>
                    <a:srcRect r="32179"/>
                    <a:stretch>
                      <a:fillRect/>
                    </a:stretch>
                  </pic:blipFill>
                  <pic:spPr>
                    <a:xfrm>
                      <a:off x="0" y="0"/>
                      <a:ext cx="6005195" cy="2266315"/>
                    </a:xfrm>
                    <a:prstGeom prst="rect">
                      <a:avLst/>
                    </a:prstGeom>
                  </pic:spPr>
                </pic:pic>
              </a:graphicData>
            </a:graphic>
          </wp:inline>
        </w:drawing>
      </w:r>
    </w:p>
    <w:p w14:paraId="430C46A6">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24</w:t>
      </w:r>
    </w:p>
    <w:p w14:paraId="7A70980E">
      <w:pPr>
        <w:rPr>
          <w:rFonts w:ascii="Times New Roman" w:hAnsi="Times New Roman" w:eastAsia="宋体" w:cs="Times New Roman"/>
          <w:color w:val="000000"/>
          <w:kern w:val="0"/>
          <w:sz w:val="18"/>
          <w:szCs w:val="18"/>
          <w:lang w:bidi="ar"/>
        </w:rPr>
      </w:pPr>
    </w:p>
    <w:p w14:paraId="127DED73">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6464935" cy="2390140"/>
            <wp:effectExtent l="0" t="0" r="0" b="0"/>
            <wp:docPr id="49" name="图片 49" descr="patien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patient24"/>
                    <pic:cNvPicPr>
                      <a:picLocks noChangeAspect="1"/>
                    </pic:cNvPicPr>
                  </pic:nvPicPr>
                  <pic:blipFill>
                    <a:blip r:embed="rId29"/>
                    <a:srcRect r="27023"/>
                    <a:stretch>
                      <a:fillRect/>
                    </a:stretch>
                  </pic:blipFill>
                  <pic:spPr>
                    <a:xfrm>
                      <a:off x="0" y="0"/>
                      <a:ext cx="6464935" cy="2390140"/>
                    </a:xfrm>
                    <a:prstGeom prst="rect">
                      <a:avLst/>
                    </a:prstGeom>
                  </pic:spPr>
                </pic:pic>
              </a:graphicData>
            </a:graphic>
          </wp:inline>
        </w:drawing>
      </w:r>
    </w:p>
    <w:p w14:paraId="055A62DD">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25</w:t>
      </w:r>
    </w:p>
    <w:p w14:paraId="1F13EA1C">
      <w:pPr>
        <w:rPr>
          <w:rFonts w:ascii="Times New Roman" w:hAnsi="Times New Roman" w:eastAsia="宋体" w:cs="Times New Roman"/>
          <w:color w:val="000000"/>
          <w:kern w:val="0"/>
          <w:sz w:val="18"/>
          <w:szCs w:val="18"/>
          <w:lang w:bidi="ar"/>
        </w:rPr>
      </w:pPr>
    </w:p>
    <w:p w14:paraId="5E4CDE3F">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5802630" cy="2472055"/>
            <wp:effectExtent l="0" t="0" r="0" b="0"/>
            <wp:docPr id="50" name="图片 50" descr="patien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patient25"/>
                    <pic:cNvPicPr>
                      <a:picLocks noChangeAspect="1"/>
                    </pic:cNvPicPr>
                  </pic:nvPicPr>
                  <pic:blipFill>
                    <a:blip r:embed="rId30"/>
                    <a:srcRect r="34471"/>
                    <a:stretch>
                      <a:fillRect/>
                    </a:stretch>
                  </pic:blipFill>
                  <pic:spPr>
                    <a:xfrm>
                      <a:off x="0" y="0"/>
                      <a:ext cx="5802630" cy="2472055"/>
                    </a:xfrm>
                    <a:prstGeom prst="rect">
                      <a:avLst/>
                    </a:prstGeom>
                  </pic:spPr>
                </pic:pic>
              </a:graphicData>
            </a:graphic>
          </wp:inline>
        </w:drawing>
      </w:r>
    </w:p>
    <w:p w14:paraId="2E598F53">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26</w:t>
      </w:r>
    </w:p>
    <w:p w14:paraId="01C7B614">
      <w:pPr>
        <w:rPr>
          <w:rFonts w:ascii="Times New Roman" w:hAnsi="Times New Roman" w:eastAsia="宋体" w:cs="Times New Roman"/>
          <w:color w:val="000000"/>
          <w:kern w:val="0"/>
          <w:sz w:val="18"/>
          <w:szCs w:val="18"/>
          <w:lang w:bidi="ar"/>
        </w:rPr>
      </w:pPr>
    </w:p>
    <w:p w14:paraId="36FB0522">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5856605" cy="2387600"/>
            <wp:effectExtent l="0" t="0" r="0" b="0"/>
            <wp:docPr id="51" name="图片 51" descr="patien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patient26"/>
                    <pic:cNvPicPr>
                      <a:picLocks noChangeAspect="1"/>
                    </pic:cNvPicPr>
                  </pic:nvPicPr>
                  <pic:blipFill>
                    <a:blip r:embed="rId31"/>
                    <a:srcRect r="33847"/>
                    <a:stretch>
                      <a:fillRect/>
                    </a:stretch>
                  </pic:blipFill>
                  <pic:spPr>
                    <a:xfrm>
                      <a:off x="0" y="0"/>
                      <a:ext cx="5856605" cy="2387600"/>
                    </a:xfrm>
                    <a:prstGeom prst="rect">
                      <a:avLst/>
                    </a:prstGeom>
                  </pic:spPr>
                </pic:pic>
              </a:graphicData>
            </a:graphic>
          </wp:inline>
        </w:drawing>
      </w:r>
    </w:p>
    <w:p w14:paraId="40B538FC">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27</w:t>
      </w:r>
    </w:p>
    <w:p w14:paraId="3588B8AF">
      <w:pPr>
        <w:rPr>
          <w:rFonts w:ascii="Times New Roman" w:hAnsi="Times New Roman" w:eastAsia="宋体" w:cs="Times New Roman"/>
          <w:color w:val="000000"/>
          <w:kern w:val="0"/>
          <w:sz w:val="18"/>
          <w:szCs w:val="18"/>
          <w:lang w:bidi="ar"/>
        </w:rPr>
      </w:pPr>
    </w:p>
    <w:p w14:paraId="76C7EC94">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7275195" cy="1583055"/>
            <wp:effectExtent l="0" t="0" r="0" b="0"/>
            <wp:docPr id="52" name="图片 52" descr="patient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patient27"/>
                    <pic:cNvPicPr>
                      <a:picLocks noChangeAspect="1"/>
                    </pic:cNvPicPr>
                  </pic:nvPicPr>
                  <pic:blipFill>
                    <a:blip r:embed="rId32"/>
                    <a:srcRect r="17877"/>
                    <a:stretch>
                      <a:fillRect/>
                    </a:stretch>
                  </pic:blipFill>
                  <pic:spPr>
                    <a:xfrm>
                      <a:off x="0" y="0"/>
                      <a:ext cx="7275195" cy="1583055"/>
                    </a:xfrm>
                    <a:prstGeom prst="rect">
                      <a:avLst/>
                    </a:prstGeom>
                  </pic:spPr>
                </pic:pic>
              </a:graphicData>
            </a:graphic>
          </wp:inline>
        </w:drawing>
      </w:r>
    </w:p>
    <w:p w14:paraId="65D95D03">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28</w:t>
      </w:r>
    </w:p>
    <w:p w14:paraId="0600FA76">
      <w:pPr>
        <w:rPr>
          <w:rFonts w:ascii="Times New Roman" w:hAnsi="Times New Roman" w:eastAsia="宋体" w:cs="Times New Roman"/>
          <w:color w:val="000000"/>
          <w:kern w:val="0"/>
          <w:sz w:val="18"/>
          <w:szCs w:val="18"/>
          <w:lang w:bidi="ar"/>
        </w:rPr>
      </w:pPr>
    </w:p>
    <w:p w14:paraId="65AD7DA0">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5762625" cy="2413635"/>
            <wp:effectExtent l="0" t="0" r="0" b="0"/>
            <wp:docPr id="53" name="图片 53" descr="patient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patient28"/>
                    <pic:cNvPicPr>
                      <a:picLocks noChangeAspect="1"/>
                    </pic:cNvPicPr>
                  </pic:nvPicPr>
                  <pic:blipFill>
                    <a:blip r:embed="rId33"/>
                    <a:srcRect r="34942"/>
                    <a:stretch>
                      <a:fillRect/>
                    </a:stretch>
                  </pic:blipFill>
                  <pic:spPr>
                    <a:xfrm>
                      <a:off x="0" y="0"/>
                      <a:ext cx="5762625" cy="2413635"/>
                    </a:xfrm>
                    <a:prstGeom prst="rect">
                      <a:avLst/>
                    </a:prstGeom>
                  </pic:spPr>
                </pic:pic>
              </a:graphicData>
            </a:graphic>
          </wp:inline>
        </w:drawing>
      </w:r>
    </w:p>
    <w:p w14:paraId="5CF91D3E">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29</w:t>
      </w:r>
    </w:p>
    <w:p w14:paraId="36CBB0DC">
      <w:pPr>
        <w:rPr>
          <w:rFonts w:ascii="Times New Roman" w:hAnsi="Times New Roman" w:eastAsia="宋体" w:cs="Times New Roman"/>
          <w:color w:val="000000"/>
          <w:kern w:val="0"/>
          <w:sz w:val="18"/>
          <w:szCs w:val="18"/>
          <w:lang w:bidi="ar"/>
        </w:rPr>
      </w:pPr>
    </w:p>
    <w:p w14:paraId="6D5031C4">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6518910" cy="2355850"/>
            <wp:effectExtent l="0" t="0" r="0" b="0"/>
            <wp:docPr id="54" name="图片 54" descr="patient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patient29"/>
                    <pic:cNvPicPr>
                      <a:picLocks noChangeAspect="1"/>
                    </pic:cNvPicPr>
                  </pic:nvPicPr>
                  <pic:blipFill>
                    <a:blip r:embed="rId34"/>
                    <a:srcRect r="26382"/>
                    <a:stretch>
                      <a:fillRect/>
                    </a:stretch>
                  </pic:blipFill>
                  <pic:spPr>
                    <a:xfrm>
                      <a:off x="0" y="0"/>
                      <a:ext cx="6518910" cy="2355850"/>
                    </a:xfrm>
                    <a:prstGeom prst="rect">
                      <a:avLst/>
                    </a:prstGeom>
                  </pic:spPr>
                </pic:pic>
              </a:graphicData>
            </a:graphic>
          </wp:inline>
        </w:drawing>
      </w:r>
    </w:p>
    <w:p w14:paraId="631606A9">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Patients ID</w:t>
      </w:r>
      <w:r>
        <w:rPr>
          <w:rFonts w:ascii="Times New Roman" w:hAnsi="Times New Roman" w:eastAsia="宋体" w:cs="Times New Roman"/>
          <w:color w:val="000000"/>
          <w:kern w:val="0"/>
          <w:sz w:val="18"/>
          <w:szCs w:val="18"/>
          <w:lang w:bidi="ar"/>
        </w:rPr>
        <w:tab/>
      </w:r>
      <w:r>
        <w:rPr>
          <w:rFonts w:ascii="Times New Roman" w:hAnsi="Times New Roman" w:eastAsia="宋体" w:cs="Times New Roman"/>
          <w:color w:val="000000"/>
          <w:kern w:val="0"/>
          <w:sz w:val="18"/>
          <w:szCs w:val="18"/>
          <w:lang w:bidi="ar"/>
        </w:rPr>
        <w:t>30</w:t>
      </w:r>
    </w:p>
    <w:p w14:paraId="71F8C00E">
      <w:pPr>
        <w:rPr>
          <w:rFonts w:ascii="Times New Roman" w:hAnsi="Times New Roman" w:eastAsia="宋体" w:cs="Times New Roman"/>
          <w:color w:val="000000"/>
          <w:kern w:val="0"/>
          <w:sz w:val="18"/>
          <w:szCs w:val="18"/>
          <w:lang w:bidi="ar"/>
        </w:rPr>
      </w:pPr>
    </w:p>
    <w:p w14:paraId="13680C65">
      <w:pP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drawing>
          <wp:inline distT="0" distB="0" distL="114300" distR="114300">
            <wp:extent cx="5194935" cy="2185670"/>
            <wp:effectExtent l="0" t="0" r="0" b="0"/>
            <wp:docPr id="58" name="图片 58" descr="patient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patient30"/>
                    <pic:cNvPicPr>
                      <a:picLocks noChangeAspect="1"/>
                    </pic:cNvPicPr>
                  </pic:nvPicPr>
                  <pic:blipFill>
                    <a:blip r:embed="rId35"/>
                    <a:srcRect r="41351"/>
                    <a:stretch>
                      <a:fillRect/>
                    </a:stretch>
                  </pic:blipFill>
                  <pic:spPr>
                    <a:xfrm>
                      <a:off x="0" y="0"/>
                      <a:ext cx="5194935" cy="2185670"/>
                    </a:xfrm>
                    <a:prstGeom prst="rect">
                      <a:avLst/>
                    </a:prstGeom>
                  </pic:spPr>
                </pic:pic>
              </a:graphicData>
            </a:graphic>
          </wp:inline>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NewRomanPS-BoldMT">
    <w:altName w:val="ESRI AMFM Electric"/>
    <w:panose1 w:val="00000000000000000000"/>
    <w:charset w:val="00"/>
    <w:family w:val="auto"/>
    <w:pitch w:val="default"/>
    <w:sig w:usb0="00000000" w:usb1="00000000" w:usb2="00000009" w:usb3="00000000" w:csb0="400001FF" w:csb1="FFFF0000"/>
  </w:font>
  <w:font w:name="ScalaSansPro-Bold">
    <w:altName w:val="ESRI AMFM Electric"/>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0YzRiZTFmODJmNzY3MWM2MGM3MjRhMzQ4MWM3YzMifQ=="/>
  </w:docVars>
  <w:rsids>
    <w:rsidRoot w:val="00172A27"/>
    <w:rsid w:val="00172A27"/>
    <w:rsid w:val="001A0965"/>
    <w:rsid w:val="00241D09"/>
    <w:rsid w:val="006C7A7E"/>
    <w:rsid w:val="007B6F30"/>
    <w:rsid w:val="008C2382"/>
    <w:rsid w:val="00BB1A6C"/>
    <w:rsid w:val="00C21B48"/>
    <w:rsid w:val="00C9711B"/>
    <w:rsid w:val="00D22E09"/>
    <w:rsid w:val="00D250EB"/>
    <w:rsid w:val="00EA09D2"/>
    <w:rsid w:val="00F62D5C"/>
    <w:rsid w:val="02095F0D"/>
    <w:rsid w:val="15446404"/>
    <w:rsid w:val="15F4784B"/>
    <w:rsid w:val="1C4C7B9F"/>
    <w:rsid w:val="1C5F0422"/>
    <w:rsid w:val="208C7D22"/>
    <w:rsid w:val="2D076389"/>
    <w:rsid w:val="36723C5D"/>
    <w:rsid w:val="38951052"/>
    <w:rsid w:val="39AD4279"/>
    <w:rsid w:val="3DED5AA7"/>
    <w:rsid w:val="3F010273"/>
    <w:rsid w:val="42124FFC"/>
    <w:rsid w:val="5F62208C"/>
    <w:rsid w:val="5FAB1E0A"/>
    <w:rsid w:val="666E2E6B"/>
    <w:rsid w:val="6DF306A9"/>
    <w:rsid w:val="73B918D2"/>
    <w:rsid w:val="79FB3A2F"/>
    <w:rsid w:val="7FDA7E75"/>
    <w:rsid w:val="9B7EC1DD"/>
    <w:rsid w:val="D3FEC847"/>
    <w:rsid w:val="D62F1E4B"/>
    <w:rsid w:val="DEFFAB17"/>
    <w:rsid w:val="F6FFAF67"/>
    <w:rsid w:val="F7F25E47"/>
    <w:rsid w:val="FF96C34B"/>
    <w:rsid w:val="FFBD4E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6">
    <w:name w:val="font21"/>
    <w:basedOn w:val="5"/>
    <w:qFormat/>
    <w:uiPriority w:val="0"/>
    <w:rPr>
      <w:rFonts w:ascii="宋体" w:hAnsi="宋体" w:eastAsia="宋体" w:cs="宋体"/>
      <w:color w:val="000000"/>
      <w:sz w:val="24"/>
      <w:szCs w:val="24"/>
      <w:u w:val="none"/>
    </w:rPr>
  </w:style>
  <w:style w:type="character" w:customStyle="1" w:styleId="7">
    <w:name w:val="font11"/>
    <w:basedOn w:val="5"/>
    <w:qFormat/>
    <w:uiPriority w:val="0"/>
    <w:rPr>
      <w:rFonts w:ascii="宋体" w:hAnsi="宋体" w:eastAsia="宋体" w:cs="宋体"/>
      <w:b/>
      <w:bCs/>
      <w:color w:val="000000"/>
      <w:sz w:val="24"/>
      <w:szCs w:val="24"/>
      <w:u w:val="none"/>
    </w:rPr>
  </w:style>
  <w:style w:type="character" w:customStyle="1" w:styleId="8">
    <w:name w:val="font31"/>
    <w:basedOn w:val="5"/>
    <w:qFormat/>
    <w:uiPriority w:val="0"/>
    <w:rPr>
      <w:rFonts w:ascii="宋体" w:hAnsi="宋体" w:eastAsia="宋体" w:cs="宋体"/>
      <w:color w:val="004C78"/>
      <w:sz w:val="24"/>
      <w:szCs w:val="24"/>
      <w:u w:val="none"/>
    </w:rPr>
  </w:style>
  <w:style w:type="character" w:customStyle="1" w:styleId="9">
    <w:name w:val="font41"/>
    <w:basedOn w:val="5"/>
    <w:qFormat/>
    <w:uiPriority w:val="0"/>
    <w:rPr>
      <w:rFonts w:ascii="宋体" w:hAnsi="宋体" w:eastAsia="宋体" w:cs="宋体"/>
      <w:color w:val="000000"/>
      <w:sz w:val="24"/>
      <w:szCs w:val="24"/>
      <w:u w:val="none"/>
    </w:rPr>
  </w:style>
  <w:style w:type="character" w:customStyle="1" w:styleId="10">
    <w:name w:val="font51"/>
    <w:basedOn w:val="5"/>
    <w:qFormat/>
    <w:uiPriority w:val="0"/>
    <w:rPr>
      <w:rFonts w:ascii="宋体" w:hAnsi="宋体" w:eastAsia="宋体" w:cs="宋体"/>
      <w:color w:val="002877"/>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2676</Words>
  <Characters>12249</Characters>
  <Lines>109</Lines>
  <Paragraphs>30</Paragraphs>
  <TotalTime>11</TotalTime>
  <ScaleCrop>false</ScaleCrop>
  <LinksUpToDate>false</LinksUpToDate>
  <CharactersWithSpaces>14027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2023-10-16T18:18:00Z</dcterms:created>
  <dc:creator>月半月</dc:creator>
  <cp:lastModifiedBy>fearless</cp:lastModifiedBy>
  <dcterms:modified xsi:type="dcterms:W3CDTF">2024-09-18T15:20:53Z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686A7A1D338F1D8E9D4CE866CFA42638_43</vt:lpwstr>
  </property>
</Properties>
</file>