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EC6" w:rsidRPr="0007050B" w:rsidRDefault="0052517C" w:rsidP="0007050B">
      <w:pPr>
        <w:pStyle w:val="Heading1"/>
        <w:rPr>
          <w:sz w:val="24"/>
          <w:szCs w:val="24"/>
        </w:rPr>
      </w:pPr>
      <w:r>
        <w:t xml:space="preserve">Appendix </w:t>
      </w:r>
      <w:r w:rsidR="0007050B">
        <w:t>TaBLES</w:t>
      </w:r>
    </w:p>
    <w:p w:rsidR="00B37EC6" w:rsidRDefault="0052517C">
      <w:pPr>
        <w:spacing w:after="0" w:line="360" w:lineRule="auto"/>
        <w:jc w:val="both"/>
        <w:rPr>
          <w:rFonts w:ascii="Times New Roman" w:hAnsi="Times New Roman" w:cs="Times New Roman"/>
          <w:sz w:val="24"/>
        </w:rPr>
      </w:pPr>
      <w:proofErr w:type="gramStart"/>
      <w:r>
        <w:rPr>
          <w:rFonts w:ascii="Times New Roman" w:hAnsi="Times New Roman" w:cs="Times New Roman"/>
          <w:sz w:val="24"/>
          <w:lang w:val="en-US"/>
        </w:rPr>
        <w:t xml:space="preserve">Appendix </w:t>
      </w:r>
      <w:r>
        <w:rPr>
          <w:rFonts w:ascii="Times New Roman" w:hAnsi="Times New Roman" w:cs="Times New Roman"/>
          <w:sz w:val="24"/>
        </w:rPr>
        <w:t xml:space="preserve">Table </w:t>
      </w:r>
      <w:r>
        <w:rPr>
          <w:rFonts w:ascii="Times New Roman" w:hAnsi="Times New Roman" w:cs="Times New Roman"/>
          <w:sz w:val="24"/>
          <w:lang w:val="en-US"/>
        </w:rPr>
        <w:t>1</w:t>
      </w:r>
      <w:r>
        <w:rPr>
          <w:rFonts w:ascii="Times New Roman" w:hAnsi="Times New Roman" w:cs="Times New Roman"/>
          <w:sz w:val="24"/>
        </w:rPr>
        <w:t>.</w:t>
      </w:r>
      <w:proofErr w:type="gramEnd"/>
      <w:r>
        <w:rPr>
          <w:rFonts w:ascii="Times New Roman" w:hAnsi="Times New Roman" w:cs="Times New Roman"/>
          <w:sz w:val="24"/>
        </w:rPr>
        <w:t xml:space="preserve"> </w:t>
      </w:r>
      <w:proofErr w:type="spellStart"/>
      <w:r>
        <w:rPr>
          <w:rFonts w:ascii="Times New Roman" w:hAnsi="Times New Roman" w:cs="Times New Roman"/>
          <w:sz w:val="24"/>
        </w:rPr>
        <w:t>Levene's</w:t>
      </w:r>
      <w:proofErr w:type="spellEnd"/>
      <w:r>
        <w:rPr>
          <w:rFonts w:ascii="Times New Roman" w:hAnsi="Times New Roman" w:cs="Times New Roman"/>
          <w:sz w:val="24"/>
        </w:rPr>
        <w:t xml:space="preserve"> Test for Homogeneity of Variance for </w:t>
      </w:r>
      <w:r w:rsidR="00864188" w:rsidRPr="00EB5CA9">
        <w:rPr>
          <w:rFonts w:ascii="Times New Roman" w:hAnsi="Times New Roman" w:cs="Times New Roman"/>
          <w:sz w:val="24"/>
          <w:szCs w:val="24"/>
          <w:lang w:val="en-US"/>
        </w:rPr>
        <w:t xml:space="preserve">days to 50% flowering (DF), days to 90% physiological maturity (DM), </w:t>
      </w:r>
      <w:r w:rsidR="00864188">
        <w:rPr>
          <w:rFonts w:ascii="Times New Roman" w:hAnsi="Times New Roman" w:cs="Times New Roman"/>
          <w:sz w:val="24"/>
          <w:szCs w:val="24"/>
          <w:lang w:val="en-US"/>
        </w:rPr>
        <w:t xml:space="preserve">number of nodules per plant (NNPP), nodule fresh weight per plant (NFWP), </w:t>
      </w:r>
      <w:r w:rsidR="00864188" w:rsidRPr="00EB5CA9">
        <w:rPr>
          <w:rFonts w:ascii="Times New Roman" w:hAnsi="Times New Roman" w:cs="Times New Roman"/>
          <w:sz w:val="24"/>
          <w:szCs w:val="24"/>
          <w:lang w:val="en-US"/>
        </w:rPr>
        <w:t xml:space="preserve">stand count (SC), plant height (PH), number of </w:t>
      </w:r>
      <w:r w:rsidR="00864188">
        <w:rPr>
          <w:rFonts w:ascii="Times New Roman" w:hAnsi="Times New Roman" w:cs="Times New Roman"/>
          <w:sz w:val="24"/>
          <w:szCs w:val="24"/>
          <w:lang w:val="en-US"/>
        </w:rPr>
        <w:t>primary branches per plant (NPB</w:t>
      </w:r>
      <w:r w:rsidR="00864188" w:rsidRPr="00EB5CA9">
        <w:rPr>
          <w:rFonts w:ascii="Times New Roman" w:hAnsi="Times New Roman" w:cs="Times New Roman"/>
          <w:sz w:val="24"/>
          <w:szCs w:val="24"/>
          <w:lang w:val="en-US"/>
        </w:rPr>
        <w:t>P), number of pods per plant (NPPP),</w:t>
      </w:r>
      <w:r w:rsidR="00864188">
        <w:rPr>
          <w:rFonts w:ascii="Times New Roman" w:hAnsi="Times New Roman" w:cs="Times New Roman"/>
          <w:sz w:val="24"/>
          <w:szCs w:val="24"/>
          <w:lang w:val="en-US"/>
        </w:rPr>
        <w:t xml:space="preserve"> biological yield (BY),</w:t>
      </w:r>
      <w:r w:rsidR="00864188" w:rsidRPr="00EB5CA9">
        <w:rPr>
          <w:rFonts w:ascii="Times New Roman" w:hAnsi="Times New Roman" w:cs="Times New Roman"/>
          <w:sz w:val="24"/>
          <w:szCs w:val="24"/>
          <w:lang w:val="en-US"/>
        </w:rPr>
        <w:t xml:space="preserve"> hundred seed weight (HSW), </w:t>
      </w:r>
      <w:r w:rsidR="00864188">
        <w:rPr>
          <w:rFonts w:ascii="Times New Roman" w:hAnsi="Times New Roman" w:cs="Times New Roman"/>
          <w:sz w:val="24"/>
          <w:szCs w:val="24"/>
          <w:lang w:val="en-US"/>
        </w:rPr>
        <w:t xml:space="preserve">seed yield (SY), </w:t>
      </w:r>
      <w:r w:rsidR="00864188" w:rsidRPr="00EB5CA9">
        <w:rPr>
          <w:rFonts w:ascii="Times New Roman" w:hAnsi="Times New Roman" w:cs="Times New Roman"/>
          <w:sz w:val="24"/>
          <w:szCs w:val="24"/>
          <w:lang w:val="en-US"/>
        </w:rPr>
        <w:t>and harvest index (HI)</w:t>
      </w:r>
    </w:p>
    <w:tbl>
      <w:tblPr>
        <w:tblStyle w:val="TableGrid"/>
        <w:tblW w:w="5461" w:type="pct"/>
        <w:tblLayout w:type="fixed"/>
        <w:tblLook w:val="04A0" w:firstRow="1" w:lastRow="0" w:firstColumn="1" w:lastColumn="0" w:noHBand="0" w:noVBand="1"/>
      </w:tblPr>
      <w:tblGrid>
        <w:gridCol w:w="1001"/>
        <w:gridCol w:w="542"/>
        <w:gridCol w:w="717"/>
        <w:gridCol w:w="638"/>
        <w:gridCol w:w="720"/>
        <w:gridCol w:w="893"/>
        <w:gridCol w:w="720"/>
        <w:gridCol w:w="810"/>
        <w:gridCol w:w="722"/>
        <w:gridCol w:w="724"/>
        <w:gridCol w:w="728"/>
        <w:gridCol w:w="824"/>
        <w:gridCol w:w="707"/>
        <w:gridCol w:w="713"/>
      </w:tblGrid>
      <w:tr w:rsidR="00B37EC6">
        <w:tc>
          <w:tcPr>
            <w:tcW w:w="479" w:type="pct"/>
            <w:vMerge w:val="restart"/>
            <w:tcBorders>
              <w:top w:val="single" w:sz="18" w:space="0" w:color="00B050"/>
              <w:left w:val="single" w:sz="18" w:space="0" w:color="00B050"/>
              <w:right w:val="single" w:sz="18" w:space="0" w:color="00B050"/>
            </w:tcBorders>
          </w:tcPr>
          <w:p w:rsidR="00B37EC6" w:rsidRDefault="0052517C">
            <w:pPr>
              <w:spacing w:after="0" w:line="240" w:lineRule="auto"/>
              <w:rPr>
                <w:rFonts w:ascii="Times New Roman" w:hAnsi="Times New Roman" w:cs="Times New Roman"/>
                <w:b/>
                <w:kern w:val="2"/>
                <w:sz w:val="18"/>
                <w:szCs w:val="18"/>
                <w14:ligatures w14:val="standardContextual"/>
              </w:rPr>
            </w:pPr>
            <w:r>
              <w:rPr>
                <w:rFonts w:ascii="Times New Roman" w:hAnsi="Times New Roman" w:cs="Times New Roman"/>
                <w:b/>
                <w:kern w:val="2"/>
                <w:sz w:val="18"/>
                <w:szCs w:val="18"/>
                <w14:ligatures w14:val="standardContextual"/>
              </w:rPr>
              <w:t>Grouping variable</w:t>
            </w:r>
          </w:p>
        </w:tc>
        <w:tc>
          <w:tcPr>
            <w:tcW w:w="4521" w:type="pct"/>
            <w:gridSpan w:val="13"/>
            <w:tcBorders>
              <w:top w:val="single" w:sz="18" w:space="0" w:color="00B050"/>
              <w:left w:val="single" w:sz="18" w:space="0" w:color="00B050"/>
              <w:right w:val="single" w:sz="18" w:space="0" w:color="00B050"/>
            </w:tcBorders>
          </w:tcPr>
          <w:p w:rsidR="00B37EC6" w:rsidRDefault="0052517C">
            <w:pPr>
              <w:spacing w:after="0" w:line="240" w:lineRule="auto"/>
              <w:jc w:val="center"/>
              <w:rPr>
                <w:rFonts w:ascii="Times New Roman" w:hAnsi="Times New Roman" w:cs="Times New Roman"/>
                <w:b/>
                <w:kern w:val="2"/>
                <w:sz w:val="18"/>
                <w:szCs w:val="18"/>
                <w14:ligatures w14:val="standardContextual"/>
              </w:rPr>
            </w:pPr>
            <w:r>
              <w:rPr>
                <w:rFonts w:ascii="Times New Roman" w:hAnsi="Times New Roman" w:cs="Times New Roman"/>
                <w:b/>
                <w:kern w:val="2"/>
                <w:sz w:val="18"/>
                <w:szCs w:val="18"/>
                <w14:ligatures w14:val="standardContextual"/>
              </w:rPr>
              <w:t xml:space="preserve">F values for </w:t>
            </w:r>
            <w:proofErr w:type="spellStart"/>
            <w:r>
              <w:rPr>
                <w:rFonts w:ascii="Times New Roman" w:hAnsi="Times New Roman" w:cs="Times New Roman"/>
                <w:b/>
                <w:kern w:val="2"/>
                <w:sz w:val="18"/>
                <w:szCs w:val="18"/>
                <w14:ligatures w14:val="standardContextual"/>
              </w:rPr>
              <w:t>Levene’s</w:t>
            </w:r>
            <w:proofErr w:type="spellEnd"/>
            <w:r>
              <w:rPr>
                <w:rFonts w:ascii="Times New Roman" w:hAnsi="Times New Roman" w:cs="Times New Roman"/>
                <w:b/>
                <w:kern w:val="2"/>
                <w:sz w:val="18"/>
                <w:szCs w:val="18"/>
                <w14:ligatures w14:val="standardContextual"/>
              </w:rPr>
              <w:t xml:space="preserve"> test</w:t>
            </w:r>
          </w:p>
        </w:tc>
      </w:tr>
      <w:tr w:rsidR="00B37EC6">
        <w:tc>
          <w:tcPr>
            <w:tcW w:w="479" w:type="pct"/>
            <w:vMerge/>
            <w:tcBorders>
              <w:left w:val="single" w:sz="18" w:space="0" w:color="00B050"/>
              <w:bottom w:val="single" w:sz="18" w:space="0" w:color="00B050"/>
              <w:right w:val="single" w:sz="18" w:space="0" w:color="00B050"/>
            </w:tcBorders>
          </w:tcPr>
          <w:p w:rsidR="00B37EC6" w:rsidRDefault="00B37EC6">
            <w:pPr>
              <w:spacing w:after="0" w:line="240" w:lineRule="auto"/>
              <w:rPr>
                <w:rFonts w:ascii="Times New Roman" w:hAnsi="Times New Roman" w:cs="Times New Roman"/>
                <w:b/>
                <w:kern w:val="2"/>
                <w:sz w:val="18"/>
                <w:szCs w:val="18"/>
                <w14:ligatures w14:val="standardContextual"/>
              </w:rPr>
            </w:pPr>
          </w:p>
        </w:tc>
        <w:tc>
          <w:tcPr>
            <w:tcW w:w="259"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proofErr w:type="spellStart"/>
            <w:r>
              <w:rPr>
                <w:rFonts w:ascii="Times New Roman" w:hAnsi="Times New Roman" w:cs="Times New Roman"/>
                <w:kern w:val="2"/>
                <w:sz w:val="18"/>
                <w:szCs w:val="18"/>
                <w14:ligatures w14:val="standardContextual"/>
              </w:rPr>
              <w:t>DoF</w:t>
            </w:r>
            <w:proofErr w:type="spellEnd"/>
          </w:p>
        </w:tc>
        <w:tc>
          <w:tcPr>
            <w:tcW w:w="343"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DF</w:t>
            </w:r>
          </w:p>
        </w:tc>
        <w:tc>
          <w:tcPr>
            <w:tcW w:w="305"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DM</w:t>
            </w:r>
          </w:p>
        </w:tc>
        <w:tc>
          <w:tcPr>
            <w:tcW w:w="344"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NNPP</w:t>
            </w:r>
          </w:p>
        </w:tc>
        <w:tc>
          <w:tcPr>
            <w:tcW w:w="427" w:type="pct"/>
            <w:tcBorders>
              <w:top w:val="single" w:sz="18" w:space="0" w:color="00B050"/>
              <w:left w:val="single" w:sz="18" w:space="0" w:color="00B050"/>
              <w:bottom w:val="single" w:sz="18" w:space="0" w:color="00B050"/>
              <w:right w:val="single" w:sz="18" w:space="0" w:color="00B050"/>
            </w:tcBorders>
          </w:tcPr>
          <w:p w:rsidR="00B37EC6" w:rsidRDefault="00864188">
            <w:pPr>
              <w:spacing w:after="0" w:line="240" w:lineRule="auto"/>
              <w:rPr>
                <w:rFonts w:ascii="Times New Roman" w:hAnsi="Times New Roman" w:cs="Times New Roman"/>
                <w:kern w:val="2"/>
                <w:sz w:val="18"/>
                <w:szCs w:val="18"/>
                <w14:ligatures w14:val="standardContextual"/>
              </w:rPr>
            </w:pPr>
            <w:r w:rsidRPr="00864188">
              <w:rPr>
                <w:rFonts w:ascii="Times New Roman" w:hAnsi="Times New Roman" w:cs="Times New Roman"/>
                <w:kern w:val="2"/>
                <w:sz w:val="18"/>
                <w:szCs w:val="18"/>
                <w14:ligatures w14:val="standardContextual"/>
              </w:rPr>
              <w:t>NFWP</w:t>
            </w:r>
          </w:p>
        </w:tc>
        <w:tc>
          <w:tcPr>
            <w:tcW w:w="344"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PH</w:t>
            </w:r>
          </w:p>
        </w:tc>
        <w:tc>
          <w:tcPr>
            <w:tcW w:w="387"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NPBPP</w:t>
            </w:r>
          </w:p>
        </w:tc>
        <w:tc>
          <w:tcPr>
            <w:tcW w:w="345"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NPPP</w:t>
            </w:r>
          </w:p>
        </w:tc>
        <w:tc>
          <w:tcPr>
            <w:tcW w:w="346"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SC</w:t>
            </w:r>
          </w:p>
        </w:tc>
        <w:tc>
          <w:tcPr>
            <w:tcW w:w="348"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HSW</w:t>
            </w:r>
          </w:p>
        </w:tc>
        <w:tc>
          <w:tcPr>
            <w:tcW w:w="394"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BY</w:t>
            </w:r>
          </w:p>
        </w:tc>
        <w:tc>
          <w:tcPr>
            <w:tcW w:w="338"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SY</w:t>
            </w:r>
          </w:p>
        </w:tc>
        <w:tc>
          <w:tcPr>
            <w:tcW w:w="341"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HI</w:t>
            </w:r>
          </w:p>
        </w:tc>
      </w:tr>
      <w:tr w:rsidR="00B37EC6">
        <w:tc>
          <w:tcPr>
            <w:tcW w:w="479"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Year</w:t>
            </w:r>
          </w:p>
        </w:tc>
        <w:tc>
          <w:tcPr>
            <w:tcW w:w="259"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1</w:t>
            </w:r>
          </w:p>
        </w:tc>
        <w:tc>
          <w:tcPr>
            <w:tcW w:w="343"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0.01</w:t>
            </w:r>
            <w:r>
              <w:rPr>
                <w:rFonts w:ascii="Times New Roman" w:hAnsi="Times New Roman" w:cs="Times New Roman"/>
                <w:kern w:val="2"/>
                <w:sz w:val="18"/>
                <w:szCs w:val="18"/>
                <w:vertAlign w:val="superscript"/>
                <w14:ligatures w14:val="standardContextual"/>
              </w:rPr>
              <w:t>ns</w:t>
            </w:r>
          </w:p>
        </w:tc>
        <w:tc>
          <w:tcPr>
            <w:tcW w:w="305"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0.05</w:t>
            </w:r>
            <w:r>
              <w:rPr>
                <w:rFonts w:ascii="Times New Roman" w:hAnsi="Times New Roman" w:cs="Times New Roman"/>
                <w:kern w:val="2"/>
                <w:sz w:val="18"/>
                <w:szCs w:val="18"/>
                <w:vertAlign w:val="superscript"/>
                <w14:ligatures w14:val="standardContextual"/>
              </w:rPr>
              <w:t>ns</w:t>
            </w:r>
          </w:p>
        </w:tc>
        <w:tc>
          <w:tcPr>
            <w:tcW w:w="344"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2.07</w:t>
            </w:r>
            <w:r>
              <w:rPr>
                <w:rFonts w:ascii="Times New Roman" w:hAnsi="Times New Roman" w:cs="Times New Roman"/>
                <w:kern w:val="2"/>
                <w:sz w:val="18"/>
                <w:szCs w:val="18"/>
                <w:vertAlign w:val="superscript"/>
                <w14:ligatures w14:val="standardContextual"/>
              </w:rPr>
              <w:t>ns</w:t>
            </w:r>
          </w:p>
        </w:tc>
        <w:tc>
          <w:tcPr>
            <w:tcW w:w="427"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1.78</w:t>
            </w:r>
            <w:r>
              <w:rPr>
                <w:rFonts w:ascii="Times New Roman" w:hAnsi="Times New Roman" w:cs="Times New Roman"/>
                <w:kern w:val="2"/>
                <w:sz w:val="18"/>
                <w:szCs w:val="18"/>
                <w:vertAlign w:val="superscript"/>
                <w14:ligatures w14:val="standardContextual"/>
              </w:rPr>
              <w:t>ns</w:t>
            </w:r>
          </w:p>
        </w:tc>
        <w:tc>
          <w:tcPr>
            <w:tcW w:w="344"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3.68</w:t>
            </w:r>
            <w:r>
              <w:rPr>
                <w:rFonts w:ascii="Times New Roman" w:hAnsi="Times New Roman" w:cs="Times New Roman"/>
                <w:kern w:val="2"/>
                <w:sz w:val="18"/>
                <w:szCs w:val="18"/>
                <w:vertAlign w:val="superscript"/>
                <w14:ligatures w14:val="standardContextual"/>
              </w:rPr>
              <w:t>ns</w:t>
            </w:r>
          </w:p>
        </w:tc>
        <w:tc>
          <w:tcPr>
            <w:tcW w:w="387"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0.81</w:t>
            </w:r>
            <w:r>
              <w:rPr>
                <w:rFonts w:ascii="Times New Roman" w:hAnsi="Times New Roman" w:cs="Times New Roman"/>
                <w:kern w:val="2"/>
                <w:sz w:val="18"/>
                <w:szCs w:val="18"/>
                <w:vertAlign w:val="superscript"/>
                <w14:ligatures w14:val="standardContextual"/>
              </w:rPr>
              <w:t>ns</w:t>
            </w:r>
          </w:p>
        </w:tc>
        <w:tc>
          <w:tcPr>
            <w:tcW w:w="345"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lang w:val="en-US"/>
                <w14:ligatures w14:val="standardContextual"/>
              </w:rPr>
            </w:pPr>
            <w:r>
              <w:rPr>
                <w:rFonts w:ascii="Times New Roman" w:hAnsi="Times New Roman"/>
                <w:kern w:val="2"/>
                <w:sz w:val="18"/>
                <w:szCs w:val="18"/>
                <w14:ligatures w14:val="standardContextual"/>
              </w:rPr>
              <w:t>3.97</w:t>
            </w:r>
            <w:r>
              <w:rPr>
                <w:rFonts w:ascii="Times New Roman" w:hAnsi="Times New Roman" w:cs="Times New Roman"/>
                <w:kern w:val="2"/>
                <w:sz w:val="18"/>
                <w:szCs w:val="18"/>
                <w:vertAlign w:val="superscript"/>
                <w:lang w:val="en-US"/>
                <w14:ligatures w14:val="standardContextual"/>
              </w:rPr>
              <w:t>ns</w:t>
            </w:r>
          </w:p>
        </w:tc>
        <w:tc>
          <w:tcPr>
            <w:tcW w:w="346"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0.13</w:t>
            </w:r>
            <w:r>
              <w:rPr>
                <w:rFonts w:ascii="Times New Roman" w:hAnsi="Times New Roman" w:cs="Times New Roman"/>
                <w:kern w:val="2"/>
                <w:sz w:val="18"/>
                <w:szCs w:val="18"/>
                <w:vertAlign w:val="superscript"/>
                <w14:ligatures w14:val="standardContextual"/>
              </w:rPr>
              <w:t>ns</w:t>
            </w:r>
          </w:p>
        </w:tc>
        <w:tc>
          <w:tcPr>
            <w:tcW w:w="348"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0.07</w:t>
            </w:r>
            <w:r>
              <w:rPr>
                <w:rFonts w:ascii="Times New Roman" w:hAnsi="Times New Roman" w:cs="Times New Roman"/>
                <w:kern w:val="2"/>
                <w:sz w:val="18"/>
                <w:szCs w:val="18"/>
                <w:vertAlign w:val="superscript"/>
                <w14:ligatures w14:val="standardContextual"/>
              </w:rPr>
              <w:t>ns</w:t>
            </w:r>
          </w:p>
        </w:tc>
        <w:tc>
          <w:tcPr>
            <w:tcW w:w="394"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1</w:t>
            </w:r>
            <w:r>
              <w:rPr>
                <w:rFonts w:ascii="Times New Roman" w:hAnsi="Times New Roman" w:cs="Times New Roman"/>
                <w:kern w:val="2"/>
                <w:sz w:val="18"/>
                <w:szCs w:val="18"/>
                <w:lang w:val="en-US"/>
                <w14:ligatures w14:val="standardContextual"/>
              </w:rPr>
              <w:t>2</w:t>
            </w:r>
            <w:r>
              <w:rPr>
                <w:rFonts w:ascii="Times New Roman" w:hAnsi="Times New Roman" w:cs="Times New Roman"/>
                <w:kern w:val="2"/>
                <w:sz w:val="18"/>
                <w:szCs w:val="18"/>
                <w14:ligatures w14:val="standardContextual"/>
              </w:rPr>
              <w:t>.</w:t>
            </w:r>
            <w:r>
              <w:rPr>
                <w:rFonts w:ascii="Times New Roman" w:hAnsi="Times New Roman" w:cs="Times New Roman"/>
                <w:kern w:val="2"/>
                <w:sz w:val="18"/>
                <w:szCs w:val="18"/>
                <w:lang w:val="en-US"/>
                <w14:ligatures w14:val="standardContextual"/>
              </w:rPr>
              <w:t>39</w:t>
            </w:r>
            <w:r>
              <w:rPr>
                <w:rFonts w:ascii="Times New Roman" w:hAnsi="Times New Roman" w:cs="Times New Roman"/>
                <w:kern w:val="2"/>
                <w:sz w:val="18"/>
                <w:szCs w:val="18"/>
                <w:vertAlign w:val="superscript"/>
                <w14:ligatures w14:val="standardContextual"/>
              </w:rPr>
              <w:t>***</w:t>
            </w:r>
          </w:p>
        </w:tc>
        <w:tc>
          <w:tcPr>
            <w:tcW w:w="338"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8.89</w:t>
            </w:r>
            <w:r>
              <w:rPr>
                <w:rFonts w:ascii="Times New Roman" w:hAnsi="Times New Roman" w:cs="Times New Roman"/>
                <w:kern w:val="2"/>
                <w:sz w:val="18"/>
                <w:szCs w:val="18"/>
                <w:vertAlign w:val="superscript"/>
                <w14:ligatures w14:val="standardContextual"/>
              </w:rPr>
              <w:t>**</w:t>
            </w:r>
          </w:p>
        </w:tc>
        <w:tc>
          <w:tcPr>
            <w:tcW w:w="341" w:type="pct"/>
            <w:tcBorders>
              <w:top w:val="single" w:sz="18" w:space="0" w:color="00B050"/>
              <w:left w:val="single" w:sz="18" w:space="0" w:color="00B050"/>
              <w:bottom w:val="single" w:sz="18" w:space="0" w:color="00B050"/>
              <w:right w:val="single" w:sz="18" w:space="0" w:color="00B050"/>
            </w:tcBorders>
          </w:tcPr>
          <w:p w:rsidR="00B37EC6" w:rsidRDefault="0052517C">
            <w:pPr>
              <w:spacing w:after="0" w:line="240" w:lineRule="auto"/>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0.</w:t>
            </w:r>
            <w:r>
              <w:rPr>
                <w:rFonts w:ascii="Times New Roman" w:hAnsi="Times New Roman" w:cs="Times New Roman"/>
                <w:kern w:val="2"/>
                <w:sz w:val="18"/>
                <w:szCs w:val="18"/>
                <w:lang w:val="en-US"/>
                <w14:ligatures w14:val="standardContextual"/>
              </w:rPr>
              <w:t>28</w:t>
            </w:r>
            <w:r>
              <w:rPr>
                <w:rFonts w:ascii="Times New Roman" w:hAnsi="Times New Roman" w:cs="Times New Roman"/>
                <w:kern w:val="2"/>
                <w:sz w:val="18"/>
                <w:szCs w:val="18"/>
                <w:vertAlign w:val="superscript"/>
                <w14:ligatures w14:val="standardContextual"/>
              </w:rPr>
              <w:t>ns</w:t>
            </w:r>
          </w:p>
        </w:tc>
      </w:tr>
    </w:tbl>
    <w:p w:rsidR="00B37EC6" w:rsidRDefault="00B37EC6">
      <w:pPr>
        <w:spacing w:after="0" w:line="360" w:lineRule="auto"/>
        <w:jc w:val="both"/>
        <w:rPr>
          <w:rFonts w:ascii="Times New Roman" w:hAnsi="Times New Roman" w:cs="Times New Roman"/>
          <w:sz w:val="24"/>
          <w:szCs w:val="24"/>
        </w:rPr>
      </w:pPr>
    </w:p>
    <w:p w:rsidR="00B37EC6" w:rsidRDefault="0052517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Appendix Table </w:t>
      </w:r>
      <w:r>
        <w:rPr>
          <w:rFonts w:ascii="Times New Roman" w:hAnsi="Times New Roman" w:cs="Times New Roman"/>
          <w:sz w:val="24"/>
          <w:szCs w:val="24"/>
          <w:lang w:val="en-US"/>
        </w:rPr>
        <w:t>2</w:t>
      </w:r>
      <w:r>
        <w:rPr>
          <w:rFonts w:ascii="Times New Roman" w:hAnsi="Times New Roman" w:cs="Times New Roman"/>
          <w:sz w:val="24"/>
          <w:szCs w:val="24"/>
        </w:rPr>
        <w:t xml:space="preserve">. The combined mean square values for days to 50% flowering, days to 90% physiological maturity, number of nodules per plant, </w:t>
      </w:r>
      <w:r w:rsidR="00864188">
        <w:rPr>
          <w:rFonts w:ascii="Times New Roman" w:hAnsi="Times New Roman" w:cs="Times New Roman"/>
          <w:sz w:val="24"/>
          <w:szCs w:val="24"/>
        </w:rPr>
        <w:t xml:space="preserve">fresh weight of nodules per plant, </w:t>
      </w:r>
      <w:r>
        <w:rPr>
          <w:rFonts w:ascii="Times New Roman" w:hAnsi="Times New Roman" w:cs="Times New Roman"/>
          <w:sz w:val="24"/>
          <w:szCs w:val="24"/>
        </w:rPr>
        <w:t xml:space="preserve">stand count, plant height, hundred seed weight and harvest index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as influenced by the main and interaction effects of varieties, Rhizobium bacteria inoculation levels and years</w:t>
      </w:r>
    </w:p>
    <w:tbl>
      <w:tblPr>
        <w:tblStyle w:val="TableGrid"/>
        <w:tblW w:w="5655" w:type="pct"/>
        <w:tblInd w:w="-193" w:type="dxa"/>
        <w:tblLayout w:type="fixed"/>
        <w:tblLook w:val="04A0" w:firstRow="1" w:lastRow="0" w:firstColumn="1" w:lastColumn="0" w:noHBand="0" w:noVBand="1"/>
      </w:tblPr>
      <w:tblGrid>
        <w:gridCol w:w="1961"/>
        <w:gridCol w:w="475"/>
        <w:gridCol w:w="812"/>
        <w:gridCol w:w="912"/>
        <w:gridCol w:w="810"/>
        <w:gridCol w:w="808"/>
        <w:gridCol w:w="895"/>
        <w:gridCol w:w="810"/>
        <w:gridCol w:w="808"/>
        <w:gridCol w:w="810"/>
        <w:gridCol w:w="817"/>
        <w:gridCol w:w="912"/>
      </w:tblGrid>
      <w:tr w:rsidR="00B37EC6">
        <w:tc>
          <w:tcPr>
            <w:tcW w:w="905" w:type="pct"/>
            <w:vMerge w:val="restart"/>
            <w:tcBorders>
              <w:top w:val="single" w:sz="24" w:space="0" w:color="00B050"/>
              <w:left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b/>
                <w:kern w:val="2"/>
                <w:sz w:val="16"/>
                <w:szCs w:val="16"/>
                <w14:ligatures w14:val="standardContextual"/>
              </w:rPr>
              <w:t>Source of variation</w:t>
            </w:r>
          </w:p>
        </w:tc>
        <w:tc>
          <w:tcPr>
            <w:tcW w:w="219" w:type="pct"/>
            <w:vMerge w:val="restart"/>
            <w:tcBorders>
              <w:top w:val="single" w:sz="24" w:space="0" w:color="00B050"/>
              <w:left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proofErr w:type="spellStart"/>
            <w:r>
              <w:rPr>
                <w:rFonts w:ascii="Times New Roman" w:hAnsi="Times New Roman" w:cs="Times New Roman"/>
                <w:b/>
                <w:kern w:val="2"/>
                <w:sz w:val="16"/>
                <w:szCs w:val="16"/>
                <w14:ligatures w14:val="standardContextual"/>
              </w:rPr>
              <w:t>DoF</w:t>
            </w:r>
            <w:proofErr w:type="spellEnd"/>
          </w:p>
        </w:tc>
        <w:tc>
          <w:tcPr>
            <w:tcW w:w="3875" w:type="pct"/>
            <w:gridSpan w:val="10"/>
            <w:tcBorders>
              <w:top w:val="single" w:sz="24" w:space="0" w:color="00B050"/>
              <w:left w:val="single" w:sz="24" w:space="0" w:color="00B050"/>
              <w:right w:val="single" w:sz="24" w:space="0" w:color="00B050"/>
            </w:tcBorders>
          </w:tcPr>
          <w:p w:rsidR="00B37EC6" w:rsidRDefault="0052517C">
            <w:pPr>
              <w:spacing w:after="0" w:line="240" w:lineRule="auto"/>
              <w:jc w:val="center"/>
              <w:rPr>
                <w:rFonts w:ascii="Times New Roman" w:hAnsi="Times New Roman" w:cs="Times New Roman"/>
                <w:b/>
                <w:kern w:val="2"/>
                <w:sz w:val="16"/>
                <w:szCs w:val="16"/>
                <w14:ligatures w14:val="standardContextual"/>
              </w:rPr>
            </w:pPr>
            <w:r>
              <w:rPr>
                <w:rFonts w:ascii="Times New Roman" w:hAnsi="Times New Roman" w:cs="Times New Roman"/>
                <w:b/>
                <w:kern w:val="2"/>
                <w:sz w:val="16"/>
                <w:szCs w:val="16"/>
                <w14:ligatures w14:val="standardContextual"/>
              </w:rPr>
              <w:t>Combined mean squares</w:t>
            </w:r>
          </w:p>
        </w:tc>
      </w:tr>
      <w:tr w:rsidR="00B37EC6">
        <w:tc>
          <w:tcPr>
            <w:tcW w:w="905" w:type="pct"/>
            <w:vMerge/>
            <w:tcBorders>
              <w:left w:val="single" w:sz="24" w:space="0" w:color="00B050"/>
              <w:bottom w:val="single" w:sz="24" w:space="0" w:color="00B050"/>
              <w:right w:val="single" w:sz="24" w:space="0" w:color="00B050"/>
            </w:tcBorders>
          </w:tcPr>
          <w:p w:rsidR="00B37EC6" w:rsidRDefault="00B37EC6">
            <w:pPr>
              <w:spacing w:after="0" w:line="240" w:lineRule="auto"/>
              <w:rPr>
                <w:rFonts w:ascii="Times New Roman" w:hAnsi="Times New Roman" w:cs="Times New Roman"/>
                <w:kern w:val="2"/>
                <w:sz w:val="16"/>
                <w:szCs w:val="16"/>
                <w14:ligatures w14:val="standardContextual"/>
              </w:rPr>
            </w:pPr>
          </w:p>
        </w:tc>
        <w:tc>
          <w:tcPr>
            <w:tcW w:w="219" w:type="pct"/>
            <w:vMerge/>
            <w:tcBorders>
              <w:left w:val="single" w:sz="24" w:space="0" w:color="00B050"/>
              <w:bottom w:val="single" w:sz="24" w:space="0" w:color="00B050"/>
              <w:right w:val="single" w:sz="24" w:space="0" w:color="00B050"/>
            </w:tcBorders>
          </w:tcPr>
          <w:p w:rsidR="00B37EC6" w:rsidRDefault="00B37EC6">
            <w:pPr>
              <w:spacing w:after="0" w:line="240" w:lineRule="auto"/>
              <w:rPr>
                <w:rFonts w:ascii="Times New Roman" w:hAnsi="Times New Roman" w:cs="Times New Roman"/>
                <w:kern w:val="2"/>
                <w:sz w:val="16"/>
                <w:szCs w:val="16"/>
                <w14:ligatures w14:val="standardContextual"/>
              </w:rPr>
            </w:pP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b/>
                <w:kern w:val="2"/>
                <w:sz w:val="16"/>
                <w:szCs w:val="16"/>
                <w14:ligatures w14:val="standardContextual"/>
              </w:rPr>
              <w:t>DF (days)</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b/>
                <w:kern w:val="2"/>
                <w:sz w:val="16"/>
                <w:szCs w:val="16"/>
                <w14:ligatures w14:val="standardContextual"/>
              </w:rPr>
              <w:t>DM (days)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b/>
                <w:kern w:val="2"/>
                <w:sz w:val="16"/>
                <w:szCs w:val="16"/>
                <w14:ligatures w14:val="standardContextual"/>
              </w:rPr>
            </w:pPr>
            <w:r>
              <w:rPr>
                <w:rFonts w:ascii="Times New Roman" w:hAnsi="Times New Roman" w:cs="Times New Roman"/>
                <w:b/>
                <w:kern w:val="2"/>
                <w:sz w:val="16"/>
                <w:szCs w:val="16"/>
                <w14:ligatures w14:val="standardContextual"/>
              </w:rPr>
              <w:t>NNPP (n</w:t>
            </w:r>
            <w:r>
              <w:rPr>
                <w:rFonts w:ascii="Times New Roman" w:hAnsi="Times New Roman" w:cs="Times New Roman"/>
                <w:b/>
                <w:kern w:val="2"/>
                <w:sz w:val="16"/>
                <w:szCs w:val="16"/>
                <w:u w:val="single"/>
                <w14:ligatures w14:val="standardContextual"/>
              </w:rPr>
              <w:t>o</w:t>
            </w:r>
            <w:r>
              <w:rPr>
                <w:rFonts w:ascii="Times New Roman" w:hAnsi="Times New Roman" w:cs="Times New Roman"/>
                <w:b/>
                <w:kern w:val="2"/>
                <w:sz w:val="16"/>
                <w:szCs w:val="16"/>
                <w14:ligatures w14:val="standardContextual"/>
              </w:rPr>
              <w:t>)</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b/>
                <w:kern w:val="2"/>
                <w:sz w:val="16"/>
                <w:szCs w:val="16"/>
                <w14:ligatures w14:val="standardContextual"/>
              </w:rPr>
            </w:pPr>
            <w:r>
              <w:rPr>
                <w:rFonts w:ascii="Times New Roman" w:hAnsi="Times New Roman" w:cs="Times New Roman"/>
                <w:b/>
                <w:kern w:val="2"/>
                <w:sz w:val="16"/>
                <w:szCs w:val="16"/>
                <w14:ligatures w14:val="standardContextual"/>
              </w:rPr>
              <w:t>FWNPP (n</w:t>
            </w:r>
            <w:r>
              <w:rPr>
                <w:rFonts w:ascii="Times New Roman" w:hAnsi="Times New Roman" w:cs="Times New Roman"/>
                <w:b/>
                <w:kern w:val="2"/>
                <w:sz w:val="16"/>
                <w:szCs w:val="16"/>
                <w:u w:val="single"/>
                <w14:ligatures w14:val="standardContextual"/>
              </w:rPr>
              <w:t>o</w:t>
            </w:r>
            <w:r>
              <w:rPr>
                <w:rFonts w:ascii="Times New Roman" w:hAnsi="Times New Roman" w:cs="Times New Roman"/>
                <w:b/>
                <w:kern w:val="2"/>
                <w:sz w:val="16"/>
                <w:szCs w:val="16"/>
                <w14:ligatures w14:val="standardContextual"/>
              </w:rPr>
              <w:t>)</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b/>
                <w:kern w:val="2"/>
                <w:sz w:val="16"/>
                <w:szCs w:val="16"/>
                <w14:ligatures w14:val="standardContextual"/>
              </w:rPr>
              <w:t>SC (n</w:t>
            </w:r>
            <w:r>
              <w:rPr>
                <w:rFonts w:ascii="Times New Roman" w:hAnsi="Times New Roman" w:cs="Times New Roman"/>
                <w:b/>
                <w:kern w:val="2"/>
                <w:sz w:val="16"/>
                <w:szCs w:val="16"/>
                <w:u w:val="single"/>
                <w14:ligatures w14:val="standardContextual"/>
              </w:rPr>
              <w:t>o</w:t>
            </w:r>
            <w:r>
              <w:rPr>
                <w:rFonts w:ascii="Times New Roman" w:hAnsi="Times New Roman" w:cs="Times New Roman"/>
                <w:b/>
                <w:kern w:val="2"/>
                <w:sz w:val="16"/>
                <w:szCs w:val="16"/>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b/>
                <w:kern w:val="2"/>
                <w:sz w:val="16"/>
                <w:szCs w:val="16"/>
                <w14:ligatures w14:val="standardContextual"/>
              </w:rPr>
              <w:t>PH (cm)</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b/>
                <w:kern w:val="2"/>
                <w:sz w:val="16"/>
                <w:szCs w:val="16"/>
                <w14:ligatures w14:val="standardContextual"/>
              </w:rPr>
              <w:t>NPBPP (n</w:t>
            </w:r>
            <w:r>
              <w:rPr>
                <w:rFonts w:ascii="Times New Roman" w:hAnsi="Times New Roman" w:cs="Times New Roman"/>
                <w:b/>
                <w:kern w:val="2"/>
                <w:sz w:val="16"/>
                <w:szCs w:val="16"/>
                <w:u w:val="single"/>
                <w14:ligatures w14:val="standardContextual"/>
              </w:rPr>
              <w:t>o</w:t>
            </w:r>
            <w:r>
              <w:rPr>
                <w:rFonts w:ascii="Times New Roman" w:hAnsi="Times New Roman" w:cs="Times New Roman"/>
                <w:b/>
                <w:kern w:val="2"/>
                <w:sz w:val="16"/>
                <w:szCs w:val="16"/>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b/>
                <w:kern w:val="2"/>
                <w:sz w:val="16"/>
                <w:szCs w:val="16"/>
                <w14:ligatures w14:val="standardContextual"/>
              </w:rPr>
            </w:pPr>
            <w:r>
              <w:rPr>
                <w:rFonts w:ascii="Times New Roman" w:hAnsi="Times New Roman" w:cs="Times New Roman"/>
                <w:b/>
                <w:kern w:val="2"/>
                <w:sz w:val="16"/>
                <w:szCs w:val="16"/>
                <w14:ligatures w14:val="standardContextual"/>
              </w:rPr>
              <w:t>NPPPP (n</w:t>
            </w:r>
            <w:r>
              <w:rPr>
                <w:rFonts w:ascii="Times New Roman" w:hAnsi="Times New Roman" w:cs="Times New Roman"/>
                <w:b/>
                <w:kern w:val="2"/>
                <w:sz w:val="16"/>
                <w:szCs w:val="16"/>
                <w:u w:val="single"/>
                <w14:ligatures w14:val="standardContextual"/>
              </w:rPr>
              <w:t>o</w:t>
            </w:r>
            <w:r>
              <w:rPr>
                <w:rFonts w:ascii="Times New Roman" w:hAnsi="Times New Roman" w:cs="Times New Roman"/>
                <w:b/>
                <w:kern w:val="2"/>
                <w:sz w:val="16"/>
                <w:szCs w:val="16"/>
                <w14:ligatures w14:val="standardContextual"/>
              </w:rPr>
              <w:t>)</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b/>
                <w:kern w:val="2"/>
                <w:sz w:val="16"/>
                <w:szCs w:val="16"/>
                <w14:ligatures w14:val="standardContextual"/>
              </w:rPr>
              <w:t>HSW (g)</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b/>
                <w:kern w:val="2"/>
                <w:sz w:val="16"/>
                <w:szCs w:val="16"/>
                <w14:ligatures w14:val="standardContextual"/>
              </w:rPr>
              <w:t>HI (%)</w:t>
            </w:r>
          </w:p>
        </w:tc>
      </w:tr>
      <w:tr w:rsidR="00B37EC6">
        <w:tc>
          <w:tcPr>
            <w:tcW w:w="90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 xml:space="preserve">Year </w:t>
            </w:r>
          </w:p>
        </w:tc>
        <w:tc>
          <w:tcPr>
            <w:tcW w:w="219"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w:t>
            </w: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58.02</w:t>
            </w:r>
            <w:r>
              <w:rPr>
                <w:rFonts w:ascii="Times New Roman" w:hAnsi="Times New Roman" w:cs="Times New Roman"/>
                <w:kern w:val="2"/>
                <w:sz w:val="16"/>
                <w:szCs w:val="16"/>
                <w:vertAlign w:val="superscript"/>
                <w14:ligatures w14:val="standardContextual"/>
              </w:rPr>
              <w:t>***</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52.27</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26.67</w:t>
            </w:r>
            <w:r>
              <w:rPr>
                <w:rFonts w:ascii="Times New Roman" w:hAnsi="Times New Roman" w:cs="Times New Roman"/>
                <w:kern w:val="2"/>
                <w:sz w:val="16"/>
                <w:szCs w:val="16"/>
                <w:vertAlign w:val="superscript"/>
                <w14:ligatures w14:val="standardContextual"/>
              </w:rPr>
              <w:t>***</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0.13</w:t>
            </w:r>
            <w:r>
              <w:rPr>
                <w:rFonts w:ascii="Times New Roman" w:hAnsi="Times New Roman" w:cs="Times New Roman"/>
                <w:kern w:val="2"/>
                <w:sz w:val="16"/>
                <w:szCs w:val="16"/>
                <w:vertAlign w:val="superscript"/>
                <w14:ligatures w14:val="standardContextual"/>
              </w:rPr>
              <w:t>***</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1.3</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40.02</w:t>
            </w:r>
            <w:r>
              <w:rPr>
                <w:rFonts w:ascii="Times New Roman" w:hAnsi="Times New Roman" w:cs="Times New Roman"/>
                <w:kern w:val="2"/>
                <w:sz w:val="16"/>
                <w:szCs w:val="16"/>
                <w:vertAlign w:val="superscript"/>
                <w14:ligatures w14:val="standardContextual"/>
              </w:rPr>
              <w:t>*</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color w:val="FF0000"/>
                <w:kern w:val="2"/>
                <w:sz w:val="16"/>
                <w:szCs w:val="16"/>
                <w14:ligatures w14:val="standardContextual"/>
              </w:rPr>
            </w:pPr>
            <w:r>
              <w:rPr>
                <w:rFonts w:ascii="Times New Roman" w:hAnsi="Times New Roman" w:cs="Times New Roman"/>
                <w:kern w:val="2"/>
                <w:sz w:val="16"/>
                <w:szCs w:val="16"/>
                <w14:ligatures w14:val="standardContextual"/>
              </w:rPr>
              <w:t>8.21</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88.33</w:t>
            </w:r>
            <w:r>
              <w:rPr>
                <w:rFonts w:ascii="Times New Roman" w:hAnsi="Times New Roman" w:cs="Times New Roman"/>
                <w:kern w:val="2"/>
                <w:sz w:val="16"/>
                <w:szCs w:val="16"/>
                <w:vertAlign w:val="superscript"/>
                <w14:ligatures w14:val="standardContextual"/>
              </w:rPr>
              <w:t>***</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0.0167</w:t>
            </w:r>
            <w:r>
              <w:rPr>
                <w:rFonts w:ascii="Times New Roman" w:hAnsi="Times New Roman" w:cs="Times New Roman"/>
                <w:kern w:val="2"/>
                <w:sz w:val="16"/>
                <w:szCs w:val="16"/>
                <w:vertAlign w:val="superscript"/>
                <w14:ligatures w14:val="standardContextual"/>
              </w:rPr>
              <w:t>ns</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kern w:val="2"/>
                <w:sz w:val="16"/>
                <w:szCs w:val="16"/>
                <w14:ligatures w14:val="standardContextual"/>
              </w:rPr>
              <w:t>765.38</w:t>
            </w:r>
            <w:r>
              <w:rPr>
                <w:rFonts w:ascii="Times New Roman" w:hAnsi="Times New Roman" w:cs="Times New Roman"/>
                <w:kern w:val="2"/>
                <w:sz w:val="16"/>
                <w:szCs w:val="16"/>
                <w:vertAlign w:val="superscript"/>
                <w14:ligatures w14:val="standardContextual"/>
              </w:rPr>
              <w:t>***</w:t>
            </w:r>
          </w:p>
        </w:tc>
      </w:tr>
      <w:tr w:rsidR="00B37EC6">
        <w:trPr>
          <w:trHeight w:val="138"/>
        </w:trPr>
        <w:tc>
          <w:tcPr>
            <w:tcW w:w="90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Variety</w:t>
            </w:r>
          </w:p>
        </w:tc>
        <w:tc>
          <w:tcPr>
            <w:tcW w:w="219"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w:t>
            </w: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388.18</w:t>
            </w:r>
            <w:r>
              <w:rPr>
                <w:rFonts w:ascii="Times New Roman" w:hAnsi="Times New Roman" w:cs="Times New Roman"/>
                <w:kern w:val="2"/>
                <w:sz w:val="16"/>
                <w:szCs w:val="16"/>
                <w:vertAlign w:val="superscript"/>
                <w14:ligatures w14:val="standardContextual"/>
              </w:rPr>
              <w:t>***</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617.23</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46.92</w:t>
            </w:r>
            <w:r>
              <w:rPr>
                <w:rFonts w:ascii="Times New Roman" w:hAnsi="Times New Roman" w:cs="Times New Roman"/>
                <w:kern w:val="2"/>
                <w:sz w:val="16"/>
                <w:szCs w:val="16"/>
                <w:vertAlign w:val="superscript"/>
                <w14:ligatures w14:val="standardContextual"/>
              </w:rPr>
              <w:t>***</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0.23</w:t>
            </w:r>
            <w:r>
              <w:rPr>
                <w:rFonts w:ascii="Times New Roman" w:hAnsi="Times New Roman" w:cs="Times New Roman"/>
                <w:kern w:val="2"/>
                <w:sz w:val="16"/>
                <w:szCs w:val="16"/>
                <w:vertAlign w:val="superscript"/>
                <w14:ligatures w14:val="standardContextual"/>
              </w:rPr>
              <w:t>***</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3561.6</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24.26</w:t>
            </w:r>
            <w:r>
              <w:rPr>
                <w:rFonts w:ascii="Times New Roman" w:hAnsi="Times New Roman" w:cs="Times New Roman"/>
                <w:kern w:val="2"/>
                <w:sz w:val="16"/>
                <w:szCs w:val="16"/>
                <w:vertAlign w:val="superscript"/>
                <w14:ligatures w14:val="standardContextual"/>
              </w:rPr>
              <w:t>*</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color w:val="FF0000"/>
                <w:kern w:val="2"/>
                <w:sz w:val="16"/>
                <w:szCs w:val="16"/>
                <w14:ligatures w14:val="standardContextual"/>
              </w:rPr>
            </w:pPr>
            <w:r>
              <w:rPr>
                <w:rFonts w:ascii="Times New Roman" w:hAnsi="Times New Roman" w:cs="Times New Roman"/>
                <w:kern w:val="2"/>
                <w:sz w:val="16"/>
                <w:szCs w:val="16"/>
                <w14:ligatures w14:val="standardContextual"/>
              </w:rPr>
              <w:t>2.27</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51.12</w:t>
            </w:r>
            <w:r>
              <w:rPr>
                <w:rFonts w:ascii="Times New Roman" w:hAnsi="Times New Roman" w:cs="Times New Roman"/>
                <w:kern w:val="2"/>
                <w:sz w:val="16"/>
                <w:szCs w:val="16"/>
                <w:vertAlign w:val="superscript"/>
                <w14:ligatures w14:val="standardContextual"/>
              </w:rPr>
              <w:t>***</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6.4877</w:t>
            </w:r>
            <w:r>
              <w:rPr>
                <w:rFonts w:ascii="Times New Roman" w:hAnsi="Times New Roman" w:cs="Times New Roman"/>
                <w:kern w:val="2"/>
                <w:sz w:val="16"/>
                <w:szCs w:val="16"/>
                <w:vertAlign w:val="superscript"/>
                <w14:ligatures w14:val="standardContextual"/>
              </w:rPr>
              <w:t>***</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kern w:val="2"/>
                <w:sz w:val="16"/>
                <w:szCs w:val="16"/>
                <w14:ligatures w14:val="standardContextual"/>
              </w:rPr>
              <w:t>107.45</w:t>
            </w:r>
            <w:r>
              <w:rPr>
                <w:rFonts w:ascii="Times New Roman" w:hAnsi="Times New Roman" w:cs="Times New Roman"/>
                <w:kern w:val="2"/>
                <w:sz w:val="16"/>
                <w:szCs w:val="16"/>
                <w:vertAlign w:val="superscript"/>
                <w14:ligatures w14:val="standardContextual"/>
              </w:rPr>
              <w:t>***</w:t>
            </w:r>
          </w:p>
        </w:tc>
      </w:tr>
      <w:tr w:rsidR="00B37EC6">
        <w:tc>
          <w:tcPr>
            <w:tcW w:w="90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Inoculation</w:t>
            </w:r>
          </w:p>
        </w:tc>
        <w:tc>
          <w:tcPr>
            <w:tcW w:w="219"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w:t>
            </w: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40.02</w:t>
            </w:r>
            <w:r>
              <w:rPr>
                <w:rFonts w:ascii="Times New Roman" w:hAnsi="Times New Roman" w:cs="Times New Roman"/>
                <w:kern w:val="2"/>
                <w:sz w:val="16"/>
                <w:szCs w:val="16"/>
                <w:vertAlign w:val="superscript"/>
                <w14:ligatures w14:val="standardContextual"/>
              </w:rPr>
              <w:t>***</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77.07</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1.54</w:t>
            </w:r>
            <w:r>
              <w:rPr>
                <w:rFonts w:ascii="Times New Roman" w:hAnsi="Times New Roman" w:cs="Times New Roman"/>
                <w:kern w:val="2"/>
                <w:sz w:val="16"/>
                <w:szCs w:val="16"/>
                <w:vertAlign w:val="superscript"/>
                <w14:ligatures w14:val="standardContextual"/>
              </w:rPr>
              <w:t>***</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0.02</w:t>
            </w:r>
            <w:r>
              <w:rPr>
                <w:rFonts w:ascii="Times New Roman" w:hAnsi="Times New Roman" w:cs="Times New Roman"/>
                <w:kern w:val="2"/>
                <w:sz w:val="16"/>
                <w:szCs w:val="16"/>
                <w:vertAlign w:val="superscript"/>
                <w14:ligatures w14:val="standardContextual"/>
              </w:rPr>
              <w:t>**</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22.8</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6.80</w:t>
            </w:r>
            <w:r>
              <w:rPr>
                <w:rFonts w:ascii="Times New Roman" w:hAnsi="Times New Roman" w:cs="Times New Roman"/>
                <w:kern w:val="2"/>
                <w:sz w:val="16"/>
                <w:szCs w:val="16"/>
                <w:vertAlign w:val="superscript"/>
                <w14:ligatures w14:val="standardContextual"/>
              </w:rPr>
              <w:t>ns</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color w:val="FF0000"/>
                <w:kern w:val="2"/>
                <w:sz w:val="16"/>
                <w:szCs w:val="16"/>
                <w14:ligatures w14:val="standardContextual"/>
              </w:rPr>
            </w:pPr>
            <w:r>
              <w:rPr>
                <w:rFonts w:ascii="Times New Roman" w:hAnsi="Times New Roman" w:cs="Times New Roman"/>
                <w:kern w:val="2"/>
                <w:sz w:val="16"/>
                <w:szCs w:val="16"/>
                <w14:ligatures w14:val="standardContextual"/>
              </w:rPr>
              <w:t>7.63</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2.09</w:t>
            </w:r>
            <w:r>
              <w:rPr>
                <w:rFonts w:ascii="Times New Roman" w:hAnsi="Times New Roman" w:cs="Times New Roman"/>
                <w:kern w:val="2"/>
                <w:sz w:val="16"/>
                <w:szCs w:val="16"/>
                <w:vertAlign w:val="superscript"/>
                <w14:ligatures w14:val="standardContextual"/>
              </w:rPr>
              <w:t>ns</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0.0427</w:t>
            </w:r>
            <w:r>
              <w:rPr>
                <w:rFonts w:ascii="Times New Roman" w:hAnsi="Times New Roman" w:cs="Times New Roman"/>
                <w:kern w:val="2"/>
                <w:sz w:val="16"/>
                <w:szCs w:val="16"/>
                <w:vertAlign w:val="superscript"/>
                <w14:ligatures w14:val="standardContextual"/>
              </w:rPr>
              <w:t>ns</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kern w:val="2"/>
                <w:sz w:val="16"/>
                <w:szCs w:val="16"/>
                <w14:ligatures w14:val="standardContextual"/>
              </w:rPr>
              <w:t>1.47</w:t>
            </w:r>
            <w:r>
              <w:rPr>
                <w:rFonts w:ascii="Times New Roman" w:hAnsi="Times New Roman" w:cs="Times New Roman"/>
                <w:kern w:val="2"/>
                <w:sz w:val="16"/>
                <w:szCs w:val="16"/>
                <w:vertAlign w:val="superscript"/>
                <w14:ligatures w14:val="standardContextual"/>
              </w:rPr>
              <w:t>ns</w:t>
            </w:r>
          </w:p>
        </w:tc>
      </w:tr>
      <w:tr w:rsidR="00B37EC6">
        <w:tc>
          <w:tcPr>
            <w:tcW w:w="905"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Block: Year</w:t>
            </w:r>
          </w:p>
        </w:tc>
        <w:tc>
          <w:tcPr>
            <w:tcW w:w="219"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w:t>
            </w:r>
          </w:p>
        </w:tc>
        <w:tc>
          <w:tcPr>
            <w:tcW w:w="375"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0.27</w:t>
            </w:r>
            <w:r>
              <w:rPr>
                <w:rFonts w:ascii="Times New Roman" w:hAnsi="Times New Roman" w:cs="Times New Roman"/>
                <w:kern w:val="2"/>
                <w:sz w:val="16"/>
                <w:szCs w:val="16"/>
                <w:vertAlign w:val="superscript"/>
                <w14:ligatures w14:val="standardContextual"/>
              </w:rPr>
              <w:t>ns</w:t>
            </w:r>
          </w:p>
        </w:tc>
        <w:tc>
          <w:tcPr>
            <w:tcW w:w="421"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0.12</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0.07</w:t>
            </w:r>
            <w:r>
              <w:rPr>
                <w:rFonts w:ascii="Times New Roman" w:hAnsi="Times New Roman" w:cs="Times New Roman"/>
                <w:kern w:val="2"/>
                <w:sz w:val="16"/>
                <w:szCs w:val="16"/>
                <w:vertAlign w:val="superscript"/>
                <w14:ligatures w14:val="standardContextual"/>
              </w:rPr>
              <w:t>ns</w:t>
            </w:r>
          </w:p>
        </w:tc>
        <w:tc>
          <w:tcPr>
            <w:tcW w:w="373"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0.0006</w:t>
            </w:r>
            <w:r>
              <w:rPr>
                <w:rFonts w:ascii="Times New Roman" w:hAnsi="Times New Roman" w:cs="Times New Roman"/>
                <w:kern w:val="2"/>
                <w:sz w:val="16"/>
                <w:szCs w:val="16"/>
                <w:vertAlign w:val="superscript"/>
                <w14:ligatures w14:val="standardContextual"/>
              </w:rPr>
              <w:t>ns</w:t>
            </w:r>
          </w:p>
        </w:tc>
        <w:tc>
          <w:tcPr>
            <w:tcW w:w="413"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203.6</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10.05</w:t>
            </w:r>
            <w:r>
              <w:rPr>
                <w:rFonts w:ascii="Times New Roman" w:hAnsi="Times New Roman" w:cs="Times New Roman"/>
                <w:kern w:val="2"/>
                <w:sz w:val="16"/>
                <w:szCs w:val="16"/>
                <w:vertAlign w:val="superscript"/>
                <w14:ligatures w14:val="standardContextual"/>
              </w:rPr>
              <w:t>ns</w:t>
            </w:r>
          </w:p>
        </w:tc>
        <w:tc>
          <w:tcPr>
            <w:tcW w:w="373"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color w:val="FF0000"/>
                <w:kern w:val="2"/>
                <w:sz w:val="16"/>
                <w:szCs w:val="16"/>
                <w14:ligatures w14:val="standardContextual"/>
              </w:rPr>
            </w:pPr>
            <w:r>
              <w:rPr>
                <w:rFonts w:ascii="Times New Roman" w:hAnsi="Times New Roman" w:cs="Times New Roman"/>
                <w:kern w:val="2"/>
                <w:sz w:val="16"/>
                <w:szCs w:val="16"/>
                <w14:ligatures w14:val="standardContextual"/>
              </w:rPr>
              <w:t>0.13</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1.18</w:t>
            </w:r>
            <w:r>
              <w:rPr>
                <w:rFonts w:ascii="Times New Roman" w:hAnsi="Times New Roman" w:cs="Times New Roman"/>
                <w:kern w:val="2"/>
                <w:sz w:val="16"/>
                <w:szCs w:val="16"/>
                <w:vertAlign w:val="superscript"/>
                <w14:ligatures w14:val="standardContextual"/>
              </w:rPr>
              <w:t>ns</w:t>
            </w:r>
          </w:p>
        </w:tc>
        <w:tc>
          <w:tcPr>
            <w:tcW w:w="377"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0.0087</w:t>
            </w:r>
            <w:r>
              <w:rPr>
                <w:rFonts w:ascii="Times New Roman" w:hAnsi="Times New Roman" w:cs="Times New Roman"/>
                <w:kern w:val="2"/>
                <w:sz w:val="16"/>
                <w:szCs w:val="16"/>
                <w:vertAlign w:val="superscript"/>
                <w14:ligatures w14:val="standardContextual"/>
              </w:rPr>
              <w:t>ns</w:t>
            </w:r>
          </w:p>
        </w:tc>
        <w:tc>
          <w:tcPr>
            <w:tcW w:w="417" w:type="pct"/>
            <w:tcBorders>
              <w:top w:val="single" w:sz="24" w:space="0" w:color="00B050"/>
              <w:left w:val="single" w:sz="24" w:space="0" w:color="00B050"/>
              <w:bottom w:val="single" w:sz="4" w:space="0" w:color="auto"/>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kern w:val="2"/>
                <w:sz w:val="16"/>
                <w:szCs w:val="16"/>
                <w14:ligatures w14:val="standardContextual"/>
              </w:rPr>
              <w:t>5.14</w:t>
            </w:r>
            <w:r>
              <w:rPr>
                <w:rFonts w:ascii="Times New Roman" w:hAnsi="Times New Roman" w:cs="Times New Roman"/>
                <w:kern w:val="2"/>
                <w:sz w:val="16"/>
                <w:szCs w:val="16"/>
                <w:vertAlign w:val="superscript"/>
                <w14:ligatures w14:val="standardContextual"/>
              </w:rPr>
              <w:t>ns</w:t>
            </w:r>
          </w:p>
        </w:tc>
      </w:tr>
      <w:tr w:rsidR="00B37EC6">
        <w:tc>
          <w:tcPr>
            <w:tcW w:w="90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Variety: Year</w:t>
            </w:r>
          </w:p>
        </w:tc>
        <w:tc>
          <w:tcPr>
            <w:tcW w:w="219"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w:t>
            </w: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0.27</w:t>
            </w:r>
            <w:r>
              <w:rPr>
                <w:rFonts w:ascii="Times New Roman" w:hAnsi="Times New Roman" w:cs="Times New Roman"/>
                <w:kern w:val="2"/>
                <w:sz w:val="16"/>
                <w:szCs w:val="16"/>
                <w:vertAlign w:val="superscript"/>
                <w14:ligatures w14:val="standardContextual"/>
              </w:rPr>
              <w:t>ns</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0.56</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1.39</w:t>
            </w:r>
            <w:r>
              <w:rPr>
                <w:rFonts w:ascii="Times New Roman" w:hAnsi="Times New Roman" w:cs="Times New Roman"/>
                <w:kern w:val="2"/>
                <w:sz w:val="16"/>
                <w:szCs w:val="16"/>
                <w:vertAlign w:val="superscript"/>
                <w14:ligatures w14:val="standardContextual"/>
              </w:rPr>
              <w:t>***</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0.007</w:t>
            </w:r>
            <w:r>
              <w:rPr>
                <w:rFonts w:ascii="Times New Roman" w:hAnsi="Times New Roman" w:cs="Times New Roman"/>
                <w:kern w:val="2"/>
                <w:sz w:val="16"/>
                <w:szCs w:val="16"/>
                <w:vertAlign w:val="superscript"/>
                <w14:ligatures w14:val="standardContextual"/>
              </w:rPr>
              <w:t>*</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40.4</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2.17</w:t>
            </w:r>
            <w:r>
              <w:rPr>
                <w:rFonts w:ascii="Times New Roman" w:hAnsi="Times New Roman" w:cs="Times New Roman"/>
                <w:kern w:val="2"/>
                <w:sz w:val="16"/>
                <w:szCs w:val="16"/>
                <w:vertAlign w:val="superscript"/>
                <w14:ligatures w14:val="standardContextual"/>
              </w:rPr>
              <w:t>ns</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color w:val="FF0000"/>
                <w:kern w:val="2"/>
                <w:sz w:val="16"/>
                <w:szCs w:val="16"/>
                <w14:ligatures w14:val="standardContextual"/>
              </w:rPr>
            </w:pPr>
            <w:r>
              <w:rPr>
                <w:rFonts w:ascii="Times New Roman" w:hAnsi="Times New Roman" w:cs="Times New Roman"/>
                <w:kern w:val="2"/>
                <w:sz w:val="16"/>
                <w:szCs w:val="16"/>
                <w14:ligatures w14:val="standardContextual"/>
              </w:rPr>
              <w:t>0.24</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3.85</w:t>
            </w:r>
            <w:r>
              <w:rPr>
                <w:rFonts w:ascii="Times New Roman" w:hAnsi="Times New Roman" w:cs="Times New Roman"/>
                <w:kern w:val="2"/>
                <w:sz w:val="16"/>
                <w:szCs w:val="16"/>
                <w:vertAlign w:val="superscript"/>
                <w14:ligatures w14:val="standardContextual"/>
              </w:rPr>
              <w:t>*</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0.0096</w:t>
            </w:r>
            <w:r>
              <w:rPr>
                <w:rFonts w:ascii="Times New Roman" w:hAnsi="Times New Roman" w:cs="Times New Roman"/>
                <w:kern w:val="2"/>
                <w:sz w:val="16"/>
                <w:szCs w:val="16"/>
                <w:vertAlign w:val="superscript"/>
                <w14:ligatures w14:val="standardContextual"/>
              </w:rPr>
              <w:t>ns</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kern w:val="2"/>
                <w:sz w:val="16"/>
                <w:szCs w:val="16"/>
                <w14:ligatures w14:val="standardContextual"/>
              </w:rPr>
              <w:t>3.13</w:t>
            </w:r>
            <w:r>
              <w:rPr>
                <w:rFonts w:ascii="Times New Roman" w:hAnsi="Times New Roman" w:cs="Times New Roman"/>
                <w:kern w:val="2"/>
                <w:sz w:val="16"/>
                <w:szCs w:val="16"/>
                <w:vertAlign w:val="superscript"/>
                <w14:ligatures w14:val="standardContextual"/>
              </w:rPr>
              <w:t>ns</w:t>
            </w:r>
          </w:p>
        </w:tc>
      </w:tr>
      <w:tr w:rsidR="00B37EC6">
        <w:tc>
          <w:tcPr>
            <w:tcW w:w="90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Inoculation: Year</w:t>
            </w:r>
          </w:p>
        </w:tc>
        <w:tc>
          <w:tcPr>
            <w:tcW w:w="219"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w:t>
            </w: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0.02</w:t>
            </w:r>
            <w:r>
              <w:rPr>
                <w:rFonts w:ascii="Times New Roman" w:hAnsi="Times New Roman" w:cs="Times New Roman"/>
                <w:kern w:val="2"/>
                <w:sz w:val="16"/>
                <w:szCs w:val="16"/>
                <w:vertAlign w:val="superscript"/>
                <w14:ligatures w14:val="standardContextual"/>
              </w:rPr>
              <w:t>ns</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2.40</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0.60</w:t>
            </w:r>
            <w:r>
              <w:rPr>
                <w:rFonts w:ascii="Times New Roman" w:hAnsi="Times New Roman" w:cs="Times New Roman"/>
                <w:kern w:val="2"/>
                <w:sz w:val="16"/>
                <w:szCs w:val="16"/>
                <w:vertAlign w:val="superscript"/>
                <w14:ligatures w14:val="standardContextual"/>
              </w:rPr>
              <w:t>**</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0.008</w:t>
            </w:r>
            <w:r>
              <w:rPr>
                <w:rFonts w:ascii="Times New Roman" w:hAnsi="Times New Roman" w:cs="Times New Roman"/>
                <w:kern w:val="2"/>
                <w:sz w:val="16"/>
                <w:szCs w:val="16"/>
                <w:vertAlign w:val="superscript"/>
                <w14:ligatures w14:val="standardContextual"/>
              </w:rPr>
              <w:t>*</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212.8</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9.76</w:t>
            </w:r>
            <w:r>
              <w:rPr>
                <w:rFonts w:ascii="Times New Roman" w:hAnsi="Times New Roman" w:cs="Times New Roman"/>
                <w:kern w:val="2"/>
                <w:sz w:val="16"/>
                <w:szCs w:val="16"/>
                <w:vertAlign w:val="superscript"/>
                <w14:ligatures w14:val="standardContextual"/>
              </w:rPr>
              <w:t>ns</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0.003</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2.24</w:t>
            </w:r>
            <w:r>
              <w:rPr>
                <w:rFonts w:ascii="Times New Roman" w:hAnsi="Times New Roman" w:cs="Times New Roman"/>
                <w:kern w:val="2"/>
                <w:sz w:val="16"/>
                <w:szCs w:val="16"/>
                <w:vertAlign w:val="superscript"/>
                <w14:ligatures w14:val="standardContextual"/>
              </w:rPr>
              <w:t>ns</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0.006</w:t>
            </w:r>
            <w:r>
              <w:rPr>
                <w:rFonts w:ascii="Times New Roman" w:hAnsi="Times New Roman" w:cs="Times New Roman"/>
                <w:kern w:val="2"/>
                <w:sz w:val="16"/>
                <w:szCs w:val="16"/>
                <w:vertAlign w:val="superscript"/>
                <w14:ligatures w14:val="standardContextual"/>
              </w:rPr>
              <w:t>ns</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kern w:val="2"/>
                <w:sz w:val="16"/>
                <w:szCs w:val="16"/>
                <w14:ligatures w14:val="standardContextual"/>
              </w:rPr>
              <w:t>8.10</w:t>
            </w:r>
            <w:r>
              <w:rPr>
                <w:rFonts w:ascii="Times New Roman" w:hAnsi="Times New Roman" w:cs="Times New Roman"/>
                <w:kern w:val="2"/>
                <w:sz w:val="16"/>
                <w:szCs w:val="16"/>
                <w:vertAlign w:val="superscript"/>
                <w14:ligatures w14:val="standardContextual"/>
              </w:rPr>
              <w:t>ns</w:t>
            </w:r>
          </w:p>
        </w:tc>
      </w:tr>
      <w:tr w:rsidR="00B37EC6">
        <w:tc>
          <w:tcPr>
            <w:tcW w:w="90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Variety: Inoculation</w:t>
            </w:r>
          </w:p>
        </w:tc>
        <w:tc>
          <w:tcPr>
            <w:tcW w:w="219"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w:t>
            </w: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2.68</w:t>
            </w:r>
            <w:r>
              <w:rPr>
                <w:rFonts w:ascii="Times New Roman" w:hAnsi="Times New Roman" w:cs="Times New Roman"/>
                <w:kern w:val="2"/>
                <w:sz w:val="16"/>
                <w:szCs w:val="16"/>
                <w:vertAlign w:val="superscript"/>
                <w14:ligatures w14:val="standardContextual"/>
              </w:rPr>
              <w:t>*</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8.11</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0.25</w:t>
            </w:r>
            <w:r>
              <w:rPr>
                <w:rFonts w:ascii="Times New Roman" w:hAnsi="Times New Roman" w:cs="Times New Roman"/>
                <w:kern w:val="2"/>
                <w:sz w:val="16"/>
                <w:szCs w:val="16"/>
                <w:vertAlign w:val="superscript"/>
                <w14:ligatures w14:val="standardContextual"/>
              </w:rPr>
              <w:t>**</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0.001</w:t>
            </w:r>
            <w:r>
              <w:rPr>
                <w:rFonts w:ascii="Times New Roman" w:hAnsi="Times New Roman" w:cs="Times New Roman"/>
                <w:kern w:val="2"/>
                <w:sz w:val="16"/>
                <w:szCs w:val="16"/>
                <w:vertAlign w:val="superscript"/>
                <w14:ligatures w14:val="standardContextual"/>
              </w:rPr>
              <w:t>ns</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145.7</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21.94</w:t>
            </w:r>
            <w:r>
              <w:rPr>
                <w:rFonts w:ascii="Times New Roman" w:hAnsi="Times New Roman" w:cs="Times New Roman"/>
                <w:kern w:val="2"/>
                <w:sz w:val="16"/>
                <w:szCs w:val="16"/>
                <w:vertAlign w:val="superscript"/>
                <w14:ligatures w14:val="standardContextual"/>
              </w:rPr>
              <w:t>ns</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0.86</w:t>
            </w:r>
            <w:r>
              <w:rPr>
                <w:rFonts w:ascii="Times New Roman" w:hAnsi="Times New Roman" w:cs="Times New Roman"/>
                <w:kern w:val="2"/>
                <w:sz w:val="16"/>
                <w:szCs w:val="16"/>
                <w:vertAlign w:val="superscript"/>
                <w14:ligatures w14:val="standardContextual"/>
              </w:rPr>
              <w:t>***</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4.90</w:t>
            </w:r>
            <w:r>
              <w:rPr>
                <w:rFonts w:ascii="Times New Roman" w:hAnsi="Times New Roman" w:cs="Times New Roman"/>
                <w:kern w:val="2"/>
                <w:sz w:val="16"/>
                <w:szCs w:val="16"/>
                <w:vertAlign w:val="superscript"/>
                <w14:ligatures w14:val="standardContextual"/>
              </w:rPr>
              <w:t>*</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0.10</w:t>
            </w:r>
            <w:r>
              <w:rPr>
                <w:rFonts w:ascii="Times New Roman" w:hAnsi="Times New Roman" w:cs="Times New Roman"/>
                <w:kern w:val="2"/>
                <w:sz w:val="16"/>
                <w:szCs w:val="16"/>
                <w:vertAlign w:val="superscript"/>
                <w14:ligatures w14:val="standardContextual"/>
              </w:rPr>
              <w:t>ns</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kern w:val="2"/>
                <w:sz w:val="16"/>
                <w:szCs w:val="16"/>
                <w14:ligatures w14:val="standardContextual"/>
              </w:rPr>
              <w:t>5.44</w:t>
            </w:r>
            <w:r>
              <w:rPr>
                <w:rFonts w:ascii="Times New Roman" w:hAnsi="Times New Roman" w:cs="Times New Roman"/>
                <w:kern w:val="2"/>
                <w:sz w:val="16"/>
                <w:szCs w:val="16"/>
                <w:vertAlign w:val="superscript"/>
                <w14:ligatures w14:val="standardContextual"/>
              </w:rPr>
              <w:t>ns</w:t>
            </w:r>
          </w:p>
        </w:tc>
      </w:tr>
      <w:tr w:rsidR="00B37EC6">
        <w:tc>
          <w:tcPr>
            <w:tcW w:w="90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Variety: Inoculation: Year</w:t>
            </w:r>
          </w:p>
        </w:tc>
        <w:tc>
          <w:tcPr>
            <w:tcW w:w="219"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w:t>
            </w: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0.27</w:t>
            </w:r>
            <w:r>
              <w:rPr>
                <w:rFonts w:ascii="Times New Roman" w:hAnsi="Times New Roman" w:cs="Times New Roman"/>
                <w:kern w:val="2"/>
                <w:sz w:val="16"/>
                <w:szCs w:val="16"/>
                <w:vertAlign w:val="superscript"/>
                <w14:ligatures w14:val="standardContextual"/>
              </w:rPr>
              <w:t>ns</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0.11</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0.07</w:t>
            </w:r>
            <w:r>
              <w:rPr>
                <w:rFonts w:ascii="Times New Roman" w:hAnsi="Times New Roman" w:cs="Times New Roman"/>
                <w:kern w:val="2"/>
                <w:sz w:val="16"/>
                <w:szCs w:val="16"/>
                <w:vertAlign w:val="superscript"/>
                <w14:ligatures w14:val="standardContextual"/>
              </w:rPr>
              <w:t>ns</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0.001</w:t>
            </w:r>
            <w:r>
              <w:rPr>
                <w:rFonts w:ascii="Times New Roman" w:hAnsi="Times New Roman" w:cs="Times New Roman"/>
                <w:kern w:val="2"/>
                <w:sz w:val="16"/>
                <w:szCs w:val="16"/>
                <w:vertAlign w:val="superscript"/>
                <w14:ligatures w14:val="standardContextual"/>
              </w:rPr>
              <w:t>ns</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48.7</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16.24</w:t>
            </w:r>
            <w:r>
              <w:rPr>
                <w:rFonts w:ascii="Times New Roman" w:hAnsi="Times New Roman" w:cs="Times New Roman"/>
                <w:kern w:val="2"/>
                <w:sz w:val="16"/>
                <w:szCs w:val="16"/>
                <w:vertAlign w:val="superscript"/>
                <w14:ligatures w14:val="standardContextual"/>
              </w:rPr>
              <w:t>ns</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0.19</w:t>
            </w:r>
            <w:r>
              <w:rPr>
                <w:rFonts w:ascii="Times New Roman" w:hAnsi="Times New Roman" w:cs="Times New Roman"/>
                <w:kern w:val="2"/>
                <w:sz w:val="16"/>
                <w:szCs w:val="16"/>
                <w:vertAlign w:val="superscript"/>
                <w14:ligatures w14:val="standardContextual"/>
              </w:rPr>
              <w:t>ns</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2.51</w:t>
            </w:r>
            <w:r>
              <w:rPr>
                <w:rFonts w:ascii="Times New Roman" w:hAnsi="Times New Roman" w:cs="Times New Roman"/>
                <w:kern w:val="2"/>
                <w:sz w:val="16"/>
                <w:szCs w:val="16"/>
                <w:vertAlign w:val="superscript"/>
                <w14:ligatures w14:val="standardContextual"/>
              </w:rPr>
              <w:t>ns</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0.01</w:t>
            </w:r>
            <w:r>
              <w:rPr>
                <w:rFonts w:ascii="Times New Roman" w:hAnsi="Times New Roman" w:cs="Times New Roman"/>
                <w:kern w:val="2"/>
                <w:sz w:val="16"/>
                <w:szCs w:val="16"/>
                <w:vertAlign w:val="superscript"/>
                <w14:ligatures w14:val="standardContextual"/>
              </w:rPr>
              <w:t>ns</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lang w:val="en-US"/>
                <w14:ligatures w14:val="standardContextual"/>
              </w:rPr>
            </w:pPr>
            <w:r>
              <w:rPr>
                <w:rFonts w:ascii="Times New Roman" w:hAnsi="Times New Roman"/>
                <w:kern w:val="2"/>
                <w:sz w:val="16"/>
                <w:szCs w:val="16"/>
                <w14:ligatures w14:val="standardContextual"/>
              </w:rPr>
              <w:t>1.64</w:t>
            </w:r>
            <w:r>
              <w:rPr>
                <w:rFonts w:ascii="Times New Roman" w:hAnsi="Times New Roman"/>
                <w:kern w:val="2"/>
                <w:sz w:val="16"/>
                <w:szCs w:val="16"/>
                <w:vertAlign w:val="superscript"/>
                <w:lang w:val="en-US"/>
                <w14:ligatures w14:val="standardContextual"/>
              </w:rPr>
              <w:t>ns</w:t>
            </w:r>
          </w:p>
        </w:tc>
      </w:tr>
      <w:tr w:rsidR="00B37EC6">
        <w:tc>
          <w:tcPr>
            <w:tcW w:w="90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Residuals</w:t>
            </w:r>
          </w:p>
        </w:tc>
        <w:tc>
          <w:tcPr>
            <w:tcW w:w="219"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36</w:t>
            </w: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1.01</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1.15</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0.05</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0.002</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57.6</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8.89</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color w:val="FF0000"/>
                <w:kern w:val="2"/>
                <w:sz w:val="16"/>
                <w:szCs w:val="16"/>
                <w14:ligatures w14:val="standardContextual"/>
              </w:rPr>
            </w:pPr>
            <w:r>
              <w:rPr>
                <w:rFonts w:ascii="Times New Roman" w:hAnsi="Times New Roman" w:cs="Times New Roman"/>
                <w:kern w:val="2"/>
                <w:sz w:val="16"/>
                <w:szCs w:val="16"/>
                <w14:ligatures w14:val="standardContextual"/>
              </w:rPr>
              <w:t>0.14</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1.30</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0.04</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kern w:val="2"/>
                <w:sz w:val="16"/>
                <w:szCs w:val="16"/>
                <w14:ligatures w14:val="standardContextual"/>
              </w:rPr>
              <w:t>4.29</w:t>
            </w:r>
          </w:p>
        </w:tc>
      </w:tr>
      <w:tr w:rsidR="00B37EC6">
        <w:tc>
          <w:tcPr>
            <w:tcW w:w="1124" w:type="pct"/>
            <w:gridSpan w:val="2"/>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CV (%)</w:t>
            </w:r>
          </w:p>
        </w:tc>
        <w:tc>
          <w:tcPr>
            <w:tcW w:w="3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2.52</w:t>
            </w:r>
          </w:p>
        </w:tc>
        <w:tc>
          <w:tcPr>
            <w:tcW w:w="421"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1.28</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4.40</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11.00</w:t>
            </w:r>
          </w:p>
        </w:tc>
        <w:tc>
          <w:tcPr>
            <w:tcW w:w="41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7.73</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10.13</w:t>
            </w:r>
          </w:p>
        </w:tc>
        <w:tc>
          <w:tcPr>
            <w:tcW w:w="3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color w:val="FF0000"/>
                <w:kern w:val="2"/>
                <w:sz w:val="16"/>
                <w:szCs w:val="16"/>
                <w14:ligatures w14:val="standardContextual"/>
              </w:rPr>
            </w:pPr>
            <w:r>
              <w:rPr>
                <w:rFonts w:ascii="Times New Roman" w:hAnsi="Times New Roman" w:cs="Times New Roman"/>
                <w:kern w:val="2"/>
                <w:sz w:val="16"/>
                <w:szCs w:val="16"/>
                <w14:ligatures w14:val="standardContextual"/>
              </w:rPr>
              <w:t>5.84</w:t>
            </w:r>
          </w:p>
        </w:tc>
        <w:tc>
          <w:tcPr>
            <w:tcW w:w="37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9.51</w:t>
            </w:r>
          </w:p>
        </w:tc>
        <w:tc>
          <w:tcPr>
            <w:tcW w:w="37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cs="Times New Roman"/>
                <w:kern w:val="2"/>
                <w:sz w:val="16"/>
                <w:szCs w:val="16"/>
                <w14:ligatures w14:val="standardContextual"/>
              </w:rPr>
              <w:t>4.59</w:t>
            </w:r>
          </w:p>
        </w:tc>
        <w:tc>
          <w:tcPr>
            <w:tcW w:w="41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16"/>
                <w:szCs w:val="16"/>
                <w14:ligatures w14:val="standardContextual"/>
              </w:rPr>
            </w:pPr>
            <w:r>
              <w:rPr>
                <w:rFonts w:ascii="Times New Roman" w:hAnsi="Times New Roman"/>
                <w:kern w:val="2"/>
                <w:sz w:val="16"/>
                <w:szCs w:val="16"/>
                <w14:ligatures w14:val="standardContextual"/>
              </w:rPr>
              <w:t>8.02</w:t>
            </w:r>
          </w:p>
        </w:tc>
      </w:tr>
    </w:tbl>
    <w:p w:rsidR="00B37EC6" w:rsidRDefault="00B37EC6">
      <w:pPr>
        <w:spacing w:after="0" w:line="360" w:lineRule="auto"/>
        <w:rPr>
          <w:rFonts w:ascii="Times New Roman" w:hAnsi="Times New Roman" w:cs="Times New Roman"/>
          <w:sz w:val="24"/>
          <w:szCs w:val="24"/>
        </w:rPr>
      </w:pPr>
    </w:p>
    <w:p w:rsidR="00B37EC6" w:rsidRDefault="0052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Appendix Table </w:t>
      </w:r>
      <w:r>
        <w:rPr>
          <w:rFonts w:ascii="Times New Roman" w:hAnsi="Times New Roman" w:cs="Times New Roman"/>
          <w:sz w:val="24"/>
          <w:szCs w:val="24"/>
          <w:lang w:val="en-US"/>
        </w:rPr>
        <w:t>3</w:t>
      </w:r>
      <w:r>
        <w:rPr>
          <w:rFonts w:ascii="Times New Roman" w:hAnsi="Times New Roman" w:cs="Times New Roman"/>
          <w:sz w:val="24"/>
          <w:szCs w:val="24"/>
        </w:rPr>
        <w:t>. Mean square values of biological and seed yield of mungbean as influenced by the main and interaction effects of varieties and Rhizobium bacteria inoculation levels for the experiment conducted in 2021 and 2022</w:t>
      </w:r>
    </w:p>
    <w:tbl>
      <w:tblPr>
        <w:tblStyle w:val="TableGrid"/>
        <w:tblW w:w="5000" w:type="pct"/>
        <w:tblLook w:val="04A0" w:firstRow="1" w:lastRow="0" w:firstColumn="1" w:lastColumn="0" w:noHBand="0" w:noVBand="1"/>
      </w:tblPr>
      <w:tblGrid>
        <w:gridCol w:w="2179"/>
        <w:gridCol w:w="657"/>
        <w:gridCol w:w="1863"/>
        <w:gridCol w:w="1463"/>
        <w:gridCol w:w="1867"/>
        <w:gridCol w:w="1547"/>
      </w:tblGrid>
      <w:tr w:rsidR="00B37EC6">
        <w:trPr>
          <w:trHeight w:val="70"/>
        </w:trPr>
        <w:tc>
          <w:tcPr>
            <w:tcW w:w="1137" w:type="pct"/>
            <w:vMerge w:val="restart"/>
            <w:tcBorders>
              <w:top w:val="single" w:sz="18" w:space="0" w:color="00B050"/>
              <w:left w:val="single" w:sz="24" w:space="0" w:color="00B050"/>
              <w:right w:val="single" w:sz="24" w:space="0" w:color="00B050"/>
            </w:tcBorders>
            <w:vAlign w:val="center"/>
          </w:tcPr>
          <w:p w:rsidR="00B37EC6" w:rsidRDefault="0052517C">
            <w:pPr>
              <w:spacing w:after="0"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Source of variation</w:t>
            </w:r>
          </w:p>
        </w:tc>
        <w:tc>
          <w:tcPr>
            <w:tcW w:w="343" w:type="pct"/>
            <w:vMerge w:val="restart"/>
            <w:tcBorders>
              <w:top w:val="single" w:sz="18" w:space="0" w:color="00B050"/>
              <w:left w:val="single" w:sz="24" w:space="0" w:color="00B050"/>
              <w:right w:val="single" w:sz="24" w:space="0" w:color="00B050"/>
            </w:tcBorders>
            <w:vAlign w:val="center"/>
          </w:tcPr>
          <w:p w:rsidR="00B37EC6" w:rsidRDefault="0052517C">
            <w:pPr>
              <w:spacing w:after="0" w:line="240" w:lineRule="auto"/>
              <w:rPr>
                <w:rFonts w:ascii="Times New Roman" w:hAnsi="Times New Roman" w:cs="Times New Roman"/>
                <w:b/>
                <w:kern w:val="2"/>
                <w:sz w:val="24"/>
                <w:szCs w:val="24"/>
                <w14:ligatures w14:val="standardContextual"/>
              </w:rPr>
            </w:pPr>
            <w:proofErr w:type="spellStart"/>
            <w:r>
              <w:rPr>
                <w:rFonts w:ascii="Times New Roman" w:hAnsi="Times New Roman" w:cs="Times New Roman"/>
                <w:b/>
                <w:kern w:val="2"/>
                <w:sz w:val="24"/>
                <w:szCs w:val="24"/>
                <w14:ligatures w14:val="standardContextual"/>
              </w:rPr>
              <w:t>DoF</w:t>
            </w:r>
            <w:proofErr w:type="spellEnd"/>
          </w:p>
        </w:tc>
        <w:tc>
          <w:tcPr>
            <w:tcW w:w="1737" w:type="pct"/>
            <w:gridSpan w:val="2"/>
            <w:tcBorders>
              <w:top w:val="single" w:sz="18"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Mean squares for 2021 year</w:t>
            </w:r>
          </w:p>
        </w:tc>
        <w:tc>
          <w:tcPr>
            <w:tcW w:w="1783" w:type="pct"/>
            <w:gridSpan w:val="2"/>
            <w:tcBorders>
              <w:top w:val="single" w:sz="18"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Mean squares for 2022 year</w:t>
            </w:r>
          </w:p>
        </w:tc>
      </w:tr>
      <w:tr w:rsidR="00B37EC6">
        <w:trPr>
          <w:trHeight w:val="70"/>
        </w:trPr>
        <w:tc>
          <w:tcPr>
            <w:tcW w:w="1137" w:type="pct"/>
            <w:vMerge/>
            <w:tcBorders>
              <w:left w:val="single" w:sz="24" w:space="0" w:color="00B050"/>
              <w:bottom w:val="single" w:sz="24" w:space="0" w:color="00B050"/>
              <w:right w:val="single" w:sz="24" w:space="0" w:color="00B050"/>
            </w:tcBorders>
            <w:vAlign w:val="center"/>
          </w:tcPr>
          <w:p w:rsidR="00B37EC6" w:rsidRDefault="00B37EC6">
            <w:pPr>
              <w:spacing w:after="0" w:line="240" w:lineRule="auto"/>
              <w:rPr>
                <w:rFonts w:ascii="Times New Roman" w:hAnsi="Times New Roman" w:cs="Times New Roman"/>
                <w:b/>
                <w:kern w:val="2"/>
                <w:sz w:val="24"/>
                <w:szCs w:val="24"/>
                <w14:ligatures w14:val="standardContextual"/>
              </w:rPr>
            </w:pPr>
          </w:p>
        </w:tc>
        <w:tc>
          <w:tcPr>
            <w:tcW w:w="343" w:type="pct"/>
            <w:vMerge/>
            <w:tcBorders>
              <w:left w:val="single" w:sz="24" w:space="0" w:color="00B050"/>
              <w:bottom w:val="single" w:sz="24" w:space="0" w:color="00B050"/>
              <w:right w:val="single" w:sz="24" w:space="0" w:color="00B050"/>
            </w:tcBorders>
            <w:vAlign w:val="center"/>
          </w:tcPr>
          <w:p w:rsidR="00B37EC6" w:rsidRDefault="00B37EC6">
            <w:pPr>
              <w:spacing w:after="0" w:line="240" w:lineRule="auto"/>
              <w:rPr>
                <w:rFonts w:ascii="Times New Roman" w:hAnsi="Times New Roman" w:cs="Times New Roman"/>
                <w:b/>
                <w:kern w:val="2"/>
                <w:sz w:val="24"/>
                <w:szCs w:val="24"/>
                <w14:ligatures w14:val="standardContextual"/>
              </w:rPr>
            </w:pPr>
          </w:p>
        </w:tc>
        <w:tc>
          <w:tcPr>
            <w:tcW w:w="9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Biological yield</w:t>
            </w:r>
          </w:p>
        </w:tc>
        <w:tc>
          <w:tcPr>
            <w:tcW w:w="76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Seed yield</w:t>
            </w:r>
          </w:p>
        </w:tc>
        <w:tc>
          <w:tcPr>
            <w:tcW w:w="9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Biological yield</w:t>
            </w:r>
          </w:p>
        </w:tc>
        <w:tc>
          <w:tcPr>
            <w:tcW w:w="808"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Seed yield</w:t>
            </w:r>
          </w:p>
        </w:tc>
      </w:tr>
      <w:tr w:rsidR="00B37EC6">
        <w:tc>
          <w:tcPr>
            <w:tcW w:w="113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Block </w:t>
            </w:r>
          </w:p>
        </w:tc>
        <w:tc>
          <w:tcPr>
            <w:tcW w:w="34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p>
        </w:tc>
        <w:tc>
          <w:tcPr>
            <w:tcW w:w="9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298775</w:t>
            </w:r>
            <w:r>
              <w:rPr>
                <w:rFonts w:ascii="Times New Roman" w:hAnsi="Times New Roman" w:cs="Times New Roman"/>
                <w:kern w:val="2"/>
                <w:sz w:val="24"/>
                <w:szCs w:val="24"/>
                <w:vertAlign w:val="superscript"/>
                <w14:ligatures w14:val="standardContextual"/>
              </w:rPr>
              <w:t>*</w:t>
            </w:r>
          </w:p>
        </w:tc>
        <w:tc>
          <w:tcPr>
            <w:tcW w:w="76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34120</w:t>
            </w:r>
            <w:r>
              <w:rPr>
                <w:rFonts w:ascii="Times New Roman" w:hAnsi="Times New Roman" w:cs="Times New Roman"/>
                <w:kern w:val="2"/>
                <w:sz w:val="24"/>
                <w:szCs w:val="24"/>
                <w:vertAlign w:val="superscript"/>
                <w14:ligatures w14:val="standardContextual"/>
              </w:rPr>
              <w:t>*</w:t>
            </w:r>
          </w:p>
        </w:tc>
        <w:tc>
          <w:tcPr>
            <w:tcW w:w="9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6711</w:t>
            </w:r>
            <w:r>
              <w:rPr>
                <w:rFonts w:ascii="Times New Roman" w:hAnsi="Times New Roman" w:cs="Times New Roman"/>
                <w:kern w:val="2"/>
                <w:sz w:val="24"/>
                <w:szCs w:val="24"/>
                <w:vertAlign w:val="superscript"/>
                <w14:ligatures w14:val="standardContextual"/>
              </w:rPr>
              <w:t>ns</w:t>
            </w:r>
          </w:p>
        </w:tc>
        <w:tc>
          <w:tcPr>
            <w:tcW w:w="808"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3117</w:t>
            </w:r>
            <w:r>
              <w:rPr>
                <w:rFonts w:ascii="Times New Roman" w:hAnsi="Times New Roman" w:cs="Times New Roman"/>
                <w:kern w:val="2"/>
                <w:sz w:val="24"/>
                <w:szCs w:val="24"/>
                <w:vertAlign w:val="superscript"/>
                <w14:ligatures w14:val="standardContextual"/>
              </w:rPr>
              <w:t>ns</w:t>
            </w:r>
          </w:p>
        </w:tc>
      </w:tr>
      <w:tr w:rsidR="00B37EC6">
        <w:tc>
          <w:tcPr>
            <w:tcW w:w="113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Variety</w:t>
            </w:r>
          </w:p>
        </w:tc>
        <w:tc>
          <w:tcPr>
            <w:tcW w:w="34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p>
        </w:tc>
        <w:tc>
          <w:tcPr>
            <w:tcW w:w="9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2571733</w:t>
            </w:r>
            <w:r>
              <w:rPr>
                <w:rFonts w:ascii="Times New Roman" w:hAnsi="Times New Roman" w:cs="Times New Roman"/>
                <w:kern w:val="2"/>
                <w:sz w:val="24"/>
                <w:szCs w:val="24"/>
                <w:vertAlign w:val="superscript"/>
                <w14:ligatures w14:val="standardContextual"/>
              </w:rPr>
              <w:t>***</w:t>
            </w:r>
          </w:p>
        </w:tc>
        <w:tc>
          <w:tcPr>
            <w:tcW w:w="76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356613</w:t>
            </w:r>
            <w:r>
              <w:rPr>
                <w:rFonts w:ascii="Times New Roman" w:hAnsi="Times New Roman" w:cs="Times New Roman"/>
                <w:kern w:val="2"/>
                <w:sz w:val="24"/>
                <w:szCs w:val="24"/>
                <w:vertAlign w:val="superscript"/>
                <w14:ligatures w14:val="standardContextual"/>
              </w:rPr>
              <w:t>***</w:t>
            </w:r>
          </w:p>
        </w:tc>
        <w:tc>
          <w:tcPr>
            <w:tcW w:w="9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424546</w:t>
            </w:r>
            <w:r>
              <w:rPr>
                <w:rFonts w:ascii="Times New Roman" w:hAnsi="Times New Roman" w:cs="Times New Roman"/>
                <w:kern w:val="2"/>
                <w:sz w:val="24"/>
                <w:szCs w:val="24"/>
                <w:vertAlign w:val="superscript"/>
                <w14:ligatures w14:val="standardContextual"/>
              </w:rPr>
              <w:t>**</w:t>
            </w:r>
          </w:p>
        </w:tc>
        <w:tc>
          <w:tcPr>
            <w:tcW w:w="808"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65544</w:t>
            </w:r>
            <w:r>
              <w:rPr>
                <w:rFonts w:ascii="Times New Roman" w:hAnsi="Times New Roman" w:cs="Times New Roman"/>
                <w:kern w:val="2"/>
                <w:sz w:val="24"/>
                <w:szCs w:val="24"/>
                <w:vertAlign w:val="superscript"/>
                <w14:ligatures w14:val="standardContextual"/>
              </w:rPr>
              <w:t>***</w:t>
            </w:r>
          </w:p>
        </w:tc>
      </w:tr>
      <w:tr w:rsidR="00B37EC6">
        <w:tc>
          <w:tcPr>
            <w:tcW w:w="113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Inoculation</w:t>
            </w:r>
          </w:p>
        </w:tc>
        <w:tc>
          <w:tcPr>
            <w:tcW w:w="34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p>
        </w:tc>
        <w:tc>
          <w:tcPr>
            <w:tcW w:w="9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714718</w:t>
            </w:r>
            <w:r>
              <w:rPr>
                <w:rFonts w:ascii="Times New Roman" w:hAnsi="Times New Roman"/>
                <w:kern w:val="2"/>
                <w:sz w:val="24"/>
                <w:szCs w:val="24"/>
                <w:vertAlign w:val="superscript"/>
                <w:lang w:val="en-US"/>
                <w14:ligatures w14:val="standardContextual"/>
              </w:rPr>
              <w:t>*</w:t>
            </w:r>
            <w:r>
              <w:rPr>
                <w:rFonts w:ascii="Times New Roman" w:hAnsi="Times New Roman" w:cs="Times New Roman"/>
                <w:kern w:val="2"/>
                <w:sz w:val="24"/>
                <w:szCs w:val="24"/>
                <w:vertAlign w:val="superscript"/>
                <w14:ligatures w14:val="standardContextual"/>
              </w:rPr>
              <w:t>*</w:t>
            </w:r>
          </w:p>
        </w:tc>
        <w:tc>
          <w:tcPr>
            <w:tcW w:w="76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66458</w:t>
            </w:r>
            <w:r>
              <w:rPr>
                <w:rFonts w:ascii="Times New Roman" w:hAnsi="Times New Roman" w:cs="Times New Roman"/>
                <w:kern w:val="2"/>
                <w:sz w:val="24"/>
                <w:szCs w:val="24"/>
                <w:vertAlign w:val="superscript"/>
                <w14:ligatures w14:val="standardContextual"/>
              </w:rPr>
              <w:t>*</w:t>
            </w:r>
          </w:p>
        </w:tc>
        <w:tc>
          <w:tcPr>
            <w:tcW w:w="9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47336</w:t>
            </w:r>
            <w:r>
              <w:rPr>
                <w:rFonts w:ascii="Times New Roman" w:hAnsi="Times New Roman" w:cs="Times New Roman"/>
                <w:kern w:val="2"/>
                <w:sz w:val="24"/>
                <w:szCs w:val="24"/>
                <w:vertAlign w:val="superscript"/>
                <w14:ligatures w14:val="standardContextual"/>
              </w:rPr>
              <w:t>ns</w:t>
            </w:r>
          </w:p>
        </w:tc>
        <w:tc>
          <w:tcPr>
            <w:tcW w:w="808"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715</w:t>
            </w:r>
            <w:r>
              <w:rPr>
                <w:rFonts w:ascii="Times New Roman" w:hAnsi="Times New Roman" w:cs="Times New Roman"/>
                <w:kern w:val="2"/>
                <w:sz w:val="24"/>
                <w:szCs w:val="24"/>
                <w:vertAlign w:val="superscript"/>
                <w14:ligatures w14:val="standardContextual"/>
              </w:rPr>
              <w:t>ns</w:t>
            </w:r>
          </w:p>
        </w:tc>
      </w:tr>
      <w:tr w:rsidR="00B37EC6">
        <w:tc>
          <w:tcPr>
            <w:tcW w:w="113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Variety: Inoculation</w:t>
            </w:r>
          </w:p>
        </w:tc>
        <w:tc>
          <w:tcPr>
            <w:tcW w:w="34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p>
        </w:tc>
        <w:tc>
          <w:tcPr>
            <w:tcW w:w="9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204325</w:t>
            </w:r>
            <w:r>
              <w:rPr>
                <w:rFonts w:ascii="Times New Roman" w:hAnsi="Times New Roman" w:cs="Times New Roman"/>
                <w:kern w:val="2"/>
                <w:sz w:val="24"/>
                <w:szCs w:val="24"/>
                <w:vertAlign w:val="superscript"/>
                <w14:ligatures w14:val="standardContextual"/>
              </w:rPr>
              <w:t>*</w:t>
            </w:r>
          </w:p>
        </w:tc>
        <w:tc>
          <w:tcPr>
            <w:tcW w:w="76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37279</w:t>
            </w:r>
            <w:r>
              <w:rPr>
                <w:rFonts w:ascii="Times New Roman" w:hAnsi="Times New Roman" w:cs="Times New Roman"/>
                <w:kern w:val="2"/>
                <w:sz w:val="24"/>
                <w:szCs w:val="24"/>
                <w:vertAlign w:val="superscript"/>
                <w14:ligatures w14:val="standardContextual"/>
              </w:rPr>
              <w:t>*</w:t>
            </w:r>
          </w:p>
        </w:tc>
        <w:tc>
          <w:tcPr>
            <w:tcW w:w="9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59975</w:t>
            </w:r>
            <w:r>
              <w:rPr>
                <w:rFonts w:ascii="Times New Roman" w:hAnsi="Times New Roman" w:cs="Times New Roman"/>
                <w:kern w:val="2"/>
                <w:sz w:val="24"/>
                <w:szCs w:val="24"/>
                <w:vertAlign w:val="superscript"/>
                <w14:ligatures w14:val="standardContextual"/>
              </w:rPr>
              <w:t>ns</w:t>
            </w:r>
          </w:p>
        </w:tc>
        <w:tc>
          <w:tcPr>
            <w:tcW w:w="808"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2794</w:t>
            </w:r>
            <w:r>
              <w:rPr>
                <w:rFonts w:ascii="Times New Roman" w:hAnsi="Times New Roman" w:cs="Times New Roman"/>
                <w:kern w:val="2"/>
                <w:sz w:val="24"/>
                <w:szCs w:val="24"/>
                <w:vertAlign w:val="superscript"/>
                <w14:ligatures w14:val="standardContextual"/>
              </w:rPr>
              <w:t>ns</w:t>
            </w:r>
          </w:p>
        </w:tc>
      </w:tr>
      <w:tr w:rsidR="00B37EC6">
        <w:tc>
          <w:tcPr>
            <w:tcW w:w="1137"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Residuals</w:t>
            </w:r>
          </w:p>
        </w:tc>
        <w:tc>
          <w:tcPr>
            <w:tcW w:w="34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w:t>
            </w:r>
          </w:p>
        </w:tc>
        <w:tc>
          <w:tcPr>
            <w:tcW w:w="9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65245</w:t>
            </w:r>
          </w:p>
        </w:tc>
        <w:tc>
          <w:tcPr>
            <w:tcW w:w="76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8935</w:t>
            </w:r>
          </w:p>
        </w:tc>
        <w:tc>
          <w:tcPr>
            <w:tcW w:w="9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kern w:val="2"/>
                <w:sz w:val="24"/>
                <w:szCs w:val="24"/>
                <w14:ligatures w14:val="standardContextual"/>
              </w:rPr>
              <w:t>42624</w:t>
            </w:r>
          </w:p>
        </w:tc>
        <w:tc>
          <w:tcPr>
            <w:tcW w:w="808"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6899</w:t>
            </w:r>
          </w:p>
        </w:tc>
      </w:tr>
      <w:tr w:rsidR="00B37EC6">
        <w:tc>
          <w:tcPr>
            <w:tcW w:w="1480" w:type="pct"/>
            <w:gridSpan w:val="2"/>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CV (%)</w:t>
            </w:r>
          </w:p>
        </w:tc>
        <w:tc>
          <w:tcPr>
            <w:tcW w:w="973"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w:t>
            </w:r>
            <w:r>
              <w:rPr>
                <w:rFonts w:ascii="Times New Roman" w:hAnsi="Times New Roman" w:cs="Times New Roman"/>
                <w:kern w:val="2"/>
                <w:sz w:val="24"/>
                <w:szCs w:val="24"/>
                <w:lang w:val="en-US"/>
                <w14:ligatures w14:val="standardContextual"/>
              </w:rPr>
              <w:t>0</w:t>
            </w:r>
            <w:r>
              <w:rPr>
                <w:rFonts w:ascii="Times New Roman" w:hAnsi="Times New Roman" w:cs="Times New Roman"/>
                <w:kern w:val="2"/>
                <w:sz w:val="24"/>
                <w:szCs w:val="24"/>
                <w14:ligatures w14:val="standardContextual"/>
              </w:rPr>
              <w:t>1</w:t>
            </w:r>
          </w:p>
        </w:tc>
        <w:tc>
          <w:tcPr>
            <w:tcW w:w="764"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9.96</w:t>
            </w:r>
          </w:p>
        </w:tc>
        <w:tc>
          <w:tcPr>
            <w:tcW w:w="975"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lang w:val="en-US"/>
                <w14:ligatures w14:val="standardContextual"/>
              </w:rPr>
            </w:pPr>
            <w:r>
              <w:rPr>
                <w:rFonts w:ascii="Times New Roman" w:hAnsi="Times New Roman"/>
                <w:kern w:val="2"/>
                <w:sz w:val="24"/>
                <w:szCs w:val="24"/>
                <w14:ligatures w14:val="standardContextual"/>
              </w:rPr>
              <w:t>8.</w:t>
            </w:r>
            <w:r>
              <w:rPr>
                <w:rFonts w:ascii="Times New Roman" w:hAnsi="Times New Roman"/>
                <w:kern w:val="2"/>
                <w:sz w:val="24"/>
                <w:szCs w:val="24"/>
                <w:lang w:val="en-US"/>
                <w14:ligatures w14:val="standardContextual"/>
              </w:rPr>
              <w:t>80</w:t>
            </w:r>
          </w:p>
        </w:tc>
        <w:tc>
          <w:tcPr>
            <w:tcW w:w="808" w:type="pct"/>
            <w:tcBorders>
              <w:top w:val="single" w:sz="24" w:space="0" w:color="00B050"/>
              <w:left w:val="single" w:sz="24" w:space="0" w:color="00B050"/>
              <w:bottom w:val="single" w:sz="24" w:space="0" w:color="00B050"/>
              <w:right w:val="single" w:sz="24" w:space="0" w:color="00B050"/>
            </w:tcBorders>
          </w:tcPr>
          <w:p w:rsidR="00B37EC6" w:rsidRDefault="0052517C">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15.79</w:t>
            </w:r>
          </w:p>
        </w:tc>
      </w:tr>
    </w:tbl>
    <w:p w:rsidR="00107BDA" w:rsidRPr="00377EA9" w:rsidRDefault="00107BDA" w:rsidP="0007050B">
      <w:pPr>
        <w:spacing w:after="0" w:line="360" w:lineRule="auto"/>
        <w:jc w:val="both"/>
        <w:rPr>
          <w:rFonts w:ascii="Times New Roman" w:hAnsi="Times New Roman" w:cs="Times New Roman"/>
          <w:sz w:val="24"/>
          <w:szCs w:val="24"/>
          <w:lang w:val="en-US"/>
        </w:rPr>
      </w:pPr>
      <w:bookmarkStart w:id="0" w:name="_GoBack"/>
      <w:bookmarkEnd w:id="0"/>
    </w:p>
    <w:sectPr w:rsidR="00107BDA" w:rsidRPr="00377EA9" w:rsidSect="000832AA">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519" w:rsidRDefault="00765519">
      <w:pPr>
        <w:spacing w:line="240" w:lineRule="auto"/>
      </w:pPr>
      <w:r>
        <w:separator/>
      </w:r>
    </w:p>
  </w:endnote>
  <w:endnote w:type="continuationSeparator" w:id="0">
    <w:p w:rsidR="00765519" w:rsidRDefault="00765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Euphorigenic"/>
    <w:charset w:val="00"/>
    <w:family w:val="auto"/>
    <w:pitch w:val="default"/>
  </w:font>
  <w:font w:name="等线">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1"/>
    <w:family w:val="roman"/>
    <w:notTrueType/>
    <w:pitch w:val="variable"/>
  </w:font>
  <w:font w:name="Minion Pro">
    <w:altName w:val="Euphorigenic"/>
    <w:charset w:val="00"/>
    <w:family w:val="roman"/>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Swis721 Lt BT">
    <w:altName w:val="Calibri"/>
    <w:charset w:val="00"/>
    <w:family w:val="swiss"/>
    <w:pitch w:val="default"/>
    <w:sig w:usb0="00000000" w:usb1="00000000" w:usb2="00000000" w:usb3="00000000" w:csb0="00000001" w:csb1="00000000"/>
  </w:font>
  <w:font w:name="TimesNewRoman">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78715"/>
      <w:docPartObj>
        <w:docPartGallery w:val="Page Numbers (Bottom of Page)"/>
        <w:docPartUnique/>
      </w:docPartObj>
    </w:sdtPr>
    <w:sdtEndPr>
      <w:rPr>
        <w:noProof/>
      </w:rPr>
    </w:sdtEndPr>
    <w:sdtContent>
      <w:p w:rsidR="00C11C23" w:rsidRDefault="00C11C23">
        <w:pPr>
          <w:pStyle w:val="Footer"/>
          <w:jc w:val="center"/>
        </w:pPr>
        <w:r>
          <w:fldChar w:fldCharType="begin"/>
        </w:r>
        <w:r>
          <w:instrText xml:space="preserve"> PAGE   \* MERGEFORMAT </w:instrText>
        </w:r>
        <w:r>
          <w:fldChar w:fldCharType="separate"/>
        </w:r>
        <w:r w:rsidR="00D37C73">
          <w:rPr>
            <w:noProof/>
          </w:rPr>
          <w:t>1</w:t>
        </w:r>
        <w:r>
          <w:rPr>
            <w:noProof/>
          </w:rPr>
          <w:fldChar w:fldCharType="end"/>
        </w:r>
      </w:p>
    </w:sdtContent>
  </w:sdt>
  <w:p w:rsidR="00C11C23" w:rsidRDefault="00C11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519" w:rsidRDefault="00765519">
      <w:pPr>
        <w:spacing w:after="0"/>
      </w:pPr>
      <w:r>
        <w:separator/>
      </w:r>
    </w:p>
  </w:footnote>
  <w:footnote w:type="continuationSeparator" w:id="0">
    <w:p w:rsidR="00765519" w:rsidRDefault="007655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C96"/>
    <w:multiLevelType w:val="hybridMultilevel"/>
    <w:tmpl w:val="654CB262"/>
    <w:lvl w:ilvl="0" w:tplc="0458EFA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2789E"/>
    <w:multiLevelType w:val="multilevel"/>
    <w:tmpl w:val="0182789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7025BE"/>
    <w:multiLevelType w:val="multilevel"/>
    <w:tmpl w:val="187025BE"/>
    <w:lvl w:ilvl="0">
      <w:start w:val="1"/>
      <w:numFmt w:val="bullet"/>
      <w:pStyle w:val="TOCHeading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3641D8"/>
    <w:multiLevelType w:val="hybridMultilevel"/>
    <w:tmpl w:val="7318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7325C"/>
    <w:multiLevelType w:val="multilevel"/>
    <w:tmpl w:val="29A732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1E6463"/>
    <w:multiLevelType w:val="hybridMultilevel"/>
    <w:tmpl w:val="A5067614"/>
    <w:lvl w:ilvl="0" w:tplc="DF02F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CB"/>
    <w:rsid w:val="000065ED"/>
    <w:rsid w:val="00025DF1"/>
    <w:rsid w:val="00026204"/>
    <w:rsid w:val="00026E08"/>
    <w:rsid w:val="00036115"/>
    <w:rsid w:val="00037555"/>
    <w:rsid w:val="000378D9"/>
    <w:rsid w:val="00040025"/>
    <w:rsid w:val="000416FC"/>
    <w:rsid w:val="00047B5D"/>
    <w:rsid w:val="00053AD5"/>
    <w:rsid w:val="000541AA"/>
    <w:rsid w:val="000557BA"/>
    <w:rsid w:val="00055B22"/>
    <w:rsid w:val="000575A0"/>
    <w:rsid w:val="00066887"/>
    <w:rsid w:val="00067949"/>
    <w:rsid w:val="0007050B"/>
    <w:rsid w:val="00071A77"/>
    <w:rsid w:val="00073D7C"/>
    <w:rsid w:val="0008087A"/>
    <w:rsid w:val="000815C4"/>
    <w:rsid w:val="000832AA"/>
    <w:rsid w:val="00084063"/>
    <w:rsid w:val="00090BFB"/>
    <w:rsid w:val="00091ED5"/>
    <w:rsid w:val="00097721"/>
    <w:rsid w:val="000A7340"/>
    <w:rsid w:val="000B1532"/>
    <w:rsid w:val="000B6065"/>
    <w:rsid w:val="000C18D7"/>
    <w:rsid w:val="000C6A29"/>
    <w:rsid w:val="000C6C75"/>
    <w:rsid w:val="000D19C4"/>
    <w:rsid w:val="000E17C5"/>
    <w:rsid w:val="000E2A29"/>
    <w:rsid w:val="000E32E7"/>
    <w:rsid w:val="000E7401"/>
    <w:rsid w:val="000F1A83"/>
    <w:rsid w:val="000F41AC"/>
    <w:rsid w:val="000F7FA3"/>
    <w:rsid w:val="00100403"/>
    <w:rsid w:val="00107947"/>
    <w:rsid w:val="00107BDA"/>
    <w:rsid w:val="001100C4"/>
    <w:rsid w:val="001123F0"/>
    <w:rsid w:val="00113148"/>
    <w:rsid w:val="001137D1"/>
    <w:rsid w:val="00115025"/>
    <w:rsid w:val="001151A3"/>
    <w:rsid w:val="0012020B"/>
    <w:rsid w:val="00121095"/>
    <w:rsid w:val="0012561B"/>
    <w:rsid w:val="00125E75"/>
    <w:rsid w:val="00126413"/>
    <w:rsid w:val="00127A99"/>
    <w:rsid w:val="00131381"/>
    <w:rsid w:val="00132438"/>
    <w:rsid w:val="00133E6C"/>
    <w:rsid w:val="00135FA8"/>
    <w:rsid w:val="00142177"/>
    <w:rsid w:val="00143196"/>
    <w:rsid w:val="0014385E"/>
    <w:rsid w:val="00151752"/>
    <w:rsid w:val="00151A51"/>
    <w:rsid w:val="001523B9"/>
    <w:rsid w:val="001719D2"/>
    <w:rsid w:val="00184542"/>
    <w:rsid w:val="00184B56"/>
    <w:rsid w:val="00185A6E"/>
    <w:rsid w:val="001876EC"/>
    <w:rsid w:val="00193F68"/>
    <w:rsid w:val="00196F45"/>
    <w:rsid w:val="00197588"/>
    <w:rsid w:val="001A0F43"/>
    <w:rsid w:val="001A3406"/>
    <w:rsid w:val="001B040A"/>
    <w:rsid w:val="001B1228"/>
    <w:rsid w:val="001B42B7"/>
    <w:rsid w:val="001C1A35"/>
    <w:rsid w:val="001D017B"/>
    <w:rsid w:val="001D4C20"/>
    <w:rsid w:val="001E1017"/>
    <w:rsid w:val="001E37C2"/>
    <w:rsid w:val="001E6A19"/>
    <w:rsid w:val="001E6A5D"/>
    <w:rsid w:val="001E72A6"/>
    <w:rsid w:val="001F0FB4"/>
    <w:rsid w:val="001F4111"/>
    <w:rsid w:val="001F4216"/>
    <w:rsid w:val="001F5074"/>
    <w:rsid w:val="00200960"/>
    <w:rsid w:val="0020234D"/>
    <w:rsid w:val="00202EB1"/>
    <w:rsid w:val="00203254"/>
    <w:rsid w:val="0020513B"/>
    <w:rsid w:val="0021334F"/>
    <w:rsid w:val="00222AC1"/>
    <w:rsid w:val="002479E7"/>
    <w:rsid w:val="0026286B"/>
    <w:rsid w:val="00270DE4"/>
    <w:rsid w:val="00272685"/>
    <w:rsid w:val="0027371B"/>
    <w:rsid w:val="00281655"/>
    <w:rsid w:val="00286B0E"/>
    <w:rsid w:val="002930AA"/>
    <w:rsid w:val="00295C9D"/>
    <w:rsid w:val="002A2658"/>
    <w:rsid w:val="002A28DD"/>
    <w:rsid w:val="002A336C"/>
    <w:rsid w:val="002B1096"/>
    <w:rsid w:val="002B1DE2"/>
    <w:rsid w:val="002B3920"/>
    <w:rsid w:val="002B6637"/>
    <w:rsid w:val="002C3B1A"/>
    <w:rsid w:val="002C4FFF"/>
    <w:rsid w:val="002C79BD"/>
    <w:rsid w:val="002D0E2C"/>
    <w:rsid w:val="002D2059"/>
    <w:rsid w:val="002F6086"/>
    <w:rsid w:val="00300E20"/>
    <w:rsid w:val="003025D1"/>
    <w:rsid w:val="00305F78"/>
    <w:rsid w:val="00307408"/>
    <w:rsid w:val="00310F96"/>
    <w:rsid w:val="00314691"/>
    <w:rsid w:val="00314EA2"/>
    <w:rsid w:val="003155C1"/>
    <w:rsid w:val="00315C65"/>
    <w:rsid w:val="00317402"/>
    <w:rsid w:val="00320709"/>
    <w:rsid w:val="0032108A"/>
    <w:rsid w:val="0032279C"/>
    <w:rsid w:val="003329AA"/>
    <w:rsid w:val="00333A15"/>
    <w:rsid w:val="00341D21"/>
    <w:rsid w:val="00344496"/>
    <w:rsid w:val="00345057"/>
    <w:rsid w:val="00346741"/>
    <w:rsid w:val="00347524"/>
    <w:rsid w:val="003513EB"/>
    <w:rsid w:val="0035159B"/>
    <w:rsid w:val="00357BD9"/>
    <w:rsid w:val="003720FE"/>
    <w:rsid w:val="003754AA"/>
    <w:rsid w:val="00377234"/>
    <w:rsid w:val="00377EA9"/>
    <w:rsid w:val="00392029"/>
    <w:rsid w:val="0039335F"/>
    <w:rsid w:val="00397B2B"/>
    <w:rsid w:val="003A6A95"/>
    <w:rsid w:val="003B0F86"/>
    <w:rsid w:val="003C3B9E"/>
    <w:rsid w:val="003C642B"/>
    <w:rsid w:val="003D1FA2"/>
    <w:rsid w:val="003D4E53"/>
    <w:rsid w:val="003D5BBA"/>
    <w:rsid w:val="003D5C70"/>
    <w:rsid w:val="003D767E"/>
    <w:rsid w:val="003E158B"/>
    <w:rsid w:val="003E217C"/>
    <w:rsid w:val="003E416A"/>
    <w:rsid w:val="003F276E"/>
    <w:rsid w:val="003F4B4F"/>
    <w:rsid w:val="003F55DF"/>
    <w:rsid w:val="003F725F"/>
    <w:rsid w:val="003F7DF2"/>
    <w:rsid w:val="003F7F0A"/>
    <w:rsid w:val="004056EB"/>
    <w:rsid w:val="00406FB8"/>
    <w:rsid w:val="004153A9"/>
    <w:rsid w:val="00420AE9"/>
    <w:rsid w:val="00423558"/>
    <w:rsid w:val="00426AA9"/>
    <w:rsid w:val="00426FC9"/>
    <w:rsid w:val="00430AA8"/>
    <w:rsid w:val="00432DD8"/>
    <w:rsid w:val="00440A73"/>
    <w:rsid w:val="004524E4"/>
    <w:rsid w:val="00452ABB"/>
    <w:rsid w:val="00456B28"/>
    <w:rsid w:val="0046043A"/>
    <w:rsid w:val="00464E82"/>
    <w:rsid w:val="00465CA1"/>
    <w:rsid w:val="004671A2"/>
    <w:rsid w:val="0047374A"/>
    <w:rsid w:val="00473863"/>
    <w:rsid w:val="0048266E"/>
    <w:rsid w:val="00482B36"/>
    <w:rsid w:val="00487261"/>
    <w:rsid w:val="0049578A"/>
    <w:rsid w:val="00495939"/>
    <w:rsid w:val="00495C2B"/>
    <w:rsid w:val="00496459"/>
    <w:rsid w:val="004970E7"/>
    <w:rsid w:val="004A0A73"/>
    <w:rsid w:val="004A0DC3"/>
    <w:rsid w:val="004A1D35"/>
    <w:rsid w:val="004B0E30"/>
    <w:rsid w:val="004B2BB8"/>
    <w:rsid w:val="004B6D2E"/>
    <w:rsid w:val="004B762F"/>
    <w:rsid w:val="004C1904"/>
    <w:rsid w:val="004C23DD"/>
    <w:rsid w:val="004D0E84"/>
    <w:rsid w:val="004D1A1D"/>
    <w:rsid w:val="004D2196"/>
    <w:rsid w:val="004D341D"/>
    <w:rsid w:val="004D3D1B"/>
    <w:rsid w:val="004E0774"/>
    <w:rsid w:val="004E2502"/>
    <w:rsid w:val="004F1151"/>
    <w:rsid w:val="004F7380"/>
    <w:rsid w:val="005021D5"/>
    <w:rsid w:val="00504C37"/>
    <w:rsid w:val="00511E10"/>
    <w:rsid w:val="00512119"/>
    <w:rsid w:val="00514DDE"/>
    <w:rsid w:val="00521500"/>
    <w:rsid w:val="005229FF"/>
    <w:rsid w:val="0052454E"/>
    <w:rsid w:val="0052517C"/>
    <w:rsid w:val="0052683A"/>
    <w:rsid w:val="005314F1"/>
    <w:rsid w:val="00531EEE"/>
    <w:rsid w:val="00533AC2"/>
    <w:rsid w:val="00541779"/>
    <w:rsid w:val="00542540"/>
    <w:rsid w:val="00542719"/>
    <w:rsid w:val="0054632C"/>
    <w:rsid w:val="00550313"/>
    <w:rsid w:val="00557F62"/>
    <w:rsid w:val="00560F3E"/>
    <w:rsid w:val="005616E0"/>
    <w:rsid w:val="00565E22"/>
    <w:rsid w:val="00570F4E"/>
    <w:rsid w:val="00572D48"/>
    <w:rsid w:val="00581D07"/>
    <w:rsid w:val="00583259"/>
    <w:rsid w:val="0059166C"/>
    <w:rsid w:val="0059587A"/>
    <w:rsid w:val="005A340D"/>
    <w:rsid w:val="005A40F1"/>
    <w:rsid w:val="005A7001"/>
    <w:rsid w:val="005B173E"/>
    <w:rsid w:val="005B6227"/>
    <w:rsid w:val="005B68B5"/>
    <w:rsid w:val="005C123E"/>
    <w:rsid w:val="005C3F4D"/>
    <w:rsid w:val="005C5DA2"/>
    <w:rsid w:val="005C6F74"/>
    <w:rsid w:val="005D2366"/>
    <w:rsid w:val="005D2395"/>
    <w:rsid w:val="005D449F"/>
    <w:rsid w:val="005D4D5E"/>
    <w:rsid w:val="005D66C8"/>
    <w:rsid w:val="005E0224"/>
    <w:rsid w:val="005E1070"/>
    <w:rsid w:val="005E344E"/>
    <w:rsid w:val="005E634A"/>
    <w:rsid w:val="005E6845"/>
    <w:rsid w:val="005E75DB"/>
    <w:rsid w:val="005F3446"/>
    <w:rsid w:val="00600814"/>
    <w:rsid w:val="0060465B"/>
    <w:rsid w:val="0060680C"/>
    <w:rsid w:val="00607DA4"/>
    <w:rsid w:val="0061133D"/>
    <w:rsid w:val="00614B6A"/>
    <w:rsid w:val="006203E2"/>
    <w:rsid w:val="00623FD0"/>
    <w:rsid w:val="00634295"/>
    <w:rsid w:val="0063625A"/>
    <w:rsid w:val="00637CCA"/>
    <w:rsid w:val="00640D41"/>
    <w:rsid w:val="00640F3C"/>
    <w:rsid w:val="00644168"/>
    <w:rsid w:val="00647934"/>
    <w:rsid w:val="00651E5D"/>
    <w:rsid w:val="0065333D"/>
    <w:rsid w:val="0066067C"/>
    <w:rsid w:val="00660E77"/>
    <w:rsid w:val="00670B01"/>
    <w:rsid w:val="006712F7"/>
    <w:rsid w:val="00672F72"/>
    <w:rsid w:val="00677849"/>
    <w:rsid w:val="00684AFD"/>
    <w:rsid w:val="006906E8"/>
    <w:rsid w:val="006A0D82"/>
    <w:rsid w:val="006A2F9A"/>
    <w:rsid w:val="006A6430"/>
    <w:rsid w:val="006A66DC"/>
    <w:rsid w:val="006B11BF"/>
    <w:rsid w:val="006B33D8"/>
    <w:rsid w:val="006B3D3A"/>
    <w:rsid w:val="006B5384"/>
    <w:rsid w:val="006D322A"/>
    <w:rsid w:val="006D42C5"/>
    <w:rsid w:val="006D5E7F"/>
    <w:rsid w:val="006D74FF"/>
    <w:rsid w:val="006D7683"/>
    <w:rsid w:val="006E2B13"/>
    <w:rsid w:val="006E49E8"/>
    <w:rsid w:val="006F6913"/>
    <w:rsid w:val="007009BD"/>
    <w:rsid w:val="00703158"/>
    <w:rsid w:val="00705338"/>
    <w:rsid w:val="00705A94"/>
    <w:rsid w:val="00706849"/>
    <w:rsid w:val="00711DBB"/>
    <w:rsid w:val="0071401F"/>
    <w:rsid w:val="00714A18"/>
    <w:rsid w:val="0072396A"/>
    <w:rsid w:val="00725DA1"/>
    <w:rsid w:val="00727075"/>
    <w:rsid w:val="00730AA3"/>
    <w:rsid w:val="00731357"/>
    <w:rsid w:val="00744455"/>
    <w:rsid w:val="0074532F"/>
    <w:rsid w:val="00746BD8"/>
    <w:rsid w:val="00747A2D"/>
    <w:rsid w:val="007548FD"/>
    <w:rsid w:val="00754A9D"/>
    <w:rsid w:val="007572C8"/>
    <w:rsid w:val="00757896"/>
    <w:rsid w:val="00765519"/>
    <w:rsid w:val="00766EAF"/>
    <w:rsid w:val="007710F5"/>
    <w:rsid w:val="007737A3"/>
    <w:rsid w:val="00781CEF"/>
    <w:rsid w:val="00783A40"/>
    <w:rsid w:val="0078565C"/>
    <w:rsid w:val="0079137B"/>
    <w:rsid w:val="00792A59"/>
    <w:rsid w:val="00795F23"/>
    <w:rsid w:val="007A47F8"/>
    <w:rsid w:val="007A619B"/>
    <w:rsid w:val="007A75EA"/>
    <w:rsid w:val="007B0717"/>
    <w:rsid w:val="007B1ED4"/>
    <w:rsid w:val="007B5DA0"/>
    <w:rsid w:val="007D03FA"/>
    <w:rsid w:val="007D0BD6"/>
    <w:rsid w:val="007D12B0"/>
    <w:rsid w:val="007E650B"/>
    <w:rsid w:val="007F019A"/>
    <w:rsid w:val="007F01C7"/>
    <w:rsid w:val="007F03E9"/>
    <w:rsid w:val="007F0A25"/>
    <w:rsid w:val="007F3C23"/>
    <w:rsid w:val="007F5B5E"/>
    <w:rsid w:val="007F6DC9"/>
    <w:rsid w:val="007F7216"/>
    <w:rsid w:val="00801EF7"/>
    <w:rsid w:val="008063F0"/>
    <w:rsid w:val="008079D8"/>
    <w:rsid w:val="008127B3"/>
    <w:rsid w:val="0082433B"/>
    <w:rsid w:val="00840929"/>
    <w:rsid w:val="00841724"/>
    <w:rsid w:val="008439D6"/>
    <w:rsid w:val="00845840"/>
    <w:rsid w:val="00850E05"/>
    <w:rsid w:val="00852BFD"/>
    <w:rsid w:val="00861E1B"/>
    <w:rsid w:val="00863C50"/>
    <w:rsid w:val="00864188"/>
    <w:rsid w:val="0086619E"/>
    <w:rsid w:val="008747D1"/>
    <w:rsid w:val="0088293F"/>
    <w:rsid w:val="00883B26"/>
    <w:rsid w:val="008846B2"/>
    <w:rsid w:val="0088474D"/>
    <w:rsid w:val="00890722"/>
    <w:rsid w:val="00891C77"/>
    <w:rsid w:val="008926FC"/>
    <w:rsid w:val="008929B7"/>
    <w:rsid w:val="00893F2A"/>
    <w:rsid w:val="00894AA9"/>
    <w:rsid w:val="00896DCB"/>
    <w:rsid w:val="008A1270"/>
    <w:rsid w:val="008A2641"/>
    <w:rsid w:val="008A5932"/>
    <w:rsid w:val="008A5F10"/>
    <w:rsid w:val="008B01CB"/>
    <w:rsid w:val="008B0AAE"/>
    <w:rsid w:val="008B1EFE"/>
    <w:rsid w:val="008B21DD"/>
    <w:rsid w:val="008C1699"/>
    <w:rsid w:val="008C3C7D"/>
    <w:rsid w:val="008C7D42"/>
    <w:rsid w:val="008D44E3"/>
    <w:rsid w:val="008D6F5E"/>
    <w:rsid w:val="008E036C"/>
    <w:rsid w:val="008E045B"/>
    <w:rsid w:val="008F65B9"/>
    <w:rsid w:val="0090169D"/>
    <w:rsid w:val="00904A32"/>
    <w:rsid w:val="00905CBA"/>
    <w:rsid w:val="009079FB"/>
    <w:rsid w:val="00910A72"/>
    <w:rsid w:val="00911887"/>
    <w:rsid w:val="00914210"/>
    <w:rsid w:val="00915338"/>
    <w:rsid w:val="00920517"/>
    <w:rsid w:val="00922A88"/>
    <w:rsid w:val="00923136"/>
    <w:rsid w:val="00925D21"/>
    <w:rsid w:val="009302E2"/>
    <w:rsid w:val="009446B2"/>
    <w:rsid w:val="009460C7"/>
    <w:rsid w:val="0094797A"/>
    <w:rsid w:val="00950B8D"/>
    <w:rsid w:val="00951083"/>
    <w:rsid w:val="00951C46"/>
    <w:rsid w:val="00955B19"/>
    <w:rsid w:val="00956DAF"/>
    <w:rsid w:val="0096269E"/>
    <w:rsid w:val="0096430D"/>
    <w:rsid w:val="00967DFE"/>
    <w:rsid w:val="0097213B"/>
    <w:rsid w:val="00985012"/>
    <w:rsid w:val="00985D07"/>
    <w:rsid w:val="00992EAE"/>
    <w:rsid w:val="00993E83"/>
    <w:rsid w:val="009A2A0E"/>
    <w:rsid w:val="009A3FF8"/>
    <w:rsid w:val="009B16B9"/>
    <w:rsid w:val="009C662D"/>
    <w:rsid w:val="009D49F1"/>
    <w:rsid w:val="009E2736"/>
    <w:rsid w:val="009F1AF1"/>
    <w:rsid w:val="009F1BC2"/>
    <w:rsid w:val="009F7E4F"/>
    <w:rsid w:val="00A034EE"/>
    <w:rsid w:val="00A1190D"/>
    <w:rsid w:val="00A17DD3"/>
    <w:rsid w:val="00A244D6"/>
    <w:rsid w:val="00A2682A"/>
    <w:rsid w:val="00A26D2F"/>
    <w:rsid w:val="00A327E3"/>
    <w:rsid w:val="00A44C67"/>
    <w:rsid w:val="00A5023A"/>
    <w:rsid w:val="00A51F15"/>
    <w:rsid w:val="00A526AE"/>
    <w:rsid w:val="00A6252B"/>
    <w:rsid w:val="00A62C90"/>
    <w:rsid w:val="00A6489B"/>
    <w:rsid w:val="00A65E07"/>
    <w:rsid w:val="00A66334"/>
    <w:rsid w:val="00A70D7A"/>
    <w:rsid w:val="00A72BAC"/>
    <w:rsid w:val="00A73C9D"/>
    <w:rsid w:val="00A823FC"/>
    <w:rsid w:val="00A91083"/>
    <w:rsid w:val="00A955EE"/>
    <w:rsid w:val="00A96CC8"/>
    <w:rsid w:val="00A97070"/>
    <w:rsid w:val="00AA05D2"/>
    <w:rsid w:val="00AA2EFC"/>
    <w:rsid w:val="00AA355D"/>
    <w:rsid w:val="00AA65F5"/>
    <w:rsid w:val="00AA7A05"/>
    <w:rsid w:val="00AB4CB8"/>
    <w:rsid w:val="00AC2405"/>
    <w:rsid w:val="00AC3D27"/>
    <w:rsid w:val="00AC5524"/>
    <w:rsid w:val="00AC7E5A"/>
    <w:rsid w:val="00AD439B"/>
    <w:rsid w:val="00AD7C1C"/>
    <w:rsid w:val="00AE15EA"/>
    <w:rsid w:val="00AE264C"/>
    <w:rsid w:val="00AE268A"/>
    <w:rsid w:val="00AE2E27"/>
    <w:rsid w:val="00AF2B2F"/>
    <w:rsid w:val="00AF5732"/>
    <w:rsid w:val="00B1250F"/>
    <w:rsid w:val="00B12A02"/>
    <w:rsid w:val="00B17521"/>
    <w:rsid w:val="00B17E0B"/>
    <w:rsid w:val="00B21F03"/>
    <w:rsid w:val="00B264B6"/>
    <w:rsid w:val="00B27920"/>
    <w:rsid w:val="00B301FF"/>
    <w:rsid w:val="00B34926"/>
    <w:rsid w:val="00B37EC6"/>
    <w:rsid w:val="00B406E0"/>
    <w:rsid w:val="00B41F68"/>
    <w:rsid w:val="00B42C6B"/>
    <w:rsid w:val="00B434E6"/>
    <w:rsid w:val="00B471EE"/>
    <w:rsid w:val="00B50E6D"/>
    <w:rsid w:val="00B54D74"/>
    <w:rsid w:val="00B557E2"/>
    <w:rsid w:val="00B5753A"/>
    <w:rsid w:val="00B63EAE"/>
    <w:rsid w:val="00B645FF"/>
    <w:rsid w:val="00B70C26"/>
    <w:rsid w:val="00B72ABF"/>
    <w:rsid w:val="00B73396"/>
    <w:rsid w:val="00B91F63"/>
    <w:rsid w:val="00B9282A"/>
    <w:rsid w:val="00BC285C"/>
    <w:rsid w:val="00BC69A4"/>
    <w:rsid w:val="00BC7148"/>
    <w:rsid w:val="00BC7EEA"/>
    <w:rsid w:val="00BD7BCC"/>
    <w:rsid w:val="00BE7FE1"/>
    <w:rsid w:val="00C00211"/>
    <w:rsid w:val="00C02019"/>
    <w:rsid w:val="00C02D67"/>
    <w:rsid w:val="00C03BC8"/>
    <w:rsid w:val="00C07788"/>
    <w:rsid w:val="00C1174E"/>
    <w:rsid w:val="00C11C23"/>
    <w:rsid w:val="00C137CD"/>
    <w:rsid w:val="00C14E28"/>
    <w:rsid w:val="00C158D2"/>
    <w:rsid w:val="00C172E3"/>
    <w:rsid w:val="00C229FF"/>
    <w:rsid w:val="00C22E1C"/>
    <w:rsid w:val="00C236F4"/>
    <w:rsid w:val="00C25027"/>
    <w:rsid w:val="00C3598C"/>
    <w:rsid w:val="00C36019"/>
    <w:rsid w:val="00C37465"/>
    <w:rsid w:val="00C41151"/>
    <w:rsid w:val="00C540E4"/>
    <w:rsid w:val="00C54790"/>
    <w:rsid w:val="00C560AC"/>
    <w:rsid w:val="00C5673F"/>
    <w:rsid w:val="00C618D4"/>
    <w:rsid w:val="00C63EA9"/>
    <w:rsid w:val="00C66855"/>
    <w:rsid w:val="00C74F54"/>
    <w:rsid w:val="00C76FD8"/>
    <w:rsid w:val="00C77F52"/>
    <w:rsid w:val="00C83917"/>
    <w:rsid w:val="00C91161"/>
    <w:rsid w:val="00C9152F"/>
    <w:rsid w:val="00C918A9"/>
    <w:rsid w:val="00C91A78"/>
    <w:rsid w:val="00C94C55"/>
    <w:rsid w:val="00C95F2B"/>
    <w:rsid w:val="00CA55C1"/>
    <w:rsid w:val="00CA638A"/>
    <w:rsid w:val="00CA64D8"/>
    <w:rsid w:val="00CB2FD4"/>
    <w:rsid w:val="00CC1ACC"/>
    <w:rsid w:val="00CC4306"/>
    <w:rsid w:val="00CD1467"/>
    <w:rsid w:val="00CD1E85"/>
    <w:rsid w:val="00CD3520"/>
    <w:rsid w:val="00CD6A92"/>
    <w:rsid w:val="00CD7DE2"/>
    <w:rsid w:val="00CE0A05"/>
    <w:rsid w:val="00CE110F"/>
    <w:rsid w:val="00CE24D2"/>
    <w:rsid w:val="00CE2CC8"/>
    <w:rsid w:val="00CE6C52"/>
    <w:rsid w:val="00CF0C9E"/>
    <w:rsid w:val="00CF16FF"/>
    <w:rsid w:val="00CF3A7E"/>
    <w:rsid w:val="00CF3E0C"/>
    <w:rsid w:val="00D02C09"/>
    <w:rsid w:val="00D04107"/>
    <w:rsid w:val="00D04E48"/>
    <w:rsid w:val="00D125B9"/>
    <w:rsid w:val="00D163F2"/>
    <w:rsid w:val="00D23809"/>
    <w:rsid w:val="00D2384A"/>
    <w:rsid w:val="00D23B6D"/>
    <w:rsid w:val="00D24788"/>
    <w:rsid w:val="00D26896"/>
    <w:rsid w:val="00D30335"/>
    <w:rsid w:val="00D30754"/>
    <w:rsid w:val="00D33092"/>
    <w:rsid w:val="00D34193"/>
    <w:rsid w:val="00D37C73"/>
    <w:rsid w:val="00D41EDB"/>
    <w:rsid w:val="00D4427F"/>
    <w:rsid w:val="00D50E93"/>
    <w:rsid w:val="00D55DAF"/>
    <w:rsid w:val="00D56E05"/>
    <w:rsid w:val="00D57E1F"/>
    <w:rsid w:val="00D619BE"/>
    <w:rsid w:val="00D62E51"/>
    <w:rsid w:val="00D63253"/>
    <w:rsid w:val="00D67D82"/>
    <w:rsid w:val="00D7737F"/>
    <w:rsid w:val="00D81D4B"/>
    <w:rsid w:val="00D849FA"/>
    <w:rsid w:val="00D87D2D"/>
    <w:rsid w:val="00D90BD3"/>
    <w:rsid w:val="00D92DE4"/>
    <w:rsid w:val="00DA12D8"/>
    <w:rsid w:val="00DA2163"/>
    <w:rsid w:val="00DA3A57"/>
    <w:rsid w:val="00DA4763"/>
    <w:rsid w:val="00DB2173"/>
    <w:rsid w:val="00DB4E85"/>
    <w:rsid w:val="00DC0190"/>
    <w:rsid w:val="00DC2DCD"/>
    <w:rsid w:val="00DC55B5"/>
    <w:rsid w:val="00DD0774"/>
    <w:rsid w:val="00DE34F1"/>
    <w:rsid w:val="00DE45DD"/>
    <w:rsid w:val="00DF6328"/>
    <w:rsid w:val="00DF7CDE"/>
    <w:rsid w:val="00E0091E"/>
    <w:rsid w:val="00E019C2"/>
    <w:rsid w:val="00E0613F"/>
    <w:rsid w:val="00E125E1"/>
    <w:rsid w:val="00E12981"/>
    <w:rsid w:val="00E25882"/>
    <w:rsid w:val="00E26D80"/>
    <w:rsid w:val="00E271FF"/>
    <w:rsid w:val="00E33EB6"/>
    <w:rsid w:val="00E3433B"/>
    <w:rsid w:val="00E3503B"/>
    <w:rsid w:val="00E40377"/>
    <w:rsid w:val="00E448F6"/>
    <w:rsid w:val="00E5125E"/>
    <w:rsid w:val="00E51D3F"/>
    <w:rsid w:val="00E524B3"/>
    <w:rsid w:val="00E529A1"/>
    <w:rsid w:val="00E579D9"/>
    <w:rsid w:val="00E57A77"/>
    <w:rsid w:val="00E628E2"/>
    <w:rsid w:val="00E65A5B"/>
    <w:rsid w:val="00E75FF2"/>
    <w:rsid w:val="00E76ECB"/>
    <w:rsid w:val="00E823B1"/>
    <w:rsid w:val="00E85A22"/>
    <w:rsid w:val="00E85D30"/>
    <w:rsid w:val="00E91000"/>
    <w:rsid w:val="00E91143"/>
    <w:rsid w:val="00E94EE8"/>
    <w:rsid w:val="00E96629"/>
    <w:rsid w:val="00EA45F2"/>
    <w:rsid w:val="00EA535A"/>
    <w:rsid w:val="00EA600D"/>
    <w:rsid w:val="00EB24A1"/>
    <w:rsid w:val="00EB5CA9"/>
    <w:rsid w:val="00EC2E59"/>
    <w:rsid w:val="00ED113E"/>
    <w:rsid w:val="00ED1540"/>
    <w:rsid w:val="00ED50AC"/>
    <w:rsid w:val="00ED5B05"/>
    <w:rsid w:val="00EE1162"/>
    <w:rsid w:val="00EE4E1A"/>
    <w:rsid w:val="00EE5F1B"/>
    <w:rsid w:val="00EE63E2"/>
    <w:rsid w:val="00EE791C"/>
    <w:rsid w:val="00EF2737"/>
    <w:rsid w:val="00EF6109"/>
    <w:rsid w:val="00F166C4"/>
    <w:rsid w:val="00F310B5"/>
    <w:rsid w:val="00F417A4"/>
    <w:rsid w:val="00F46586"/>
    <w:rsid w:val="00F46F94"/>
    <w:rsid w:val="00F5102C"/>
    <w:rsid w:val="00F51568"/>
    <w:rsid w:val="00F51589"/>
    <w:rsid w:val="00F5583D"/>
    <w:rsid w:val="00F56344"/>
    <w:rsid w:val="00F5690E"/>
    <w:rsid w:val="00F642B0"/>
    <w:rsid w:val="00F6774E"/>
    <w:rsid w:val="00F721F0"/>
    <w:rsid w:val="00F76794"/>
    <w:rsid w:val="00F81986"/>
    <w:rsid w:val="00F86298"/>
    <w:rsid w:val="00F97E0A"/>
    <w:rsid w:val="00FA07D9"/>
    <w:rsid w:val="00FA0CFA"/>
    <w:rsid w:val="00FA415A"/>
    <w:rsid w:val="00FA522D"/>
    <w:rsid w:val="00FB3838"/>
    <w:rsid w:val="00FC0FB1"/>
    <w:rsid w:val="00FC6273"/>
    <w:rsid w:val="00FD239D"/>
    <w:rsid w:val="00FD6B00"/>
    <w:rsid w:val="00FE0EAA"/>
    <w:rsid w:val="00FE1716"/>
    <w:rsid w:val="00FE29C3"/>
    <w:rsid w:val="00FE358C"/>
    <w:rsid w:val="00FF020C"/>
    <w:rsid w:val="01361389"/>
    <w:rsid w:val="01D9584A"/>
    <w:rsid w:val="05F73ED5"/>
    <w:rsid w:val="063517BC"/>
    <w:rsid w:val="07FB3FBC"/>
    <w:rsid w:val="08340AE2"/>
    <w:rsid w:val="086C6E4A"/>
    <w:rsid w:val="09DF6D3E"/>
    <w:rsid w:val="0B9E2FB8"/>
    <w:rsid w:val="0BD76036"/>
    <w:rsid w:val="0FC84B70"/>
    <w:rsid w:val="104131E2"/>
    <w:rsid w:val="11B5691A"/>
    <w:rsid w:val="12955BC8"/>
    <w:rsid w:val="14CB2F09"/>
    <w:rsid w:val="172A220F"/>
    <w:rsid w:val="195B20DE"/>
    <w:rsid w:val="19864A34"/>
    <w:rsid w:val="1A841F91"/>
    <w:rsid w:val="1CAA1916"/>
    <w:rsid w:val="1D8202F5"/>
    <w:rsid w:val="1DBF64BE"/>
    <w:rsid w:val="1EBD0773"/>
    <w:rsid w:val="1EF9465E"/>
    <w:rsid w:val="1FB7330E"/>
    <w:rsid w:val="208A18F1"/>
    <w:rsid w:val="21204234"/>
    <w:rsid w:val="21637056"/>
    <w:rsid w:val="21E252A4"/>
    <w:rsid w:val="2222290C"/>
    <w:rsid w:val="23813B4D"/>
    <w:rsid w:val="26EF65D0"/>
    <w:rsid w:val="281B645A"/>
    <w:rsid w:val="289D3530"/>
    <w:rsid w:val="2A8555CF"/>
    <w:rsid w:val="2B555CA8"/>
    <w:rsid w:val="2BFA09B4"/>
    <w:rsid w:val="2D79212A"/>
    <w:rsid w:val="304434C5"/>
    <w:rsid w:val="31FB5F86"/>
    <w:rsid w:val="32E86094"/>
    <w:rsid w:val="34052FE8"/>
    <w:rsid w:val="35041B1D"/>
    <w:rsid w:val="35366BDD"/>
    <w:rsid w:val="36C02E61"/>
    <w:rsid w:val="36F52036"/>
    <w:rsid w:val="374473CA"/>
    <w:rsid w:val="3C60501B"/>
    <w:rsid w:val="3CF4588F"/>
    <w:rsid w:val="3DEF482D"/>
    <w:rsid w:val="40D83EF0"/>
    <w:rsid w:val="42BC3FCF"/>
    <w:rsid w:val="43F67691"/>
    <w:rsid w:val="45B914F0"/>
    <w:rsid w:val="4A3F6E7E"/>
    <w:rsid w:val="4CC11864"/>
    <w:rsid w:val="4D624D84"/>
    <w:rsid w:val="4DBF6E0E"/>
    <w:rsid w:val="4E6D680D"/>
    <w:rsid w:val="4FEC222F"/>
    <w:rsid w:val="512B23AB"/>
    <w:rsid w:val="52114133"/>
    <w:rsid w:val="528B5385"/>
    <w:rsid w:val="52B438F1"/>
    <w:rsid w:val="5426139C"/>
    <w:rsid w:val="55481377"/>
    <w:rsid w:val="58C3653E"/>
    <w:rsid w:val="59A61C20"/>
    <w:rsid w:val="5A5752C7"/>
    <w:rsid w:val="5B1F4C4E"/>
    <w:rsid w:val="5EBB6739"/>
    <w:rsid w:val="5F47185C"/>
    <w:rsid w:val="60D91FF3"/>
    <w:rsid w:val="612E091B"/>
    <w:rsid w:val="61341408"/>
    <w:rsid w:val="65171FE8"/>
    <w:rsid w:val="6604676D"/>
    <w:rsid w:val="663A0E45"/>
    <w:rsid w:val="66595E77"/>
    <w:rsid w:val="66CA7430"/>
    <w:rsid w:val="6C1B20C5"/>
    <w:rsid w:val="6D98205C"/>
    <w:rsid w:val="6E565912"/>
    <w:rsid w:val="6F6D7C7C"/>
    <w:rsid w:val="72005413"/>
    <w:rsid w:val="76465F91"/>
    <w:rsid w:val="764D12A6"/>
    <w:rsid w:val="76A267B1"/>
    <w:rsid w:val="779B0F1C"/>
    <w:rsid w:val="784F55D0"/>
    <w:rsid w:val="79930C2B"/>
    <w:rsid w:val="7CCD7F6C"/>
    <w:rsid w:val="7CE9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autoRedefine/>
    <w:uiPriority w:val="9"/>
    <w:qFormat/>
    <w:rsid w:val="0007050B"/>
    <w:pPr>
      <w:keepNext/>
      <w:keepLines/>
      <w:spacing w:after="0" w:line="240" w:lineRule="auto"/>
      <w:ind w:left="720"/>
      <w:jc w:val="center"/>
      <w:outlineLvl w:val="0"/>
    </w:pPr>
    <w:rPr>
      <w:rFonts w:ascii="Times New Roman" w:eastAsiaTheme="majorEastAsia" w:hAnsi="Times New Roman" w:cs="Times New Roman"/>
      <w:b/>
      <w:bCs/>
      <w:caps/>
      <w:sz w:val="28"/>
      <w:szCs w:val="28"/>
      <w:lang w:val="en-US"/>
    </w:rPr>
  </w:style>
  <w:style w:type="paragraph" w:styleId="Heading2">
    <w:name w:val="heading 2"/>
    <w:basedOn w:val="Normal"/>
    <w:next w:val="Normal"/>
    <w:link w:val="Heading2Char"/>
    <w:uiPriority w:val="9"/>
    <w:unhideWhenUsed/>
    <w:qFormat/>
    <w:pPr>
      <w:keepNext/>
      <w:keepLines/>
      <w:spacing w:after="0" w:line="360" w:lineRule="auto"/>
      <w:ind w:left="7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pPr>
      <w:keepNext/>
      <w:tabs>
        <w:tab w:val="left"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pPr>
      <w:tabs>
        <w:tab w:val="left"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pPr>
      <w:tabs>
        <w:tab w:val="left"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pPr>
      <w:tabs>
        <w:tab w:val="left"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imes New Roman" w:hAnsi="Tahoma" w:cs="Tahoma"/>
      <w:sz w:val="16"/>
      <w:szCs w:val="16"/>
      <w:lang w:val="en-US"/>
    </w:rPr>
  </w:style>
  <w:style w:type="paragraph" w:styleId="Caption">
    <w:name w:val="caption"/>
    <w:basedOn w:val="Normal"/>
    <w:next w:val="Normal"/>
    <w:link w:val="CaptionChar"/>
    <w:uiPriority w:val="35"/>
    <w:unhideWhenUsed/>
    <w:qFormat/>
    <w:pPr>
      <w:spacing w:after="200" w:line="240" w:lineRule="auto"/>
    </w:pPr>
    <w:rPr>
      <w:rFonts w:ascii="Calibri" w:eastAsia="Calibri" w:hAnsi="Calibri" w:cs="Times New Roman"/>
      <w:b/>
      <w:bCs/>
      <w:color w:val="4F81BD"/>
      <w:sz w:val="18"/>
      <w:szCs w:val="18"/>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tabs>
        <w:tab w:val="left" w:pos="660"/>
        <w:tab w:val="right" w:pos="9016"/>
      </w:tabs>
      <w:spacing w:after="100"/>
    </w:pPr>
    <w:rPr>
      <w:rFonts w:ascii="Times New Roman" w:hAnsi="Times New Roman"/>
      <w:b/>
    </w:rPr>
  </w:style>
  <w:style w:type="paragraph" w:styleId="TOC2">
    <w:name w:val="toc 2"/>
    <w:basedOn w:val="Normal"/>
    <w:next w:val="Normal"/>
    <w:autoRedefine/>
    <w:uiPriority w:val="39"/>
    <w:unhideWhenUsed/>
    <w:qFormat/>
    <w:pPr>
      <w:tabs>
        <w:tab w:val="right" w:pos="9016"/>
      </w:tabs>
      <w:spacing w:after="100"/>
      <w:ind w:left="720"/>
    </w:pPr>
  </w:style>
  <w:style w:type="paragraph" w:styleId="TOC3">
    <w:name w:val="toc 3"/>
    <w:basedOn w:val="Normal"/>
    <w:next w:val="Normal"/>
    <w:autoRedefine/>
    <w:uiPriority w:val="39"/>
    <w:unhideWhenUsed/>
    <w:qFormat/>
    <w:pPr>
      <w:tabs>
        <w:tab w:val="right" w:pos="9016"/>
      </w:tabs>
      <w:spacing w:after="100" w:line="276" w:lineRule="auto"/>
      <w:ind w:left="1440"/>
      <w:jc w:val="both"/>
    </w:pPr>
    <w:rPr>
      <w:rFonts w:ascii="Times New Roman" w:eastAsiaTheme="minorEastAsia" w:hAnsi="Times New Roman"/>
      <w:sz w:val="24"/>
      <w:lang w:val="en-US"/>
    </w:rPr>
  </w:style>
  <w:style w:type="character" w:customStyle="1" w:styleId="Heading1Char">
    <w:name w:val="Heading 1 Char"/>
    <w:basedOn w:val="DefaultParagraphFont"/>
    <w:link w:val="Heading1"/>
    <w:uiPriority w:val="9"/>
    <w:qFormat/>
    <w:rsid w:val="0007050B"/>
    <w:rPr>
      <w:rFonts w:eastAsiaTheme="majorEastAsia"/>
      <w:b/>
      <w:bCs/>
      <w:caps/>
      <w:sz w:val="28"/>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4"/>
      <w:szCs w:val="24"/>
      <w:lang w:val="en-GB"/>
    </w:rPr>
  </w:style>
  <w:style w:type="character" w:customStyle="1" w:styleId="Heading4Char">
    <w:name w:val="Heading 4 Char"/>
    <w:basedOn w:val="DefaultParagraphFont"/>
    <w:link w:val="Heading4"/>
    <w:uiPriority w:val="9"/>
    <w:semiHidden/>
    <w:qFormat/>
    <w:rPr>
      <w:rFonts w:eastAsiaTheme="minorEastAsia"/>
      <w:b/>
      <w:bCs/>
      <w:sz w:val="28"/>
      <w:szCs w:val="28"/>
    </w:rPr>
  </w:style>
  <w:style w:type="character" w:customStyle="1" w:styleId="Heading5Char">
    <w:name w:val="Heading 5 Char"/>
    <w:basedOn w:val="DefaultParagraphFont"/>
    <w:link w:val="Heading5"/>
    <w:uiPriority w:val="9"/>
    <w:semiHidden/>
    <w:qFormat/>
    <w:rPr>
      <w:rFonts w:eastAsiaTheme="minorEastAsia"/>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qFormat/>
    <w:rPr>
      <w:rFonts w:eastAsiaTheme="minorEastAsia"/>
      <w:sz w:val="24"/>
      <w:szCs w:val="24"/>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lang w:val="en-GB"/>
    </w:rPr>
  </w:style>
  <w:style w:type="paragraph" w:styleId="NoSpacing">
    <w:name w:val="No Spacing"/>
    <w:link w:val="NoSpacingChar"/>
    <w:uiPriority w:val="1"/>
    <w:qFormat/>
    <w:rPr>
      <w:rFonts w:eastAsia="Times New Roman"/>
      <w:sz w:val="24"/>
      <w:szCs w:val="24"/>
    </w:rPr>
  </w:style>
  <w:style w:type="character" w:customStyle="1" w:styleId="NoSpacingChar">
    <w:name w:val="No Spacing Char"/>
    <w:link w:val="NoSpacing"/>
    <w:uiPriority w:val="1"/>
    <w:qFormat/>
    <w:locked/>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A6">
    <w:name w:val="A6"/>
    <w:uiPriority w:val="99"/>
    <w:qFormat/>
    <w:rPr>
      <w:rFonts w:cs="Myriad Pro"/>
      <w:color w:val="000000"/>
      <w:sz w:val="21"/>
      <w:szCs w:val="21"/>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CaptionChar">
    <w:name w:val="Caption Char"/>
    <w:link w:val="Caption"/>
    <w:uiPriority w:val="35"/>
    <w:qFormat/>
    <w:rPr>
      <w:rFonts w:ascii="Calibri" w:eastAsia="Calibri" w:hAnsi="Calibri" w:cs="Times New Roman"/>
      <w:b/>
      <w:bCs/>
      <w:color w:val="4F81BD"/>
      <w:sz w:val="18"/>
      <w:szCs w:val="18"/>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ref">
    <w:name w:val="ref"/>
    <w:qFormat/>
    <w:pPr>
      <w:widowControl w:val="0"/>
      <w:tabs>
        <w:tab w:val="left" w:pos="0"/>
        <w:tab w:val="left" w:pos="270"/>
        <w:tab w:val="left" w:pos="720"/>
      </w:tabs>
      <w:suppressAutoHyphens/>
      <w:overflowPunct w:val="0"/>
      <w:autoSpaceDE w:val="0"/>
      <w:autoSpaceDN w:val="0"/>
      <w:adjustRightInd w:val="0"/>
      <w:jc w:val="both"/>
      <w:textAlignment w:val="baseline"/>
    </w:pPr>
    <w:rPr>
      <w:rFonts w:ascii="Courier New" w:eastAsia="Times New Roman" w:hAnsi="Courier New"/>
      <w:spacing w:val="-3"/>
      <w:sz w:val="24"/>
    </w:rPr>
  </w:style>
  <w:style w:type="paragraph" w:customStyle="1" w:styleId="CM100">
    <w:name w:val="CM100"/>
    <w:basedOn w:val="Default"/>
    <w:next w:val="Default"/>
    <w:uiPriority w:val="99"/>
    <w:qFormat/>
    <w:rPr>
      <w:rFonts w:ascii="Times New Roman" w:eastAsiaTheme="minorHAnsi" w:hAnsi="Times New Roman" w:cs="Times New Roman"/>
      <w:color w:val="auto"/>
      <w:lang w:val="en-GB"/>
    </w:rPr>
  </w:style>
  <w:style w:type="character" w:customStyle="1" w:styleId="A4">
    <w:name w:val="A4"/>
    <w:uiPriority w:val="99"/>
    <w:qFormat/>
    <w:rPr>
      <w:color w:val="000000"/>
      <w:sz w:val="14"/>
      <w:szCs w:val="14"/>
    </w:rPr>
  </w:style>
  <w:style w:type="paragraph" w:customStyle="1" w:styleId="Pa0">
    <w:name w:val="Pa0"/>
    <w:basedOn w:val="Default"/>
    <w:next w:val="Default"/>
    <w:uiPriority w:val="99"/>
    <w:qFormat/>
    <w:pPr>
      <w:spacing w:line="241" w:lineRule="atLeast"/>
    </w:pPr>
    <w:rPr>
      <w:rFonts w:ascii="Tunga" w:eastAsiaTheme="minorHAnsi" w:hAnsi="Tunga" w:cs="Times New Roman"/>
      <w:color w:val="auto"/>
      <w:lang w:val="en-GB"/>
    </w:rPr>
  </w:style>
  <w:style w:type="character" w:customStyle="1" w:styleId="A0">
    <w:name w:val="A0"/>
    <w:uiPriority w:val="99"/>
    <w:qFormat/>
    <w:rPr>
      <w:rFonts w:cs="Tunga"/>
      <w:color w:val="000000"/>
      <w:sz w:val="16"/>
      <w:szCs w:val="16"/>
    </w:rPr>
  </w:style>
  <w:style w:type="paragraph" w:customStyle="1" w:styleId="Pa3">
    <w:name w:val="Pa3"/>
    <w:basedOn w:val="Default"/>
    <w:next w:val="Default"/>
    <w:uiPriority w:val="99"/>
    <w:qFormat/>
    <w:pPr>
      <w:spacing w:line="241" w:lineRule="atLeast"/>
    </w:pPr>
    <w:rPr>
      <w:rFonts w:ascii="Tunga" w:eastAsiaTheme="minorHAnsi" w:hAnsi="Tunga" w:cs="Times New Roman"/>
      <w:color w:val="auto"/>
      <w:lang w:val="en-GB"/>
    </w:rPr>
  </w:style>
  <w:style w:type="paragraph" w:customStyle="1" w:styleId="NormalWeb9">
    <w:name w:val="Normal (Web)+9"/>
    <w:basedOn w:val="Normal"/>
    <w:next w:val="Normal"/>
    <w:uiPriority w:val="99"/>
    <w:qFormat/>
    <w:pPr>
      <w:autoSpaceDE w:val="0"/>
      <w:autoSpaceDN w:val="0"/>
      <w:adjustRightInd w:val="0"/>
      <w:spacing w:after="0" w:line="240" w:lineRule="auto"/>
    </w:pPr>
    <w:rPr>
      <w:rFonts w:ascii="Times New Roman" w:hAnsi="Times New Roman" w:cs="Times New Roman"/>
      <w:sz w:val="24"/>
      <w:szCs w:val="24"/>
    </w:rPr>
  </w:style>
  <w:style w:type="character" w:customStyle="1" w:styleId="A1">
    <w:name w:val="A1"/>
    <w:uiPriority w:val="99"/>
    <w:qFormat/>
    <w:rPr>
      <w:rFonts w:cs="Minion Pro"/>
      <w:color w:val="000000"/>
      <w:sz w:val="18"/>
      <w:szCs w:val="18"/>
    </w:rPr>
  </w:style>
  <w:style w:type="character" w:customStyle="1" w:styleId="A5">
    <w:name w:val="A5"/>
    <w:uiPriority w:val="99"/>
    <w:qFormat/>
    <w:rPr>
      <w:color w:val="000000"/>
      <w:sz w:val="11"/>
      <w:szCs w:val="11"/>
    </w:rPr>
  </w:style>
  <w:style w:type="paragraph" w:customStyle="1" w:styleId="Pa8">
    <w:name w:val="Pa8"/>
    <w:basedOn w:val="Default"/>
    <w:next w:val="Default"/>
    <w:uiPriority w:val="99"/>
    <w:qFormat/>
    <w:pPr>
      <w:spacing w:line="221" w:lineRule="atLeast"/>
    </w:pPr>
    <w:rPr>
      <w:rFonts w:ascii="Times New Roman" w:eastAsiaTheme="minorHAnsi" w:hAnsi="Times New Roman" w:cs="Times New Roman"/>
      <w:color w:val="auto"/>
      <w:lang w:val="en-GB"/>
    </w:rPr>
  </w:style>
  <w:style w:type="paragraph" w:customStyle="1" w:styleId="Pa2">
    <w:name w:val="Pa2"/>
    <w:basedOn w:val="Default"/>
    <w:next w:val="Default"/>
    <w:uiPriority w:val="99"/>
    <w:qFormat/>
    <w:pPr>
      <w:spacing w:line="221" w:lineRule="atLeast"/>
    </w:pPr>
    <w:rPr>
      <w:rFonts w:ascii="Times New Roman" w:eastAsiaTheme="minorHAnsi" w:hAnsi="Times New Roman" w:cs="Times New Roman"/>
      <w:color w:val="auto"/>
      <w:lang w:val="en-GB"/>
    </w:rPr>
  </w:style>
  <w:style w:type="character" w:customStyle="1" w:styleId="A11">
    <w:name w:val="A11"/>
    <w:uiPriority w:val="99"/>
    <w:qFormat/>
    <w:rPr>
      <w:color w:val="000000"/>
      <w:sz w:val="12"/>
      <w:szCs w:val="12"/>
    </w:rPr>
  </w:style>
  <w:style w:type="paragraph" w:customStyle="1" w:styleId="Pa7">
    <w:name w:val="Pa7"/>
    <w:basedOn w:val="Default"/>
    <w:next w:val="Default"/>
    <w:uiPriority w:val="99"/>
    <w:qFormat/>
    <w:pPr>
      <w:spacing w:line="221" w:lineRule="atLeast"/>
    </w:pPr>
    <w:rPr>
      <w:rFonts w:ascii="Times New Roman" w:eastAsiaTheme="minorHAnsi" w:hAnsi="Times New Roman" w:cs="Times New Roman"/>
      <w:color w:val="auto"/>
      <w:lang w:val="en-GB"/>
    </w:rPr>
  </w:style>
  <w:style w:type="character" w:customStyle="1" w:styleId="A12">
    <w:name w:val="A12"/>
    <w:uiPriority w:val="99"/>
    <w:qFormat/>
    <w:rPr>
      <w:color w:val="000000"/>
      <w:sz w:val="12"/>
      <w:szCs w:val="12"/>
    </w:rPr>
  </w:style>
  <w:style w:type="paragraph" w:customStyle="1" w:styleId="TOCHeading1">
    <w:name w:val="TOC Heading1"/>
    <w:basedOn w:val="Heading1"/>
    <w:next w:val="Normal"/>
    <w:uiPriority w:val="39"/>
    <w:unhideWhenUsed/>
    <w:qFormat/>
    <w:pPr>
      <w:numPr>
        <w:numId w:val="1"/>
      </w:numPr>
      <w:spacing w:before="480" w:line="276" w:lineRule="auto"/>
      <w:ind w:left="450" w:hanging="450"/>
      <w:jc w:val="left"/>
      <w:outlineLvl w:val="9"/>
    </w:pPr>
    <w:rPr>
      <w:rFonts w:asciiTheme="majorHAnsi" w:hAnsiTheme="majorHAnsi"/>
      <w:iCs/>
      <w:caps w:val="0"/>
      <w:color w:val="2F5496" w:themeColor="accent1" w:themeShade="BF"/>
      <w:lang w:val="en-GB"/>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CommentSubjectChar1">
    <w:name w:val="Comment Subject Char1"/>
    <w:basedOn w:val="CommentTextChar"/>
    <w:uiPriority w:val="99"/>
    <w:semiHidden/>
    <w:qFormat/>
    <w:rPr>
      <w:rFonts w:ascii="Times New Roman" w:eastAsia="Times New Roman" w:hAnsi="Times New Roman" w:cs="Times New Roman"/>
      <w:b/>
      <w:bCs/>
      <w:sz w:val="20"/>
      <w:szCs w:val="20"/>
    </w:rPr>
  </w:style>
  <w:style w:type="character" w:customStyle="1" w:styleId="fontstyle01">
    <w:name w:val="fontstyle01"/>
    <w:basedOn w:val="DefaultParagraphFont"/>
    <w:qFormat/>
    <w:rPr>
      <w:rFonts w:ascii="Cambria" w:hAnsi="Cambria" w:hint="default"/>
      <w:color w:val="000000"/>
      <w:sz w:val="22"/>
      <w:szCs w:val="22"/>
    </w:rPr>
  </w:style>
  <w:style w:type="paragraph" w:customStyle="1" w:styleId="Pa44">
    <w:name w:val="Pa44"/>
    <w:basedOn w:val="Normal"/>
    <w:next w:val="Normal"/>
    <w:uiPriority w:val="99"/>
    <w:qFormat/>
    <w:pPr>
      <w:autoSpaceDE w:val="0"/>
      <w:autoSpaceDN w:val="0"/>
      <w:adjustRightInd w:val="0"/>
      <w:spacing w:after="0" w:line="191" w:lineRule="atLeast"/>
    </w:pPr>
    <w:rPr>
      <w:rFonts w:ascii="Swis721 Lt BT" w:hAnsi="Swis721 Lt BT"/>
      <w:sz w:val="24"/>
      <w:szCs w:val="24"/>
    </w:rPr>
  </w:style>
  <w:style w:type="character" w:customStyle="1" w:styleId="fontstyle21">
    <w:name w:val="fontstyle21"/>
    <w:basedOn w:val="DefaultParagraphFont"/>
    <w:qFormat/>
    <w:rPr>
      <w:rFonts w:ascii="TimesNewRoman" w:hAnsi="TimesNewRoman" w:hint="default"/>
      <w:color w:val="000000"/>
      <w:sz w:val="20"/>
      <w:szCs w:val="20"/>
    </w:rPr>
  </w:style>
  <w:style w:type="character" w:customStyle="1" w:styleId="fontstyle31">
    <w:name w:val="fontstyle31"/>
    <w:basedOn w:val="DefaultParagraphFont"/>
    <w:qFormat/>
    <w:rPr>
      <w:rFonts w:ascii="TimesNewRoman" w:hAnsi="TimesNewRoman" w:hint="default"/>
      <w:i/>
      <w:iCs/>
      <w:color w:val="000000"/>
      <w:sz w:val="20"/>
      <w:szCs w:val="20"/>
    </w:rPr>
  </w:style>
  <w:style w:type="paragraph" w:customStyle="1" w:styleId="Revision1">
    <w:name w:val="Revision1"/>
    <w:hidden/>
    <w:uiPriority w:val="99"/>
    <w:semiHidden/>
    <w:qFormat/>
    <w:rPr>
      <w:rFonts w:asciiTheme="minorHAnsi" w:eastAsiaTheme="minorHAnsi" w:hAnsiTheme="minorHAnsi" w:cstheme="minorBidi"/>
      <w:sz w:val="22"/>
      <w:szCs w:val="22"/>
      <w:lang w:val="en-GB"/>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citationsource-journal">
    <w:name w:val="citation_source-journal"/>
    <w:basedOn w:val="DefaultParagraphFont"/>
    <w:qFormat/>
  </w:style>
  <w:style w:type="character" w:customStyle="1" w:styleId="citationsource-book">
    <w:name w:val="citation_source-book"/>
    <w:basedOn w:val="DefaultParagraphFont"/>
    <w:qFormat/>
  </w:style>
  <w:style w:type="character" w:styleId="Emphasis">
    <w:name w:val="Emphasis"/>
    <w:basedOn w:val="DefaultParagraphFont"/>
    <w:uiPriority w:val="20"/>
    <w:qFormat/>
    <w:rsid w:val="00B264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autoRedefine/>
    <w:uiPriority w:val="9"/>
    <w:qFormat/>
    <w:rsid w:val="0007050B"/>
    <w:pPr>
      <w:keepNext/>
      <w:keepLines/>
      <w:spacing w:after="0" w:line="240" w:lineRule="auto"/>
      <w:ind w:left="720"/>
      <w:jc w:val="center"/>
      <w:outlineLvl w:val="0"/>
    </w:pPr>
    <w:rPr>
      <w:rFonts w:ascii="Times New Roman" w:eastAsiaTheme="majorEastAsia" w:hAnsi="Times New Roman" w:cs="Times New Roman"/>
      <w:b/>
      <w:bCs/>
      <w:caps/>
      <w:sz w:val="28"/>
      <w:szCs w:val="28"/>
      <w:lang w:val="en-US"/>
    </w:rPr>
  </w:style>
  <w:style w:type="paragraph" w:styleId="Heading2">
    <w:name w:val="heading 2"/>
    <w:basedOn w:val="Normal"/>
    <w:next w:val="Normal"/>
    <w:link w:val="Heading2Char"/>
    <w:uiPriority w:val="9"/>
    <w:unhideWhenUsed/>
    <w:qFormat/>
    <w:pPr>
      <w:keepNext/>
      <w:keepLines/>
      <w:spacing w:after="0" w:line="360" w:lineRule="auto"/>
      <w:ind w:left="7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pPr>
      <w:keepNext/>
      <w:tabs>
        <w:tab w:val="left"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pPr>
      <w:tabs>
        <w:tab w:val="left"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pPr>
      <w:tabs>
        <w:tab w:val="left"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pPr>
      <w:tabs>
        <w:tab w:val="left"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imes New Roman" w:hAnsi="Tahoma" w:cs="Tahoma"/>
      <w:sz w:val="16"/>
      <w:szCs w:val="16"/>
      <w:lang w:val="en-US"/>
    </w:rPr>
  </w:style>
  <w:style w:type="paragraph" w:styleId="Caption">
    <w:name w:val="caption"/>
    <w:basedOn w:val="Normal"/>
    <w:next w:val="Normal"/>
    <w:link w:val="CaptionChar"/>
    <w:uiPriority w:val="35"/>
    <w:unhideWhenUsed/>
    <w:qFormat/>
    <w:pPr>
      <w:spacing w:after="200" w:line="240" w:lineRule="auto"/>
    </w:pPr>
    <w:rPr>
      <w:rFonts w:ascii="Calibri" w:eastAsia="Calibri" w:hAnsi="Calibri" w:cs="Times New Roman"/>
      <w:b/>
      <w:bCs/>
      <w:color w:val="4F81BD"/>
      <w:sz w:val="18"/>
      <w:szCs w:val="18"/>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tabs>
        <w:tab w:val="left" w:pos="660"/>
        <w:tab w:val="right" w:pos="9016"/>
      </w:tabs>
      <w:spacing w:after="100"/>
    </w:pPr>
    <w:rPr>
      <w:rFonts w:ascii="Times New Roman" w:hAnsi="Times New Roman"/>
      <w:b/>
    </w:rPr>
  </w:style>
  <w:style w:type="paragraph" w:styleId="TOC2">
    <w:name w:val="toc 2"/>
    <w:basedOn w:val="Normal"/>
    <w:next w:val="Normal"/>
    <w:autoRedefine/>
    <w:uiPriority w:val="39"/>
    <w:unhideWhenUsed/>
    <w:qFormat/>
    <w:pPr>
      <w:tabs>
        <w:tab w:val="right" w:pos="9016"/>
      </w:tabs>
      <w:spacing w:after="100"/>
      <w:ind w:left="720"/>
    </w:pPr>
  </w:style>
  <w:style w:type="paragraph" w:styleId="TOC3">
    <w:name w:val="toc 3"/>
    <w:basedOn w:val="Normal"/>
    <w:next w:val="Normal"/>
    <w:autoRedefine/>
    <w:uiPriority w:val="39"/>
    <w:unhideWhenUsed/>
    <w:qFormat/>
    <w:pPr>
      <w:tabs>
        <w:tab w:val="right" w:pos="9016"/>
      </w:tabs>
      <w:spacing w:after="100" w:line="276" w:lineRule="auto"/>
      <w:ind w:left="1440"/>
      <w:jc w:val="both"/>
    </w:pPr>
    <w:rPr>
      <w:rFonts w:ascii="Times New Roman" w:eastAsiaTheme="minorEastAsia" w:hAnsi="Times New Roman"/>
      <w:sz w:val="24"/>
      <w:lang w:val="en-US"/>
    </w:rPr>
  </w:style>
  <w:style w:type="character" w:customStyle="1" w:styleId="Heading1Char">
    <w:name w:val="Heading 1 Char"/>
    <w:basedOn w:val="DefaultParagraphFont"/>
    <w:link w:val="Heading1"/>
    <w:uiPriority w:val="9"/>
    <w:qFormat/>
    <w:rsid w:val="0007050B"/>
    <w:rPr>
      <w:rFonts w:eastAsiaTheme="majorEastAsia"/>
      <w:b/>
      <w:bCs/>
      <w:caps/>
      <w:sz w:val="28"/>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4"/>
      <w:szCs w:val="24"/>
      <w:lang w:val="en-GB"/>
    </w:rPr>
  </w:style>
  <w:style w:type="character" w:customStyle="1" w:styleId="Heading4Char">
    <w:name w:val="Heading 4 Char"/>
    <w:basedOn w:val="DefaultParagraphFont"/>
    <w:link w:val="Heading4"/>
    <w:uiPriority w:val="9"/>
    <w:semiHidden/>
    <w:qFormat/>
    <w:rPr>
      <w:rFonts w:eastAsiaTheme="minorEastAsia"/>
      <w:b/>
      <w:bCs/>
      <w:sz w:val="28"/>
      <w:szCs w:val="28"/>
    </w:rPr>
  </w:style>
  <w:style w:type="character" w:customStyle="1" w:styleId="Heading5Char">
    <w:name w:val="Heading 5 Char"/>
    <w:basedOn w:val="DefaultParagraphFont"/>
    <w:link w:val="Heading5"/>
    <w:uiPriority w:val="9"/>
    <w:semiHidden/>
    <w:qFormat/>
    <w:rPr>
      <w:rFonts w:eastAsiaTheme="minorEastAsia"/>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qFormat/>
    <w:rPr>
      <w:rFonts w:eastAsiaTheme="minorEastAsia"/>
      <w:sz w:val="24"/>
      <w:szCs w:val="24"/>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lang w:val="en-GB"/>
    </w:rPr>
  </w:style>
  <w:style w:type="paragraph" w:styleId="NoSpacing">
    <w:name w:val="No Spacing"/>
    <w:link w:val="NoSpacingChar"/>
    <w:uiPriority w:val="1"/>
    <w:qFormat/>
    <w:rPr>
      <w:rFonts w:eastAsia="Times New Roman"/>
      <w:sz w:val="24"/>
      <w:szCs w:val="24"/>
    </w:rPr>
  </w:style>
  <w:style w:type="character" w:customStyle="1" w:styleId="NoSpacingChar">
    <w:name w:val="No Spacing Char"/>
    <w:link w:val="NoSpacing"/>
    <w:uiPriority w:val="1"/>
    <w:qFormat/>
    <w:locked/>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A6">
    <w:name w:val="A6"/>
    <w:uiPriority w:val="99"/>
    <w:qFormat/>
    <w:rPr>
      <w:rFonts w:cs="Myriad Pro"/>
      <w:color w:val="000000"/>
      <w:sz w:val="21"/>
      <w:szCs w:val="21"/>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CaptionChar">
    <w:name w:val="Caption Char"/>
    <w:link w:val="Caption"/>
    <w:uiPriority w:val="35"/>
    <w:qFormat/>
    <w:rPr>
      <w:rFonts w:ascii="Calibri" w:eastAsia="Calibri" w:hAnsi="Calibri" w:cs="Times New Roman"/>
      <w:b/>
      <w:bCs/>
      <w:color w:val="4F81BD"/>
      <w:sz w:val="18"/>
      <w:szCs w:val="18"/>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ref">
    <w:name w:val="ref"/>
    <w:qFormat/>
    <w:pPr>
      <w:widowControl w:val="0"/>
      <w:tabs>
        <w:tab w:val="left" w:pos="0"/>
        <w:tab w:val="left" w:pos="270"/>
        <w:tab w:val="left" w:pos="720"/>
      </w:tabs>
      <w:suppressAutoHyphens/>
      <w:overflowPunct w:val="0"/>
      <w:autoSpaceDE w:val="0"/>
      <w:autoSpaceDN w:val="0"/>
      <w:adjustRightInd w:val="0"/>
      <w:jc w:val="both"/>
      <w:textAlignment w:val="baseline"/>
    </w:pPr>
    <w:rPr>
      <w:rFonts w:ascii="Courier New" w:eastAsia="Times New Roman" w:hAnsi="Courier New"/>
      <w:spacing w:val="-3"/>
      <w:sz w:val="24"/>
    </w:rPr>
  </w:style>
  <w:style w:type="paragraph" w:customStyle="1" w:styleId="CM100">
    <w:name w:val="CM100"/>
    <w:basedOn w:val="Default"/>
    <w:next w:val="Default"/>
    <w:uiPriority w:val="99"/>
    <w:qFormat/>
    <w:rPr>
      <w:rFonts w:ascii="Times New Roman" w:eastAsiaTheme="minorHAnsi" w:hAnsi="Times New Roman" w:cs="Times New Roman"/>
      <w:color w:val="auto"/>
      <w:lang w:val="en-GB"/>
    </w:rPr>
  </w:style>
  <w:style w:type="character" w:customStyle="1" w:styleId="A4">
    <w:name w:val="A4"/>
    <w:uiPriority w:val="99"/>
    <w:qFormat/>
    <w:rPr>
      <w:color w:val="000000"/>
      <w:sz w:val="14"/>
      <w:szCs w:val="14"/>
    </w:rPr>
  </w:style>
  <w:style w:type="paragraph" w:customStyle="1" w:styleId="Pa0">
    <w:name w:val="Pa0"/>
    <w:basedOn w:val="Default"/>
    <w:next w:val="Default"/>
    <w:uiPriority w:val="99"/>
    <w:qFormat/>
    <w:pPr>
      <w:spacing w:line="241" w:lineRule="atLeast"/>
    </w:pPr>
    <w:rPr>
      <w:rFonts w:ascii="Tunga" w:eastAsiaTheme="minorHAnsi" w:hAnsi="Tunga" w:cs="Times New Roman"/>
      <w:color w:val="auto"/>
      <w:lang w:val="en-GB"/>
    </w:rPr>
  </w:style>
  <w:style w:type="character" w:customStyle="1" w:styleId="A0">
    <w:name w:val="A0"/>
    <w:uiPriority w:val="99"/>
    <w:qFormat/>
    <w:rPr>
      <w:rFonts w:cs="Tunga"/>
      <w:color w:val="000000"/>
      <w:sz w:val="16"/>
      <w:szCs w:val="16"/>
    </w:rPr>
  </w:style>
  <w:style w:type="paragraph" w:customStyle="1" w:styleId="Pa3">
    <w:name w:val="Pa3"/>
    <w:basedOn w:val="Default"/>
    <w:next w:val="Default"/>
    <w:uiPriority w:val="99"/>
    <w:qFormat/>
    <w:pPr>
      <w:spacing w:line="241" w:lineRule="atLeast"/>
    </w:pPr>
    <w:rPr>
      <w:rFonts w:ascii="Tunga" w:eastAsiaTheme="minorHAnsi" w:hAnsi="Tunga" w:cs="Times New Roman"/>
      <w:color w:val="auto"/>
      <w:lang w:val="en-GB"/>
    </w:rPr>
  </w:style>
  <w:style w:type="paragraph" w:customStyle="1" w:styleId="NormalWeb9">
    <w:name w:val="Normal (Web)+9"/>
    <w:basedOn w:val="Normal"/>
    <w:next w:val="Normal"/>
    <w:uiPriority w:val="99"/>
    <w:qFormat/>
    <w:pPr>
      <w:autoSpaceDE w:val="0"/>
      <w:autoSpaceDN w:val="0"/>
      <w:adjustRightInd w:val="0"/>
      <w:spacing w:after="0" w:line="240" w:lineRule="auto"/>
    </w:pPr>
    <w:rPr>
      <w:rFonts w:ascii="Times New Roman" w:hAnsi="Times New Roman" w:cs="Times New Roman"/>
      <w:sz w:val="24"/>
      <w:szCs w:val="24"/>
    </w:rPr>
  </w:style>
  <w:style w:type="character" w:customStyle="1" w:styleId="A1">
    <w:name w:val="A1"/>
    <w:uiPriority w:val="99"/>
    <w:qFormat/>
    <w:rPr>
      <w:rFonts w:cs="Minion Pro"/>
      <w:color w:val="000000"/>
      <w:sz w:val="18"/>
      <w:szCs w:val="18"/>
    </w:rPr>
  </w:style>
  <w:style w:type="character" w:customStyle="1" w:styleId="A5">
    <w:name w:val="A5"/>
    <w:uiPriority w:val="99"/>
    <w:qFormat/>
    <w:rPr>
      <w:color w:val="000000"/>
      <w:sz w:val="11"/>
      <w:szCs w:val="11"/>
    </w:rPr>
  </w:style>
  <w:style w:type="paragraph" w:customStyle="1" w:styleId="Pa8">
    <w:name w:val="Pa8"/>
    <w:basedOn w:val="Default"/>
    <w:next w:val="Default"/>
    <w:uiPriority w:val="99"/>
    <w:qFormat/>
    <w:pPr>
      <w:spacing w:line="221" w:lineRule="atLeast"/>
    </w:pPr>
    <w:rPr>
      <w:rFonts w:ascii="Times New Roman" w:eastAsiaTheme="minorHAnsi" w:hAnsi="Times New Roman" w:cs="Times New Roman"/>
      <w:color w:val="auto"/>
      <w:lang w:val="en-GB"/>
    </w:rPr>
  </w:style>
  <w:style w:type="paragraph" w:customStyle="1" w:styleId="Pa2">
    <w:name w:val="Pa2"/>
    <w:basedOn w:val="Default"/>
    <w:next w:val="Default"/>
    <w:uiPriority w:val="99"/>
    <w:qFormat/>
    <w:pPr>
      <w:spacing w:line="221" w:lineRule="atLeast"/>
    </w:pPr>
    <w:rPr>
      <w:rFonts w:ascii="Times New Roman" w:eastAsiaTheme="minorHAnsi" w:hAnsi="Times New Roman" w:cs="Times New Roman"/>
      <w:color w:val="auto"/>
      <w:lang w:val="en-GB"/>
    </w:rPr>
  </w:style>
  <w:style w:type="character" w:customStyle="1" w:styleId="A11">
    <w:name w:val="A11"/>
    <w:uiPriority w:val="99"/>
    <w:qFormat/>
    <w:rPr>
      <w:color w:val="000000"/>
      <w:sz w:val="12"/>
      <w:szCs w:val="12"/>
    </w:rPr>
  </w:style>
  <w:style w:type="paragraph" w:customStyle="1" w:styleId="Pa7">
    <w:name w:val="Pa7"/>
    <w:basedOn w:val="Default"/>
    <w:next w:val="Default"/>
    <w:uiPriority w:val="99"/>
    <w:qFormat/>
    <w:pPr>
      <w:spacing w:line="221" w:lineRule="atLeast"/>
    </w:pPr>
    <w:rPr>
      <w:rFonts w:ascii="Times New Roman" w:eastAsiaTheme="minorHAnsi" w:hAnsi="Times New Roman" w:cs="Times New Roman"/>
      <w:color w:val="auto"/>
      <w:lang w:val="en-GB"/>
    </w:rPr>
  </w:style>
  <w:style w:type="character" w:customStyle="1" w:styleId="A12">
    <w:name w:val="A12"/>
    <w:uiPriority w:val="99"/>
    <w:qFormat/>
    <w:rPr>
      <w:color w:val="000000"/>
      <w:sz w:val="12"/>
      <w:szCs w:val="12"/>
    </w:rPr>
  </w:style>
  <w:style w:type="paragraph" w:customStyle="1" w:styleId="TOCHeading1">
    <w:name w:val="TOC Heading1"/>
    <w:basedOn w:val="Heading1"/>
    <w:next w:val="Normal"/>
    <w:uiPriority w:val="39"/>
    <w:unhideWhenUsed/>
    <w:qFormat/>
    <w:pPr>
      <w:numPr>
        <w:numId w:val="1"/>
      </w:numPr>
      <w:spacing w:before="480" w:line="276" w:lineRule="auto"/>
      <w:ind w:left="450" w:hanging="450"/>
      <w:jc w:val="left"/>
      <w:outlineLvl w:val="9"/>
    </w:pPr>
    <w:rPr>
      <w:rFonts w:asciiTheme="majorHAnsi" w:hAnsiTheme="majorHAnsi"/>
      <w:iCs/>
      <w:caps w:val="0"/>
      <w:color w:val="2F5496" w:themeColor="accent1" w:themeShade="BF"/>
      <w:lang w:val="en-GB"/>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CommentSubjectChar1">
    <w:name w:val="Comment Subject Char1"/>
    <w:basedOn w:val="CommentTextChar"/>
    <w:uiPriority w:val="99"/>
    <w:semiHidden/>
    <w:qFormat/>
    <w:rPr>
      <w:rFonts w:ascii="Times New Roman" w:eastAsia="Times New Roman" w:hAnsi="Times New Roman" w:cs="Times New Roman"/>
      <w:b/>
      <w:bCs/>
      <w:sz w:val="20"/>
      <w:szCs w:val="20"/>
    </w:rPr>
  </w:style>
  <w:style w:type="character" w:customStyle="1" w:styleId="fontstyle01">
    <w:name w:val="fontstyle01"/>
    <w:basedOn w:val="DefaultParagraphFont"/>
    <w:qFormat/>
    <w:rPr>
      <w:rFonts w:ascii="Cambria" w:hAnsi="Cambria" w:hint="default"/>
      <w:color w:val="000000"/>
      <w:sz w:val="22"/>
      <w:szCs w:val="22"/>
    </w:rPr>
  </w:style>
  <w:style w:type="paragraph" w:customStyle="1" w:styleId="Pa44">
    <w:name w:val="Pa44"/>
    <w:basedOn w:val="Normal"/>
    <w:next w:val="Normal"/>
    <w:uiPriority w:val="99"/>
    <w:qFormat/>
    <w:pPr>
      <w:autoSpaceDE w:val="0"/>
      <w:autoSpaceDN w:val="0"/>
      <w:adjustRightInd w:val="0"/>
      <w:spacing w:after="0" w:line="191" w:lineRule="atLeast"/>
    </w:pPr>
    <w:rPr>
      <w:rFonts w:ascii="Swis721 Lt BT" w:hAnsi="Swis721 Lt BT"/>
      <w:sz w:val="24"/>
      <w:szCs w:val="24"/>
    </w:rPr>
  </w:style>
  <w:style w:type="character" w:customStyle="1" w:styleId="fontstyle21">
    <w:name w:val="fontstyle21"/>
    <w:basedOn w:val="DefaultParagraphFont"/>
    <w:qFormat/>
    <w:rPr>
      <w:rFonts w:ascii="TimesNewRoman" w:hAnsi="TimesNewRoman" w:hint="default"/>
      <w:color w:val="000000"/>
      <w:sz w:val="20"/>
      <w:szCs w:val="20"/>
    </w:rPr>
  </w:style>
  <w:style w:type="character" w:customStyle="1" w:styleId="fontstyle31">
    <w:name w:val="fontstyle31"/>
    <w:basedOn w:val="DefaultParagraphFont"/>
    <w:qFormat/>
    <w:rPr>
      <w:rFonts w:ascii="TimesNewRoman" w:hAnsi="TimesNewRoman" w:hint="default"/>
      <w:i/>
      <w:iCs/>
      <w:color w:val="000000"/>
      <w:sz w:val="20"/>
      <w:szCs w:val="20"/>
    </w:rPr>
  </w:style>
  <w:style w:type="paragraph" w:customStyle="1" w:styleId="Revision1">
    <w:name w:val="Revision1"/>
    <w:hidden/>
    <w:uiPriority w:val="99"/>
    <w:semiHidden/>
    <w:qFormat/>
    <w:rPr>
      <w:rFonts w:asciiTheme="minorHAnsi" w:eastAsiaTheme="minorHAnsi" w:hAnsiTheme="minorHAnsi" w:cstheme="minorBidi"/>
      <w:sz w:val="22"/>
      <w:szCs w:val="22"/>
      <w:lang w:val="en-GB"/>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citationsource-journal">
    <w:name w:val="citation_source-journal"/>
    <w:basedOn w:val="DefaultParagraphFont"/>
    <w:qFormat/>
  </w:style>
  <w:style w:type="character" w:customStyle="1" w:styleId="citationsource-book">
    <w:name w:val="citation_source-book"/>
    <w:basedOn w:val="DefaultParagraphFont"/>
    <w:qFormat/>
  </w:style>
  <w:style w:type="character" w:styleId="Emphasis">
    <w:name w:val="Emphasis"/>
    <w:basedOn w:val="DefaultParagraphFont"/>
    <w:uiPriority w:val="20"/>
    <w:qFormat/>
    <w:rsid w:val="00B264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611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D727D-6AEB-4CD7-9A0F-1E429C4D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2024-10-02T12:20:00Z</cp:lastPrinted>
  <dcterms:created xsi:type="dcterms:W3CDTF">2025-01-13T11:50:00Z</dcterms:created>
  <dcterms:modified xsi:type="dcterms:W3CDTF">2025-01-31T12:17:00Z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FD5333B39D3847EC8D7F823267D9FE6E_12</vt:lpwstr>
  </property>
</Properties>
</file>