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05" w:rsidRDefault="00202478" w:rsidP="00202478">
      <w:pPr>
        <w:rPr>
          <w:rFonts w:ascii="Times New Roman" w:hAnsi="Times New Roman"/>
        </w:rPr>
      </w:pPr>
      <w:r w:rsidRPr="006A0B94">
        <w:rPr>
          <w:rFonts w:ascii="Times New Roman" w:hAnsi="Times New Roman"/>
          <w:b/>
          <w:bCs/>
        </w:rPr>
        <w:t>Table S2.</w:t>
      </w:r>
      <w:r>
        <w:rPr>
          <w:rFonts w:ascii="Times New Roman" w:hAnsi="Times New Roman"/>
        </w:rPr>
        <w:t xml:space="preserve"> Substrate moisture (%) of various tested substrates measured every three days until </w:t>
      </w:r>
      <w:bookmarkStart w:id="0" w:name="_GoBack"/>
      <w:bookmarkEnd w:id="0"/>
      <w:r>
        <w:rPr>
          <w:rFonts w:ascii="Times New Roman" w:hAnsi="Times New Roman"/>
        </w:rPr>
        <w:t xml:space="preserve">day 24. </w:t>
      </w:r>
      <w:r w:rsidRPr="00286642">
        <w:rPr>
          <w:rFonts w:ascii="Times New Roman" w:hAnsi="Times New Roman"/>
        </w:rPr>
        <w:t>The green and red colors represent the highest and lowest values, respectively, with the gradient between the two colors displaying the moisture trend.</w:t>
      </w:r>
    </w:p>
    <w:p w:rsidR="00B50780" w:rsidRPr="00B50780" w:rsidRDefault="00B50780" w:rsidP="00B50780">
      <w:pPr>
        <w:rPr>
          <w:rFonts w:ascii="Times New Roman" w:hAnsi="Times New Roman"/>
          <w:color w:val="000000" w:themeColor="text1"/>
        </w:rPr>
      </w:pPr>
      <w:r w:rsidRPr="00B50780">
        <w:rPr>
          <w:rFonts w:ascii="Times New Roman" w:hAnsi="Times New Roman"/>
          <w:color w:val="000000" w:themeColor="text1"/>
        </w:rPr>
        <w:t>VEG = control, AC =</w:t>
      </w:r>
      <w:r w:rsidRPr="00B5078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B50780">
        <w:rPr>
          <w:rFonts w:ascii="Times New Roman" w:hAnsi="Times New Roman"/>
          <w:i/>
          <w:iCs/>
          <w:color w:val="000000" w:themeColor="text1"/>
        </w:rPr>
        <w:t>Agrocybe</w:t>
      </w:r>
      <w:proofErr w:type="spellEnd"/>
      <w:r w:rsidRPr="00B5078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B50780">
        <w:rPr>
          <w:rFonts w:ascii="Times New Roman" w:hAnsi="Times New Roman"/>
          <w:i/>
          <w:iCs/>
          <w:color w:val="000000" w:themeColor="text1"/>
        </w:rPr>
        <w:t>cylindracea</w:t>
      </w:r>
      <w:proofErr w:type="spellEnd"/>
      <w:r w:rsidRPr="00B50780">
        <w:rPr>
          <w:rFonts w:ascii="Times New Roman" w:hAnsi="Times New Roman"/>
          <w:color w:val="000000" w:themeColor="text1"/>
        </w:rPr>
        <w:t xml:space="preserve">, LP = </w:t>
      </w:r>
      <w:proofErr w:type="spellStart"/>
      <w:r w:rsidRPr="00B50780">
        <w:rPr>
          <w:rFonts w:ascii="Times New Roman" w:hAnsi="Times New Roman"/>
          <w:i/>
          <w:iCs/>
          <w:color w:val="000000" w:themeColor="text1"/>
        </w:rPr>
        <w:t>Lentinus</w:t>
      </w:r>
      <w:proofErr w:type="spellEnd"/>
      <w:r w:rsidRPr="00B5078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B50780">
        <w:rPr>
          <w:rFonts w:ascii="Times New Roman" w:hAnsi="Times New Roman"/>
          <w:i/>
          <w:iCs/>
          <w:color w:val="000000" w:themeColor="text1"/>
        </w:rPr>
        <w:t>polychrous</w:t>
      </w:r>
      <w:proofErr w:type="spellEnd"/>
      <w:r w:rsidRPr="00B50780">
        <w:rPr>
          <w:rFonts w:ascii="Times New Roman" w:hAnsi="Times New Roman"/>
          <w:color w:val="000000" w:themeColor="text1"/>
        </w:rPr>
        <w:t>, PP</w:t>
      </w:r>
      <w:r w:rsidRPr="00B50780">
        <w:rPr>
          <w:rFonts w:ascii="Times New Roman" w:hAnsi="Times New Roman"/>
          <w:i/>
          <w:iCs/>
          <w:color w:val="000000" w:themeColor="text1"/>
        </w:rPr>
        <w:t xml:space="preserve"> = </w:t>
      </w:r>
      <w:proofErr w:type="spellStart"/>
      <w:r w:rsidRPr="00B50780">
        <w:rPr>
          <w:rFonts w:ascii="Times New Roman" w:hAnsi="Times New Roman"/>
          <w:i/>
          <w:iCs/>
          <w:color w:val="000000" w:themeColor="text1"/>
        </w:rPr>
        <w:t>Pleurotus</w:t>
      </w:r>
      <w:proofErr w:type="spellEnd"/>
      <w:r w:rsidRPr="00B50780">
        <w:rPr>
          <w:rFonts w:ascii="Times New Roman" w:hAnsi="Times New Roman"/>
          <w:i/>
          <w:iCs/>
          <w:color w:val="000000" w:themeColor="text1"/>
        </w:rPr>
        <w:t xml:space="preserve"> </w:t>
      </w:r>
      <w:proofErr w:type="spellStart"/>
      <w:r w:rsidRPr="00B50780">
        <w:rPr>
          <w:rFonts w:ascii="Times New Roman" w:hAnsi="Times New Roman"/>
          <w:i/>
          <w:iCs/>
          <w:color w:val="000000" w:themeColor="text1"/>
        </w:rPr>
        <w:t>pulmonarius</w:t>
      </w:r>
      <w:proofErr w:type="spellEnd"/>
      <w:r w:rsidRPr="00B50780">
        <w:rPr>
          <w:rFonts w:ascii="Times New Roman" w:hAnsi="Times New Roman"/>
          <w:color w:val="000000" w:themeColor="text1"/>
        </w:rPr>
        <w:t>, NF = non-fermented and F = fermented</w:t>
      </w:r>
    </w:p>
    <w:p w:rsidR="00202478" w:rsidRDefault="00E8310D" w:rsidP="00202478">
      <w:r>
        <w:rPr>
          <w:noProof/>
          <w14:ligatures w14:val="none"/>
        </w:rPr>
        <w:drawing>
          <wp:inline distT="0" distB="0" distL="0" distR="0">
            <wp:extent cx="5910286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 S2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663" cy="322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F8" w:rsidRDefault="008459F8"/>
    <w:sectPr w:rsidR="0084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78"/>
    <w:rsid w:val="00202478"/>
    <w:rsid w:val="008459F8"/>
    <w:rsid w:val="008A4A05"/>
    <w:rsid w:val="00B50780"/>
    <w:rsid w:val="00E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B962"/>
  <w15:chartTrackingRefBased/>
  <w15:docId w15:val="{450E14F2-81C4-4A2C-BA87-92F771E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78"/>
    <w:pPr>
      <w:spacing w:line="278" w:lineRule="auto"/>
    </w:pPr>
    <w:rPr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 thancharoen</dc:creator>
  <cp:keywords/>
  <dc:description/>
  <cp:lastModifiedBy>anchana thancharoen</cp:lastModifiedBy>
  <cp:revision>3</cp:revision>
  <dcterms:created xsi:type="dcterms:W3CDTF">2025-04-25T10:05:00Z</dcterms:created>
  <dcterms:modified xsi:type="dcterms:W3CDTF">2025-05-04T02:31:00Z</dcterms:modified>
</cp:coreProperties>
</file>