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66450053" w:rsidR="00BD716C" w:rsidRPr="00815978" w:rsidRDefault="001306D7" w:rsidP="00815978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815978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815978">
        <w:rPr>
          <w:rFonts w:ascii="Times" w:hAnsi="Times" w:cs="Times"/>
          <w:b/>
          <w:bCs/>
          <w:sz w:val="20"/>
          <w:szCs w:val="20"/>
        </w:rPr>
        <w:t>T</w:t>
      </w:r>
      <w:r w:rsidR="00850C8C" w:rsidRPr="00815978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815978" w:rsidRPr="00815978">
        <w:rPr>
          <w:rFonts w:ascii="Times" w:hAnsi="Times" w:cs="Times"/>
          <w:b/>
          <w:bCs/>
          <w:sz w:val="20"/>
          <w:szCs w:val="20"/>
        </w:rPr>
        <w:t>S11 The windows of susceptibility for effects of extremely low meteorological factors on risks of pregnancy complications.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3234"/>
        <w:gridCol w:w="2584"/>
        <w:gridCol w:w="2382"/>
        <w:gridCol w:w="2401"/>
      </w:tblGrid>
      <w:tr w:rsidR="00815978" w:rsidRPr="00815978" w14:paraId="105A2CE9" w14:textId="77777777" w:rsidTr="00815978"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75B7FC3E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Pregnancy complication</w:t>
            </w:r>
          </w:p>
        </w:tc>
        <w:tc>
          <w:tcPr>
            <w:tcW w:w="3919" w:type="dxa"/>
            <w:vMerge w:val="restart"/>
            <w:tcBorders>
              <w:top w:val="single" w:sz="12" w:space="0" w:color="auto"/>
            </w:tcBorders>
            <w:vAlign w:val="center"/>
          </w:tcPr>
          <w:p w14:paraId="2E54D288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Extremely low meteorological factors</w:t>
            </w:r>
          </w:p>
        </w:tc>
        <w:tc>
          <w:tcPr>
            <w:tcW w:w="898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071D7690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susceptible time window (described by gestational weeks)</w:t>
            </w:r>
          </w:p>
        </w:tc>
      </w:tr>
      <w:tr w:rsidR="00815978" w:rsidRPr="00815978" w14:paraId="49FFE763" w14:textId="77777777" w:rsidTr="00815978">
        <w:tc>
          <w:tcPr>
            <w:tcW w:w="2410" w:type="dxa"/>
            <w:vMerge/>
            <w:tcBorders>
              <w:bottom w:val="single" w:sz="8" w:space="0" w:color="auto"/>
            </w:tcBorders>
          </w:tcPr>
          <w:p w14:paraId="6E799BC4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  <w:vMerge/>
            <w:tcBorders>
              <w:bottom w:val="single" w:sz="8" w:space="0" w:color="auto"/>
            </w:tcBorders>
          </w:tcPr>
          <w:p w14:paraId="4A59A617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8" w:space="0" w:color="auto"/>
              <w:bottom w:val="single" w:sz="8" w:space="0" w:color="auto"/>
            </w:tcBorders>
          </w:tcPr>
          <w:p w14:paraId="6C458BCE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5th percentile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</w:tcBorders>
          </w:tcPr>
          <w:p w14:paraId="43115AAB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3rd percentile</w:t>
            </w:r>
          </w:p>
        </w:tc>
        <w:tc>
          <w:tcPr>
            <w:tcW w:w="2927" w:type="dxa"/>
            <w:tcBorders>
              <w:top w:val="single" w:sz="8" w:space="0" w:color="auto"/>
              <w:bottom w:val="single" w:sz="8" w:space="0" w:color="auto"/>
            </w:tcBorders>
          </w:tcPr>
          <w:p w14:paraId="0BD01D47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1st percentile</w:t>
            </w:r>
          </w:p>
        </w:tc>
      </w:tr>
      <w:tr w:rsidR="00815978" w:rsidRPr="00815978" w14:paraId="66DD976B" w14:textId="77777777" w:rsidTr="00815978"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795C9C73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GDM</w:t>
            </w:r>
          </w:p>
        </w:tc>
        <w:tc>
          <w:tcPr>
            <w:tcW w:w="3919" w:type="dxa"/>
            <w:tcBorders>
              <w:top w:val="single" w:sz="8" w:space="0" w:color="auto"/>
              <w:bottom w:val="single" w:sz="8" w:space="0" w:color="auto"/>
            </w:tcBorders>
          </w:tcPr>
          <w:p w14:paraId="70EADFA9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3153" w:type="dxa"/>
            <w:tcBorders>
              <w:top w:val="single" w:sz="8" w:space="0" w:color="auto"/>
              <w:bottom w:val="single" w:sz="8" w:space="0" w:color="auto"/>
            </w:tcBorders>
          </w:tcPr>
          <w:p w14:paraId="7D934835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</w:tcBorders>
          </w:tcPr>
          <w:p w14:paraId="1646162A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2927" w:type="dxa"/>
            <w:tcBorders>
              <w:top w:val="single" w:sz="8" w:space="0" w:color="auto"/>
              <w:bottom w:val="single" w:sz="8" w:space="0" w:color="auto"/>
            </w:tcBorders>
          </w:tcPr>
          <w:p w14:paraId="19CCF4F2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</w:t>
            </w:r>
          </w:p>
        </w:tc>
      </w:tr>
      <w:tr w:rsidR="00815978" w:rsidRPr="00815978" w14:paraId="3560ACD3" w14:textId="77777777" w:rsidTr="00815978">
        <w:tc>
          <w:tcPr>
            <w:tcW w:w="2410" w:type="dxa"/>
            <w:tcBorders>
              <w:top w:val="single" w:sz="8" w:space="0" w:color="auto"/>
            </w:tcBorders>
          </w:tcPr>
          <w:p w14:paraId="5E06C3DA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GH</w:t>
            </w:r>
          </w:p>
        </w:tc>
        <w:tc>
          <w:tcPr>
            <w:tcW w:w="3919" w:type="dxa"/>
            <w:tcBorders>
              <w:top w:val="single" w:sz="8" w:space="0" w:color="auto"/>
            </w:tcBorders>
          </w:tcPr>
          <w:p w14:paraId="4494762F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3153" w:type="dxa"/>
            <w:tcBorders>
              <w:top w:val="single" w:sz="8" w:space="0" w:color="auto"/>
            </w:tcBorders>
          </w:tcPr>
          <w:p w14:paraId="0E86C9CF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11-14</w:t>
            </w:r>
          </w:p>
        </w:tc>
        <w:tc>
          <w:tcPr>
            <w:tcW w:w="2900" w:type="dxa"/>
            <w:tcBorders>
              <w:top w:val="single" w:sz="8" w:space="0" w:color="auto"/>
            </w:tcBorders>
          </w:tcPr>
          <w:p w14:paraId="63F8D0C8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11-13</w:t>
            </w:r>
          </w:p>
        </w:tc>
        <w:tc>
          <w:tcPr>
            <w:tcW w:w="2927" w:type="dxa"/>
            <w:tcBorders>
              <w:top w:val="single" w:sz="8" w:space="0" w:color="auto"/>
            </w:tcBorders>
          </w:tcPr>
          <w:p w14:paraId="5B6E668A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15978" w:rsidRPr="00815978" w14:paraId="5631ECAC" w14:textId="77777777" w:rsidTr="00815978">
        <w:tc>
          <w:tcPr>
            <w:tcW w:w="2410" w:type="dxa"/>
          </w:tcPr>
          <w:p w14:paraId="58D2FBAF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310E4B08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3153" w:type="dxa"/>
          </w:tcPr>
          <w:p w14:paraId="0C613F50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10-19</w:t>
            </w:r>
          </w:p>
        </w:tc>
        <w:tc>
          <w:tcPr>
            <w:tcW w:w="2900" w:type="dxa"/>
          </w:tcPr>
          <w:p w14:paraId="09C68588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10-18</w:t>
            </w:r>
          </w:p>
        </w:tc>
        <w:tc>
          <w:tcPr>
            <w:tcW w:w="2927" w:type="dxa"/>
          </w:tcPr>
          <w:p w14:paraId="1FFD5EFE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10-18</w:t>
            </w:r>
          </w:p>
        </w:tc>
      </w:tr>
      <w:tr w:rsidR="00815978" w:rsidRPr="00815978" w14:paraId="55882205" w14:textId="77777777" w:rsidTr="00815978">
        <w:tc>
          <w:tcPr>
            <w:tcW w:w="2410" w:type="dxa"/>
            <w:tcBorders>
              <w:bottom w:val="single" w:sz="8" w:space="0" w:color="auto"/>
            </w:tcBorders>
          </w:tcPr>
          <w:p w14:paraId="54515761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  <w:tcBorders>
              <w:bottom w:val="single" w:sz="8" w:space="0" w:color="auto"/>
            </w:tcBorders>
          </w:tcPr>
          <w:p w14:paraId="4F91F65C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815978">
              <w:rPr>
                <w:rFonts w:ascii="Times" w:hAnsi="Times" w:cs="Times"/>
                <w:sz w:val="20"/>
                <w:szCs w:val="20"/>
              </w:rPr>
              <w:t>T</w:t>
            </w:r>
            <w:r w:rsidRPr="00815978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815978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  <w:tcBorders>
              <w:bottom w:val="single" w:sz="8" w:space="0" w:color="auto"/>
            </w:tcBorders>
          </w:tcPr>
          <w:p w14:paraId="2DA50442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</w:tcPr>
          <w:p w14:paraId="2EA133D7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  <w:tcBorders>
              <w:bottom w:val="single" w:sz="8" w:space="0" w:color="auto"/>
            </w:tcBorders>
          </w:tcPr>
          <w:p w14:paraId="794E8D1A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9-16</w:t>
            </w:r>
          </w:p>
        </w:tc>
      </w:tr>
      <w:tr w:rsidR="00815978" w:rsidRPr="00815978" w14:paraId="6431F72B" w14:textId="77777777" w:rsidTr="00815978">
        <w:tc>
          <w:tcPr>
            <w:tcW w:w="2410" w:type="dxa"/>
            <w:tcBorders>
              <w:top w:val="single" w:sz="8" w:space="0" w:color="auto"/>
            </w:tcBorders>
          </w:tcPr>
          <w:p w14:paraId="628DF228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PE</w:t>
            </w:r>
          </w:p>
        </w:tc>
        <w:tc>
          <w:tcPr>
            <w:tcW w:w="3919" w:type="dxa"/>
            <w:tcBorders>
              <w:top w:val="single" w:sz="8" w:space="0" w:color="auto"/>
            </w:tcBorders>
          </w:tcPr>
          <w:p w14:paraId="7A8FC849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3153" w:type="dxa"/>
            <w:tcBorders>
              <w:top w:val="single" w:sz="8" w:space="0" w:color="auto"/>
            </w:tcBorders>
          </w:tcPr>
          <w:p w14:paraId="79039DF7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18-21 (defined by10th percentile)</w:t>
            </w:r>
          </w:p>
        </w:tc>
        <w:tc>
          <w:tcPr>
            <w:tcW w:w="2900" w:type="dxa"/>
            <w:tcBorders>
              <w:top w:val="single" w:sz="8" w:space="0" w:color="auto"/>
            </w:tcBorders>
          </w:tcPr>
          <w:p w14:paraId="1ACFF9E7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8" w:space="0" w:color="auto"/>
            </w:tcBorders>
          </w:tcPr>
          <w:p w14:paraId="37B2DF6C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15978" w:rsidRPr="00815978" w14:paraId="6B5FDB69" w14:textId="77777777" w:rsidTr="00815978">
        <w:tc>
          <w:tcPr>
            <w:tcW w:w="2410" w:type="dxa"/>
          </w:tcPr>
          <w:p w14:paraId="6BE40AA7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2679A74C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815978">
              <w:rPr>
                <w:rFonts w:ascii="Times" w:hAnsi="Times" w:cs="Times"/>
                <w:sz w:val="20"/>
                <w:szCs w:val="20"/>
              </w:rPr>
              <w:t>T</w:t>
            </w:r>
            <w:r w:rsidRPr="00815978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815978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</w:tcPr>
          <w:p w14:paraId="2413E78D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12-14</w:t>
            </w:r>
          </w:p>
        </w:tc>
        <w:tc>
          <w:tcPr>
            <w:tcW w:w="2900" w:type="dxa"/>
          </w:tcPr>
          <w:p w14:paraId="2AA6D701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11-14</w:t>
            </w:r>
          </w:p>
        </w:tc>
        <w:tc>
          <w:tcPr>
            <w:tcW w:w="2927" w:type="dxa"/>
          </w:tcPr>
          <w:p w14:paraId="5D92FF7A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11-14</w:t>
            </w:r>
          </w:p>
        </w:tc>
      </w:tr>
      <w:tr w:rsidR="00815978" w:rsidRPr="00815978" w14:paraId="645F69FD" w14:textId="77777777" w:rsidTr="00815978">
        <w:tc>
          <w:tcPr>
            <w:tcW w:w="2410" w:type="dxa"/>
            <w:tcBorders>
              <w:bottom w:val="single" w:sz="8" w:space="0" w:color="auto"/>
            </w:tcBorders>
          </w:tcPr>
          <w:p w14:paraId="57714128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  <w:tcBorders>
              <w:bottom w:val="single" w:sz="8" w:space="0" w:color="auto"/>
            </w:tcBorders>
          </w:tcPr>
          <w:p w14:paraId="2EDD78AB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3153" w:type="dxa"/>
            <w:tcBorders>
              <w:bottom w:val="single" w:sz="8" w:space="0" w:color="auto"/>
            </w:tcBorders>
          </w:tcPr>
          <w:p w14:paraId="016B097F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</w:tcPr>
          <w:p w14:paraId="02580AA8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  <w:tcBorders>
              <w:bottom w:val="single" w:sz="8" w:space="0" w:color="auto"/>
            </w:tcBorders>
          </w:tcPr>
          <w:p w14:paraId="069D8762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10-19</w:t>
            </w:r>
          </w:p>
        </w:tc>
      </w:tr>
      <w:tr w:rsidR="00815978" w:rsidRPr="00815978" w14:paraId="64A490F2" w14:textId="77777777" w:rsidTr="00815978">
        <w:tc>
          <w:tcPr>
            <w:tcW w:w="2410" w:type="dxa"/>
            <w:tcBorders>
              <w:top w:val="single" w:sz="8" w:space="0" w:color="auto"/>
            </w:tcBorders>
          </w:tcPr>
          <w:p w14:paraId="3B7206FE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Hypothyroidism</w:t>
            </w:r>
          </w:p>
        </w:tc>
        <w:tc>
          <w:tcPr>
            <w:tcW w:w="3919" w:type="dxa"/>
            <w:tcBorders>
              <w:top w:val="single" w:sz="8" w:space="0" w:color="auto"/>
            </w:tcBorders>
          </w:tcPr>
          <w:p w14:paraId="20831737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815978">
              <w:rPr>
                <w:rFonts w:ascii="Times" w:hAnsi="Times" w:cs="Times"/>
                <w:sz w:val="20"/>
                <w:szCs w:val="20"/>
              </w:rPr>
              <w:t>T</w:t>
            </w:r>
            <w:r w:rsidRPr="00815978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815978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  <w:tcBorders>
              <w:top w:val="single" w:sz="8" w:space="0" w:color="auto"/>
            </w:tcBorders>
          </w:tcPr>
          <w:p w14:paraId="601E63C2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</w:tcPr>
          <w:p w14:paraId="08E5EDF6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3-5 and 12-13</w:t>
            </w:r>
          </w:p>
        </w:tc>
        <w:tc>
          <w:tcPr>
            <w:tcW w:w="2927" w:type="dxa"/>
            <w:tcBorders>
              <w:top w:val="single" w:sz="8" w:space="0" w:color="auto"/>
            </w:tcBorders>
          </w:tcPr>
          <w:p w14:paraId="77E699BB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2-5 and 12-13</w:t>
            </w:r>
          </w:p>
        </w:tc>
      </w:tr>
      <w:tr w:rsidR="00815978" w:rsidRPr="00815978" w14:paraId="2081CC91" w14:textId="77777777" w:rsidTr="00815978">
        <w:tc>
          <w:tcPr>
            <w:tcW w:w="2410" w:type="dxa"/>
          </w:tcPr>
          <w:p w14:paraId="1859710D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3A52D118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3153" w:type="dxa"/>
          </w:tcPr>
          <w:p w14:paraId="162C699A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1-3 and 13</w:t>
            </w:r>
          </w:p>
        </w:tc>
        <w:tc>
          <w:tcPr>
            <w:tcW w:w="2900" w:type="dxa"/>
          </w:tcPr>
          <w:p w14:paraId="40DBF14B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1-3 and 12-13</w:t>
            </w:r>
          </w:p>
        </w:tc>
        <w:tc>
          <w:tcPr>
            <w:tcW w:w="2927" w:type="dxa"/>
          </w:tcPr>
          <w:p w14:paraId="50C49480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1-4 and 12-13</w:t>
            </w:r>
          </w:p>
        </w:tc>
      </w:tr>
      <w:tr w:rsidR="00815978" w:rsidRPr="00815978" w14:paraId="3CF7ED35" w14:textId="77777777" w:rsidTr="00815978">
        <w:tc>
          <w:tcPr>
            <w:tcW w:w="2410" w:type="dxa"/>
          </w:tcPr>
          <w:p w14:paraId="2E9196E4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225675DB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3153" w:type="dxa"/>
          </w:tcPr>
          <w:p w14:paraId="69F421E8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4-5</w:t>
            </w:r>
          </w:p>
        </w:tc>
        <w:tc>
          <w:tcPr>
            <w:tcW w:w="2900" w:type="dxa"/>
          </w:tcPr>
          <w:p w14:paraId="55C5A8D5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4-5</w:t>
            </w:r>
          </w:p>
        </w:tc>
        <w:tc>
          <w:tcPr>
            <w:tcW w:w="2927" w:type="dxa"/>
          </w:tcPr>
          <w:p w14:paraId="1AEACE45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4</w:t>
            </w:r>
          </w:p>
        </w:tc>
      </w:tr>
      <w:tr w:rsidR="00815978" w:rsidRPr="00815978" w14:paraId="3362BFED" w14:textId="77777777" w:rsidTr="00815978">
        <w:tc>
          <w:tcPr>
            <w:tcW w:w="2410" w:type="dxa"/>
          </w:tcPr>
          <w:p w14:paraId="0E53D051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406B6088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3153" w:type="dxa"/>
          </w:tcPr>
          <w:p w14:paraId="72632894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</w:tcPr>
          <w:p w14:paraId="6118BA89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</w:tcPr>
          <w:p w14:paraId="0CB914E1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4-7</w:t>
            </w:r>
          </w:p>
        </w:tc>
      </w:tr>
      <w:tr w:rsidR="00815978" w:rsidRPr="00815978" w14:paraId="7179370F" w14:textId="77777777" w:rsidTr="00815978">
        <w:tc>
          <w:tcPr>
            <w:tcW w:w="2410" w:type="dxa"/>
          </w:tcPr>
          <w:p w14:paraId="6E69A5CF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660AF7AC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3153" w:type="dxa"/>
          </w:tcPr>
          <w:p w14:paraId="4DCC7CE4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1-12 (defined by10th percentile)</w:t>
            </w:r>
          </w:p>
        </w:tc>
        <w:tc>
          <w:tcPr>
            <w:tcW w:w="2900" w:type="dxa"/>
          </w:tcPr>
          <w:p w14:paraId="38E016E3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</w:tcPr>
          <w:p w14:paraId="07DAD710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3-13</w:t>
            </w:r>
          </w:p>
        </w:tc>
      </w:tr>
      <w:tr w:rsidR="00815978" w:rsidRPr="00815978" w14:paraId="2E37E08F" w14:textId="77777777" w:rsidTr="00815978">
        <w:tc>
          <w:tcPr>
            <w:tcW w:w="2410" w:type="dxa"/>
          </w:tcPr>
          <w:p w14:paraId="524227C5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4EFC8B01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815978">
              <w:rPr>
                <w:rFonts w:ascii="Times" w:hAnsi="Times" w:cs="Times"/>
                <w:sz w:val="20"/>
                <w:szCs w:val="20"/>
              </w:rPr>
              <w:t>T</w:t>
            </w:r>
            <w:r w:rsidRPr="00815978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815978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</w:tcPr>
          <w:p w14:paraId="496D886B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 and 12-13</w:t>
            </w:r>
          </w:p>
        </w:tc>
        <w:tc>
          <w:tcPr>
            <w:tcW w:w="2900" w:type="dxa"/>
          </w:tcPr>
          <w:p w14:paraId="0A174FA9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1-2 and 12-13</w:t>
            </w:r>
          </w:p>
        </w:tc>
        <w:tc>
          <w:tcPr>
            <w:tcW w:w="2927" w:type="dxa"/>
          </w:tcPr>
          <w:p w14:paraId="3B57B141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1-4 and 11-13</w:t>
            </w:r>
          </w:p>
        </w:tc>
      </w:tr>
      <w:tr w:rsidR="00815978" w:rsidRPr="00815978" w14:paraId="38F66F6A" w14:textId="77777777" w:rsidTr="00815978">
        <w:tc>
          <w:tcPr>
            <w:tcW w:w="2410" w:type="dxa"/>
          </w:tcPr>
          <w:p w14:paraId="30AE8E8A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339F0DA3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815978">
              <w:rPr>
                <w:rFonts w:ascii="Times" w:hAnsi="Times" w:cs="Times"/>
                <w:sz w:val="20"/>
                <w:szCs w:val="20"/>
              </w:rPr>
              <w:t>T</w:t>
            </w:r>
            <w:r w:rsidRPr="00815978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815978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</w:tcPr>
          <w:p w14:paraId="77DB0752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4-5</w:t>
            </w:r>
          </w:p>
        </w:tc>
        <w:tc>
          <w:tcPr>
            <w:tcW w:w="2900" w:type="dxa"/>
          </w:tcPr>
          <w:p w14:paraId="28B4BE37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3-6 and 12-13</w:t>
            </w:r>
          </w:p>
        </w:tc>
        <w:tc>
          <w:tcPr>
            <w:tcW w:w="2927" w:type="dxa"/>
          </w:tcPr>
          <w:p w14:paraId="38F20D56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2-7</w:t>
            </w:r>
          </w:p>
        </w:tc>
      </w:tr>
      <w:tr w:rsidR="00815978" w:rsidRPr="00815978" w14:paraId="4687D28D" w14:textId="77777777" w:rsidTr="00815978">
        <w:tc>
          <w:tcPr>
            <w:tcW w:w="2410" w:type="dxa"/>
            <w:tcBorders>
              <w:bottom w:val="single" w:sz="12" w:space="0" w:color="auto"/>
            </w:tcBorders>
          </w:tcPr>
          <w:p w14:paraId="611D00CF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  <w:tcBorders>
              <w:bottom w:val="single" w:sz="12" w:space="0" w:color="auto"/>
            </w:tcBorders>
          </w:tcPr>
          <w:p w14:paraId="30B4F418" w14:textId="77777777" w:rsidR="00815978" w:rsidRPr="00815978" w:rsidRDefault="00815978" w:rsidP="00815978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3153" w:type="dxa"/>
            <w:tcBorders>
              <w:bottom w:val="single" w:sz="12" w:space="0" w:color="auto"/>
            </w:tcBorders>
          </w:tcPr>
          <w:p w14:paraId="29050FF7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1-2</w:t>
            </w:r>
          </w:p>
        </w:tc>
        <w:tc>
          <w:tcPr>
            <w:tcW w:w="2900" w:type="dxa"/>
            <w:tcBorders>
              <w:bottom w:val="single" w:sz="12" w:space="0" w:color="auto"/>
            </w:tcBorders>
          </w:tcPr>
          <w:p w14:paraId="42424900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1-2 and 13</w:t>
            </w:r>
          </w:p>
        </w:tc>
        <w:tc>
          <w:tcPr>
            <w:tcW w:w="2927" w:type="dxa"/>
            <w:tcBorders>
              <w:bottom w:val="single" w:sz="12" w:space="0" w:color="auto"/>
            </w:tcBorders>
          </w:tcPr>
          <w:p w14:paraId="03F76FC7" w14:textId="77777777" w:rsidR="00815978" w:rsidRPr="00815978" w:rsidRDefault="00815978" w:rsidP="00815978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815978">
              <w:rPr>
                <w:rFonts w:ascii="Times" w:hAnsi="Times" w:cs="Times"/>
                <w:sz w:val="20"/>
                <w:szCs w:val="20"/>
              </w:rPr>
              <w:t>1-3 and 11-13</w:t>
            </w:r>
          </w:p>
        </w:tc>
      </w:tr>
    </w:tbl>
    <w:p w14:paraId="63A539F8" w14:textId="77777777" w:rsidR="00815978" w:rsidRPr="00815978" w:rsidRDefault="00815978" w:rsidP="00815978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proofErr w:type="spellStart"/>
      <w:r w:rsidRPr="00815978">
        <w:rPr>
          <w:rFonts w:ascii="Times" w:hAnsi="Times" w:cs="Times"/>
          <w:sz w:val="20"/>
          <w:szCs w:val="20"/>
        </w:rPr>
        <w:t>T</w:t>
      </w:r>
      <w:r w:rsidRPr="00815978">
        <w:rPr>
          <w:rFonts w:ascii="Times" w:hAnsi="Times" w:cs="Times"/>
          <w:sz w:val="20"/>
          <w:szCs w:val="20"/>
          <w:vertAlign w:val="subscript"/>
        </w:rPr>
        <w:t>mean</w:t>
      </w:r>
      <w:proofErr w:type="spellEnd"/>
      <w:r w:rsidRPr="00815978">
        <w:rPr>
          <w:rFonts w:ascii="Times" w:hAnsi="Times" w:cs="Times"/>
          <w:sz w:val="20"/>
          <w:szCs w:val="20"/>
        </w:rPr>
        <w:t xml:space="preserve">, daily mean temperature; RH, relative humidity; </w:t>
      </w:r>
      <w:proofErr w:type="spellStart"/>
      <w:r w:rsidRPr="00815978">
        <w:rPr>
          <w:rFonts w:ascii="Times" w:hAnsi="Times" w:cs="Times"/>
          <w:sz w:val="20"/>
          <w:szCs w:val="20"/>
        </w:rPr>
        <w:t>T</w:t>
      </w:r>
      <w:r w:rsidRPr="00815978">
        <w:rPr>
          <w:rFonts w:ascii="Times" w:hAnsi="Times" w:cs="Times"/>
          <w:sz w:val="20"/>
          <w:szCs w:val="20"/>
          <w:vertAlign w:val="subscript"/>
        </w:rPr>
        <w:t>max</w:t>
      </w:r>
      <w:proofErr w:type="spellEnd"/>
      <w:r w:rsidRPr="00815978">
        <w:rPr>
          <w:rFonts w:ascii="Times" w:hAnsi="Times" w:cs="Times"/>
          <w:sz w:val="20"/>
          <w:szCs w:val="20"/>
        </w:rPr>
        <w:t xml:space="preserve">, daily maximum temperature; </w:t>
      </w:r>
      <w:proofErr w:type="spellStart"/>
      <w:r w:rsidRPr="00815978">
        <w:rPr>
          <w:rFonts w:ascii="Times" w:hAnsi="Times" w:cs="Times"/>
          <w:sz w:val="20"/>
          <w:szCs w:val="20"/>
        </w:rPr>
        <w:t>T</w:t>
      </w:r>
      <w:r w:rsidRPr="00815978">
        <w:rPr>
          <w:rFonts w:ascii="Times" w:hAnsi="Times" w:cs="Times"/>
          <w:sz w:val="20"/>
          <w:szCs w:val="20"/>
          <w:vertAlign w:val="subscript"/>
        </w:rPr>
        <w:t>min</w:t>
      </w:r>
      <w:proofErr w:type="spellEnd"/>
      <w:r w:rsidRPr="00815978">
        <w:rPr>
          <w:rFonts w:ascii="Times" w:hAnsi="Times" w:cs="Times"/>
          <w:sz w:val="20"/>
          <w:szCs w:val="20"/>
        </w:rPr>
        <w:t>, daily minimum temperature; DTR, diurnal temperature range.</w:t>
      </w:r>
    </w:p>
    <w:p w14:paraId="54ADDBA0" w14:textId="77777777" w:rsidR="00815978" w:rsidRPr="00815978" w:rsidRDefault="00815978" w:rsidP="00815978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815978">
        <w:rPr>
          <w:rFonts w:ascii="Times" w:hAnsi="Times" w:cs="Times"/>
          <w:sz w:val="20"/>
          <w:szCs w:val="20"/>
        </w:rPr>
        <w:t>Extremes low meteorological factors were defined by different percentiles (95th, 97th and 99th) of meteorological factors.</w:t>
      </w:r>
    </w:p>
    <w:p w14:paraId="3ED252AD" w14:textId="39BECF1A" w:rsidR="00460C09" w:rsidRPr="00815978" w:rsidRDefault="00815978" w:rsidP="00815978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815978">
        <w:rPr>
          <w:rFonts w:ascii="Times" w:hAnsi="Times" w:cs="Times"/>
          <w:sz w:val="20"/>
          <w:szCs w:val="20"/>
        </w:rPr>
        <w:t>Distributed lag non-linear models incorporating logistic regression were adjusted for maternal age, gravidity, parity, season of conception and year of conception.</w:t>
      </w:r>
    </w:p>
    <w:sectPr w:rsidR="00460C09" w:rsidRPr="00815978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4410D" w14:textId="77777777" w:rsidR="00870F02" w:rsidRDefault="00870F02" w:rsidP="00363A80">
      <w:pPr>
        <w:rPr>
          <w:rFonts w:hint="eastAsia"/>
        </w:rPr>
      </w:pPr>
      <w:r>
        <w:separator/>
      </w:r>
    </w:p>
  </w:endnote>
  <w:endnote w:type="continuationSeparator" w:id="0">
    <w:p w14:paraId="56C884C7" w14:textId="77777777" w:rsidR="00870F02" w:rsidRDefault="00870F02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26147" w14:textId="77777777" w:rsidR="00870F02" w:rsidRDefault="00870F02" w:rsidP="00363A80">
      <w:pPr>
        <w:rPr>
          <w:rFonts w:hint="eastAsia"/>
        </w:rPr>
      </w:pPr>
      <w:r>
        <w:separator/>
      </w:r>
    </w:p>
  </w:footnote>
  <w:footnote w:type="continuationSeparator" w:id="0">
    <w:p w14:paraId="5D48D206" w14:textId="77777777" w:rsidR="00870F02" w:rsidRDefault="00870F02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D7CC5"/>
    <w:rsid w:val="001076B1"/>
    <w:rsid w:val="00116621"/>
    <w:rsid w:val="001306D7"/>
    <w:rsid w:val="00220D9B"/>
    <w:rsid w:val="0029738D"/>
    <w:rsid w:val="002E16B7"/>
    <w:rsid w:val="00323D20"/>
    <w:rsid w:val="00331AD8"/>
    <w:rsid w:val="00363A80"/>
    <w:rsid w:val="00372F3B"/>
    <w:rsid w:val="00403F01"/>
    <w:rsid w:val="00460C09"/>
    <w:rsid w:val="004C1E47"/>
    <w:rsid w:val="00502C9E"/>
    <w:rsid w:val="006D578E"/>
    <w:rsid w:val="007D3261"/>
    <w:rsid w:val="00815978"/>
    <w:rsid w:val="00830A07"/>
    <w:rsid w:val="00850C8C"/>
    <w:rsid w:val="00870F02"/>
    <w:rsid w:val="008B3202"/>
    <w:rsid w:val="008E6ED8"/>
    <w:rsid w:val="009049D3"/>
    <w:rsid w:val="00AA1A6D"/>
    <w:rsid w:val="00B863C3"/>
    <w:rsid w:val="00BA7EC5"/>
    <w:rsid w:val="00BD716C"/>
    <w:rsid w:val="00D80E02"/>
    <w:rsid w:val="00DD2415"/>
    <w:rsid w:val="00E9484F"/>
    <w:rsid w:val="00F740EB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2024-11-11T14:13:00Z</dcterms:created>
  <dcterms:modified xsi:type="dcterms:W3CDTF">2024-11-11T14:15:00Z</dcterms:modified>
</cp:coreProperties>
</file>