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A145E" w14:textId="4221769C" w:rsidR="00BD716C" w:rsidRPr="002E16B7" w:rsidRDefault="001306D7" w:rsidP="002E16B7">
      <w:pPr>
        <w:spacing w:line="276" w:lineRule="auto"/>
        <w:rPr>
          <w:rFonts w:ascii="Times" w:hAnsi="Times" w:cs="Times"/>
          <w:b/>
          <w:bCs/>
          <w:sz w:val="20"/>
          <w:szCs w:val="20"/>
        </w:rPr>
      </w:pPr>
      <w:r w:rsidRPr="002E16B7">
        <w:rPr>
          <w:rFonts w:ascii="Times" w:hAnsi="Times" w:cs="Times"/>
          <w:b/>
          <w:bCs/>
          <w:sz w:val="20"/>
          <w:szCs w:val="20"/>
        </w:rPr>
        <w:t xml:space="preserve">Supplemental </w:t>
      </w:r>
      <w:r w:rsidR="008E6ED8" w:rsidRPr="002E16B7">
        <w:rPr>
          <w:rFonts w:ascii="Times" w:hAnsi="Times" w:cs="Times"/>
          <w:b/>
          <w:bCs/>
          <w:sz w:val="20"/>
          <w:szCs w:val="20"/>
        </w:rPr>
        <w:t>T</w:t>
      </w:r>
      <w:r w:rsidR="00850C8C" w:rsidRPr="002E16B7">
        <w:rPr>
          <w:rFonts w:ascii="Times" w:hAnsi="Times" w:cs="Times"/>
          <w:b/>
          <w:bCs/>
          <w:sz w:val="20"/>
          <w:szCs w:val="20"/>
        </w:rPr>
        <w:t xml:space="preserve">able </w:t>
      </w:r>
      <w:r w:rsidR="00116621" w:rsidRPr="002E16B7">
        <w:rPr>
          <w:rFonts w:ascii="Times" w:hAnsi="Times" w:cs="Times"/>
          <w:b/>
          <w:bCs/>
          <w:sz w:val="20"/>
          <w:szCs w:val="20"/>
        </w:rPr>
        <w:t>S7 Distributions of weekly meteorological factors during the first 24 gestational weeks among participants.</w:t>
      </w:r>
    </w:p>
    <w:tbl>
      <w:tblPr>
        <w:tblStyle w:val="a3"/>
        <w:tblW w:w="491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8"/>
        <w:gridCol w:w="952"/>
        <w:gridCol w:w="952"/>
        <w:gridCol w:w="952"/>
        <w:gridCol w:w="952"/>
        <w:gridCol w:w="952"/>
        <w:gridCol w:w="952"/>
        <w:gridCol w:w="952"/>
        <w:gridCol w:w="952"/>
        <w:gridCol w:w="952"/>
        <w:gridCol w:w="952"/>
        <w:gridCol w:w="952"/>
      </w:tblGrid>
      <w:tr w:rsidR="002E16B7" w:rsidRPr="002E16B7" w14:paraId="6FFA3593" w14:textId="77777777" w:rsidTr="002E16B7">
        <w:tc>
          <w:tcPr>
            <w:tcW w:w="2298" w:type="dxa"/>
            <w:tcBorders>
              <w:top w:val="single" w:sz="12" w:space="0" w:color="auto"/>
              <w:bottom w:val="single" w:sz="8" w:space="0" w:color="auto"/>
            </w:tcBorders>
          </w:tcPr>
          <w:p w14:paraId="3D674648" w14:textId="77777777" w:rsidR="002E16B7" w:rsidRPr="002E16B7" w:rsidRDefault="002E16B7" w:rsidP="002E16B7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Meteorological factors</w:t>
            </w:r>
          </w:p>
        </w:tc>
        <w:tc>
          <w:tcPr>
            <w:tcW w:w="952" w:type="dxa"/>
            <w:tcBorders>
              <w:top w:val="single" w:sz="12" w:space="0" w:color="auto"/>
              <w:bottom w:val="single" w:sz="8" w:space="0" w:color="auto"/>
            </w:tcBorders>
          </w:tcPr>
          <w:p w14:paraId="3DFFFF90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Mean</w:t>
            </w:r>
          </w:p>
        </w:tc>
        <w:tc>
          <w:tcPr>
            <w:tcW w:w="952" w:type="dxa"/>
            <w:tcBorders>
              <w:top w:val="single" w:sz="12" w:space="0" w:color="auto"/>
              <w:bottom w:val="single" w:sz="8" w:space="0" w:color="auto"/>
            </w:tcBorders>
          </w:tcPr>
          <w:p w14:paraId="20FC1520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SD</w:t>
            </w:r>
          </w:p>
        </w:tc>
        <w:tc>
          <w:tcPr>
            <w:tcW w:w="952" w:type="dxa"/>
            <w:tcBorders>
              <w:top w:val="single" w:sz="12" w:space="0" w:color="auto"/>
              <w:bottom w:val="single" w:sz="8" w:space="0" w:color="auto"/>
            </w:tcBorders>
          </w:tcPr>
          <w:p w14:paraId="01C32FFD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Min</w:t>
            </w:r>
          </w:p>
        </w:tc>
        <w:tc>
          <w:tcPr>
            <w:tcW w:w="952" w:type="dxa"/>
            <w:tcBorders>
              <w:top w:val="single" w:sz="12" w:space="0" w:color="auto"/>
              <w:bottom w:val="single" w:sz="8" w:space="0" w:color="auto"/>
            </w:tcBorders>
          </w:tcPr>
          <w:p w14:paraId="3814BBB3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1st</w:t>
            </w:r>
          </w:p>
        </w:tc>
        <w:tc>
          <w:tcPr>
            <w:tcW w:w="952" w:type="dxa"/>
            <w:tcBorders>
              <w:top w:val="single" w:sz="12" w:space="0" w:color="auto"/>
              <w:bottom w:val="single" w:sz="8" w:space="0" w:color="auto"/>
            </w:tcBorders>
          </w:tcPr>
          <w:p w14:paraId="0E71A41D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3rd</w:t>
            </w:r>
          </w:p>
        </w:tc>
        <w:tc>
          <w:tcPr>
            <w:tcW w:w="952" w:type="dxa"/>
            <w:tcBorders>
              <w:top w:val="single" w:sz="12" w:space="0" w:color="auto"/>
              <w:bottom w:val="single" w:sz="8" w:space="0" w:color="auto"/>
            </w:tcBorders>
          </w:tcPr>
          <w:p w14:paraId="38B1AE19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5th</w:t>
            </w:r>
          </w:p>
        </w:tc>
        <w:tc>
          <w:tcPr>
            <w:tcW w:w="952" w:type="dxa"/>
            <w:tcBorders>
              <w:top w:val="single" w:sz="12" w:space="0" w:color="auto"/>
              <w:bottom w:val="single" w:sz="8" w:space="0" w:color="auto"/>
            </w:tcBorders>
          </w:tcPr>
          <w:p w14:paraId="1370CC74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50th</w:t>
            </w:r>
          </w:p>
        </w:tc>
        <w:tc>
          <w:tcPr>
            <w:tcW w:w="952" w:type="dxa"/>
            <w:tcBorders>
              <w:top w:val="single" w:sz="12" w:space="0" w:color="auto"/>
              <w:bottom w:val="single" w:sz="8" w:space="0" w:color="auto"/>
            </w:tcBorders>
          </w:tcPr>
          <w:p w14:paraId="696029AC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95th</w:t>
            </w:r>
          </w:p>
        </w:tc>
        <w:tc>
          <w:tcPr>
            <w:tcW w:w="952" w:type="dxa"/>
            <w:tcBorders>
              <w:top w:val="single" w:sz="12" w:space="0" w:color="auto"/>
              <w:bottom w:val="single" w:sz="8" w:space="0" w:color="auto"/>
            </w:tcBorders>
          </w:tcPr>
          <w:p w14:paraId="292B99C8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97th</w:t>
            </w:r>
          </w:p>
        </w:tc>
        <w:tc>
          <w:tcPr>
            <w:tcW w:w="952" w:type="dxa"/>
            <w:tcBorders>
              <w:top w:val="single" w:sz="12" w:space="0" w:color="auto"/>
              <w:bottom w:val="single" w:sz="8" w:space="0" w:color="auto"/>
            </w:tcBorders>
          </w:tcPr>
          <w:p w14:paraId="08B74F86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99th</w:t>
            </w:r>
          </w:p>
        </w:tc>
        <w:tc>
          <w:tcPr>
            <w:tcW w:w="952" w:type="dxa"/>
            <w:tcBorders>
              <w:top w:val="single" w:sz="12" w:space="0" w:color="auto"/>
              <w:bottom w:val="single" w:sz="8" w:space="0" w:color="auto"/>
            </w:tcBorders>
          </w:tcPr>
          <w:p w14:paraId="7B726E31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Max</w:t>
            </w:r>
          </w:p>
        </w:tc>
      </w:tr>
      <w:tr w:rsidR="002E16B7" w:rsidRPr="002E16B7" w14:paraId="05CB4EFC" w14:textId="77777777" w:rsidTr="002E16B7">
        <w:tc>
          <w:tcPr>
            <w:tcW w:w="2298" w:type="dxa"/>
            <w:tcBorders>
              <w:top w:val="single" w:sz="8" w:space="0" w:color="auto"/>
            </w:tcBorders>
          </w:tcPr>
          <w:p w14:paraId="6CE63845" w14:textId="77777777" w:rsidR="002E16B7" w:rsidRPr="002E16B7" w:rsidRDefault="002E16B7" w:rsidP="002E16B7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proofErr w:type="spellStart"/>
            <w:r w:rsidRPr="002E16B7">
              <w:rPr>
                <w:rFonts w:ascii="Times" w:hAnsi="Times" w:cs="Times"/>
                <w:sz w:val="20"/>
                <w:szCs w:val="20"/>
              </w:rPr>
              <w:t>T</w:t>
            </w:r>
            <w:r w:rsidRPr="002E16B7">
              <w:rPr>
                <w:rFonts w:ascii="Times" w:hAnsi="Times" w:cs="Times"/>
                <w:sz w:val="20"/>
                <w:szCs w:val="20"/>
                <w:vertAlign w:val="subscript"/>
              </w:rPr>
              <w:t>mean</w:t>
            </w:r>
            <w:proofErr w:type="spellEnd"/>
            <w:r w:rsidRPr="002E16B7">
              <w:rPr>
                <w:rFonts w:ascii="Times" w:hAnsi="Times" w:cs="Times"/>
                <w:sz w:val="20"/>
                <w:szCs w:val="20"/>
              </w:rPr>
              <w:t xml:space="preserve"> (℃)</w:t>
            </w:r>
          </w:p>
        </w:tc>
        <w:tc>
          <w:tcPr>
            <w:tcW w:w="952" w:type="dxa"/>
            <w:tcBorders>
              <w:top w:val="single" w:sz="8" w:space="0" w:color="auto"/>
            </w:tcBorders>
          </w:tcPr>
          <w:p w14:paraId="5709903F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17.74</w:t>
            </w:r>
          </w:p>
        </w:tc>
        <w:tc>
          <w:tcPr>
            <w:tcW w:w="952" w:type="dxa"/>
            <w:tcBorders>
              <w:top w:val="single" w:sz="8" w:space="0" w:color="auto"/>
            </w:tcBorders>
          </w:tcPr>
          <w:p w14:paraId="24EFB15B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7.64</w:t>
            </w:r>
          </w:p>
        </w:tc>
        <w:tc>
          <w:tcPr>
            <w:tcW w:w="952" w:type="dxa"/>
            <w:tcBorders>
              <w:top w:val="single" w:sz="8" w:space="0" w:color="auto"/>
            </w:tcBorders>
          </w:tcPr>
          <w:p w14:paraId="1A73BC30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1.32</w:t>
            </w:r>
          </w:p>
        </w:tc>
        <w:tc>
          <w:tcPr>
            <w:tcW w:w="952" w:type="dxa"/>
            <w:tcBorders>
              <w:top w:val="single" w:sz="8" w:space="0" w:color="auto"/>
            </w:tcBorders>
          </w:tcPr>
          <w:p w14:paraId="650745E4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3.78</w:t>
            </w:r>
          </w:p>
        </w:tc>
        <w:tc>
          <w:tcPr>
            <w:tcW w:w="952" w:type="dxa"/>
            <w:tcBorders>
              <w:top w:val="single" w:sz="8" w:space="0" w:color="auto"/>
            </w:tcBorders>
          </w:tcPr>
          <w:p w14:paraId="63112E77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4.98</w:t>
            </w:r>
          </w:p>
        </w:tc>
        <w:tc>
          <w:tcPr>
            <w:tcW w:w="952" w:type="dxa"/>
            <w:tcBorders>
              <w:top w:val="single" w:sz="8" w:space="0" w:color="auto"/>
            </w:tcBorders>
          </w:tcPr>
          <w:p w14:paraId="253087FD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6.00</w:t>
            </w:r>
          </w:p>
        </w:tc>
        <w:tc>
          <w:tcPr>
            <w:tcW w:w="952" w:type="dxa"/>
            <w:tcBorders>
              <w:top w:val="single" w:sz="8" w:space="0" w:color="auto"/>
            </w:tcBorders>
          </w:tcPr>
          <w:p w14:paraId="51DDB8F2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17.81</w:t>
            </w:r>
          </w:p>
        </w:tc>
        <w:tc>
          <w:tcPr>
            <w:tcW w:w="952" w:type="dxa"/>
            <w:tcBorders>
              <w:top w:val="single" w:sz="8" w:space="0" w:color="auto"/>
            </w:tcBorders>
          </w:tcPr>
          <w:p w14:paraId="420CF30E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29.27</w:t>
            </w:r>
          </w:p>
        </w:tc>
        <w:tc>
          <w:tcPr>
            <w:tcW w:w="952" w:type="dxa"/>
            <w:tcBorders>
              <w:top w:val="single" w:sz="8" w:space="0" w:color="auto"/>
            </w:tcBorders>
          </w:tcPr>
          <w:p w14:paraId="05D54372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30.01</w:t>
            </w:r>
          </w:p>
        </w:tc>
        <w:tc>
          <w:tcPr>
            <w:tcW w:w="952" w:type="dxa"/>
            <w:tcBorders>
              <w:top w:val="single" w:sz="8" w:space="0" w:color="auto"/>
            </w:tcBorders>
          </w:tcPr>
          <w:p w14:paraId="61891A58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31.11</w:t>
            </w:r>
          </w:p>
        </w:tc>
        <w:tc>
          <w:tcPr>
            <w:tcW w:w="952" w:type="dxa"/>
            <w:tcBorders>
              <w:top w:val="single" w:sz="8" w:space="0" w:color="auto"/>
            </w:tcBorders>
          </w:tcPr>
          <w:p w14:paraId="63C48911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33.04</w:t>
            </w:r>
          </w:p>
        </w:tc>
      </w:tr>
      <w:tr w:rsidR="002E16B7" w:rsidRPr="002E16B7" w14:paraId="470B8E26" w14:textId="77777777" w:rsidTr="002E16B7">
        <w:tc>
          <w:tcPr>
            <w:tcW w:w="2298" w:type="dxa"/>
          </w:tcPr>
          <w:p w14:paraId="63A1CC0C" w14:textId="77777777" w:rsidR="002E16B7" w:rsidRPr="002E16B7" w:rsidRDefault="002E16B7" w:rsidP="002E16B7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RH (%)</w:t>
            </w:r>
          </w:p>
        </w:tc>
        <w:tc>
          <w:tcPr>
            <w:tcW w:w="952" w:type="dxa"/>
          </w:tcPr>
          <w:p w14:paraId="511DD288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75.16</w:t>
            </w:r>
          </w:p>
        </w:tc>
        <w:tc>
          <w:tcPr>
            <w:tcW w:w="952" w:type="dxa"/>
          </w:tcPr>
          <w:p w14:paraId="00229403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9.14</w:t>
            </w:r>
          </w:p>
        </w:tc>
        <w:tc>
          <w:tcPr>
            <w:tcW w:w="952" w:type="dxa"/>
          </w:tcPr>
          <w:p w14:paraId="4994DA15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37.40</w:t>
            </w:r>
          </w:p>
        </w:tc>
        <w:tc>
          <w:tcPr>
            <w:tcW w:w="952" w:type="dxa"/>
          </w:tcPr>
          <w:p w14:paraId="6E7F2ACC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50.20</w:t>
            </w:r>
          </w:p>
        </w:tc>
        <w:tc>
          <w:tcPr>
            <w:tcW w:w="952" w:type="dxa"/>
          </w:tcPr>
          <w:p w14:paraId="1F99D42A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55.95</w:t>
            </w:r>
          </w:p>
        </w:tc>
        <w:tc>
          <w:tcPr>
            <w:tcW w:w="952" w:type="dxa"/>
          </w:tcPr>
          <w:p w14:paraId="6B6D1311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58.52</w:t>
            </w:r>
          </w:p>
        </w:tc>
        <w:tc>
          <w:tcPr>
            <w:tcW w:w="952" w:type="dxa"/>
          </w:tcPr>
          <w:p w14:paraId="52815BC6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75.79</w:t>
            </w:r>
          </w:p>
        </w:tc>
        <w:tc>
          <w:tcPr>
            <w:tcW w:w="952" w:type="dxa"/>
          </w:tcPr>
          <w:p w14:paraId="47AAAAA6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89.03</w:t>
            </w:r>
          </w:p>
        </w:tc>
        <w:tc>
          <w:tcPr>
            <w:tcW w:w="952" w:type="dxa"/>
          </w:tcPr>
          <w:p w14:paraId="79617579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90.46</w:t>
            </w:r>
          </w:p>
        </w:tc>
        <w:tc>
          <w:tcPr>
            <w:tcW w:w="952" w:type="dxa"/>
          </w:tcPr>
          <w:p w14:paraId="2AE494A0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92.72</w:t>
            </w:r>
          </w:p>
        </w:tc>
        <w:tc>
          <w:tcPr>
            <w:tcW w:w="952" w:type="dxa"/>
          </w:tcPr>
          <w:p w14:paraId="1E2686BC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95.07</w:t>
            </w:r>
          </w:p>
        </w:tc>
      </w:tr>
      <w:tr w:rsidR="002E16B7" w:rsidRPr="002E16B7" w14:paraId="7727BFD6" w14:textId="77777777" w:rsidTr="002E16B7">
        <w:tc>
          <w:tcPr>
            <w:tcW w:w="2298" w:type="dxa"/>
          </w:tcPr>
          <w:p w14:paraId="215915F5" w14:textId="77777777" w:rsidR="002E16B7" w:rsidRPr="002E16B7" w:rsidRDefault="002E16B7" w:rsidP="002E16B7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Surface pressure (hPa)</w:t>
            </w:r>
          </w:p>
        </w:tc>
        <w:tc>
          <w:tcPr>
            <w:tcW w:w="952" w:type="dxa"/>
          </w:tcPr>
          <w:p w14:paraId="71AC1CC9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1012.09</w:t>
            </w:r>
          </w:p>
        </w:tc>
        <w:tc>
          <w:tcPr>
            <w:tcW w:w="952" w:type="dxa"/>
          </w:tcPr>
          <w:p w14:paraId="72D9417A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8.24</w:t>
            </w:r>
          </w:p>
        </w:tc>
        <w:tc>
          <w:tcPr>
            <w:tcW w:w="952" w:type="dxa"/>
          </w:tcPr>
          <w:p w14:paraId="13B1EC45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988.41</w:t>
            </w:r>
          </w:p>
        </w:tc>
        <w:tc>
          <w:tcPr>
            <w:tcW w:w="952" w:type="dxa"/>
          </w:tcPr>
          <w:p w14:paraId="2BC1CBCA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997.04</w:t>
            </w:r>
          </w:p>
        </w:tc>
        <w:tc>
          <w:tcPr>
            <w:tcW w:w="952" w:type="dxa"/>
          </w:tcPr>
          <w:p w14:paraId="44B3CB1D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998.63</w:t>
            </w:r>
          </w:p>
        </w:tc>
        <w:tc>
          <w:tcPr>
            <w:tcW w:w="952" w:type="dxa"/>
          </w:tcPr>
          <w:p w14:paraId="4084035B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999.51</w:t>
            </w:r>
          </w:p>
        </w:tc>
        <w:tc>
          <w:tcPr>
            <w:tcW w:w="952" w:type="dxa"/>
          </w:tcPr>
          <w:p w14:paraId="2381A283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1012.83</w:t>
            </w:r>
          </w:p>
        </w:tc>
        <w:tc>
          <w:tcPr>
            <w:tcW w:w="952" w:type="dxa"/>
          </w:tcPr>
          <w:p w14:paraId="3F443702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1024.61</w:t>
            </w:r>
          </w:p>
        </w:tc>
        <w:tc>
          <w:tcPr>
            <w:tcW w:w="952" w:type="dxa"/>
          </w:tcPr>
          <w:p w14:paraId="36FF2324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1025.67</w:t>
            </w:r>
          </w:p>
        </w:tc>
        <w:tc>
          <w:tcPr>
            <w:tcW w:w="952" w:type="dxa"/>
          </w:tcPr>
          <w:p w14:paraId="74F3E6A1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1027.35</w:t>
            </w:r>
          </w:p>
        </w:tc>
        <w:tc>
          <w:tcPr>
            <w:tcW w:w="952" w:type="dxa"/>
          </w:tcPr>
          <w:p w14:paraId="4BE3A46D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1031.99</w:t>
            </w:r>
          </w:p>
        </w:tc>
      </w:tr>
      <w:tr w:rsidR="002E16B7" w:rsidRPr="002E16B7" w14:paraId="64EF1613" w14:textId="77777777" w:rsidTr="002E16B7">
        <w:tc>
          <w:tcPr>
            <w:tcW w:w="2298" w:type="dxa"/>
          </w:tcPr>
          <w:p w14:paraId="4AF77791" w14:textId="77777777" w:rsidR="002E16B7" w:rsidRPr="002E16B7" w:rsidRDefault="002E16B7" w:rsidP="002E16B7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Wind speed (m/s)</w:t>
            </w:r>
          </w:p>
        </w:tc>
        <w:tc>
          <w:tcPr>
            <w:tcW w:w="952" w:type="dxa"/>
          </w:tcPr>
          <w:p w14:paraId="12B2D536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2.90</w:t>
            </w:r>
          </w:p>
        </w:tc>
        <w:tc>
          <w:tcPr>
            <w:tcW w:w="952" w:type="dxa"/>
          </w:tcPr>
          <w:p w14:paraId="71AA42CB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0.78</w:t>
            </w:r>
          </w:p>
        </w:tc>
        <w:tc>
          <w:tcPr>
            <w:tcW w:w="952" w:type="dxa"/>
          </w:tcPr>
          <w:p w14:paraId="2BD15F35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1.36</w:t>
            </w:r>
          </w:p>
        </w:tc>
        <w:tc>
          <w:tcPr>
            <w:tcW w:w="952" w:type="dxa"/>
          </w:tcPr>
          <w:p w14:paraId="1A3E38AB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1.62</w:t>
            </w:r>
          </w:p>
        </w:tc>
        <w:tc>
          <w:tcPr>
            <w:tcW w:w="952" w:type="dxa"/>
          </w:tcPr>
          <w:p w14:paraId="6010A560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1.77</w:t>
            </w:r>
          </w:p>
        </w:tc>
        <w:tc>
          <w:tcPr>
            <w:tcW w:w="952" w:type="dxa"/>
          </w:tcPr>
          <w:p w14:paraId="79A548FC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1.87</w:t>
            </w:r>
          </w:p>
        </w:tc>
        <w:tc>
          <w:tcPr>
            <w:tcW w:w="952" w:type="dxa"/>
          </w:tcPr>
          <w:p w14:paraId="54EDE814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2.76</w:t>
            </w:r>
          </w:p>
        </w:tc>
        <w:tc>
          <w:tcPr>
            <w:tcW w:w="952" w:type="dxa"/>
          </w:tcPr>
          <w:p w14:paraId="45ED1CE9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4.36</w:t>
            </w:r>
          </w:p>
        </w:tc>
        <w:tc>
          <w:tcPr>
            <w:tcW w:w="952" w:type="dxa"/>
          </w:tcPr>
          <w:p w14:paraId="347AE1B9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4.66</w:t>
            </w:r>
          </w:p>
        </w:tc>
        <w:tc>
          <w:tcPr>
            <w:tcW w:w="952" w:type="dxa"/>
          </w:tcPr>
          <w:p w14:paraId="69325032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5.31</w:t>
            </w:r>
          </w:p>
        </w:tc>
        <w:tc>
          <w:tcPr>
            <w:tcW w:w="952" w:type="dxa"/>
          </w:tcPr>
          <w:p w14:paraId="4A3B6DC6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6.82</w:t>
            </w:r>
          </w:p>
        </w:tc>
      </w:tr>
      <w:tr w:rsidR="002E16B7" w:rsidRPr="002E16B7" w14:paraId="7901983B" w14:textId="77777777" w:rsidTr="002E16B7">
        <w:tc>
          <w:tcPr>
            <w:tcW w:w="2298" w:type="dxa"/>
          </w:tcPr>
          <w:p w14:paraId="432ECC3D" w14:textId="77777777" w:rsidR="002E16B7" w:rsidRPr="002E16B7" w:rsidRDefault="002E16B7" w:rsidP="002E16B7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Precipitation (mm)</w:t>
            </w:r>
          </w:p>
        </w:tc>
        <w:tc>
          <w:tcPr>
            <w:tcW w:w="952" w:type="dxa"/>
          </w:tcPr>
          <w:p w14:paraId="755E2B3B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5.47</w:t>
            </w:r>
          </w:p>
        </w:tc>
        <w:tc>
          <w:tcPr>
            <w:tcW w:w="952" w:type="dxa"/>
          </w:tcPr>
          <w:p w14:paraId="38AD65ED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5.28</w:t>
            </w:r>
          </w:p>
        </w:tc>
        <w:tc>
          <w:tcPr>
            <w:tcW w:w="952" w:type="dxa"/>
          </w:tcPr>
          <w:p w14:paraId="6F2C19B9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0.00</w:t>
            </w:r>
          </w:p>
        </w:tc>
        <w:tc>
          <w:tcPr>
            <w:tcW w:w="952" w:type="dxa"/>
          </w:tcPr>
          <w:p w14:paraId="09E3CC3D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0.00</w:t>
            </w:r>
          </w:p>
        </w:tc>
        <w:tc>
          <w:tcPr>
            <w:tcW w:w="952" w:type="dxa"/>
          </w:tcPr>
          <w:p w14:paraId="031F07B9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0.00</w:t>
            </w:r>
          </w:p>
        </w:tc>
        <w:tc>
          <w:tcPr>
            <w:tcW w:w="952" w:type="dxa"/>
          </w:tcPr>
          <w:p w14:paraId="5877E33A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0.00</w:t>
            </w:r>
          </w:p>
        </w:tc>
        <w:tc>
          <w:tcPr>
            <w:tcW w:w="952" w:type="dxa"/>
          </w:tcPr>
          <w:p w14:paraId="0A55098F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4.02</w:t>
            </w:r>
          </w:p>
        </w:tc>
        <w:tc>
          <w:tcPr>
            <w:tcW w:w="952" w:type="dxa"/>
          </w:tcPr>
          <w:p w14:paraId="7B5C6320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15.97</w:t>
            </w:r>
          </w:p>
        </w:tc>
        <w:tc>
          <w:tcPr>
            <w:tcW w:w="952" w:type="dxa"/>
          </w:tcPr>
          <w:p w14:paraId="2253BAF6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18.23</w:t>
            </w:r>
          </w:p>
        </w:tc>
        <w:tc>
          <w:tcPr>
            <w:tcW w:w="952" w:type="dxa"/>
          </w:tcPr>
          <w:p w14:paraId="01383E6C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24.43</w:t>
            </w:r>
          </w:p>
        </w:tc>
        <w:tc>
          <w:tcPr>
            <w:tcW w:w="952" w:type="dxa"/>
          </w:tcPr>
          <w:p w14:paraId="65BF5A8C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37.20</w:t>
            </w:r>
          </w:p>
        </w:tc>
      </w:tr>
      <w:tr w:rsidR="002E16B7" w:rsidRPr="002E16B7" w14:paraId="337A6B63" w14:textId="77777777" w:rsidTr="002E16B7">
        <w:tc>
          <w:tcPr>
            <w:tcW w:w="2298" w:type="dxa"/>
          </w:tcPr>
          <w:p w14:paraId="4D39FFE7" w14:textId="77777777" w:rsidR="002E16B7" w:rsidRPr="002E16B7" w:rsidRDefault="002E16B7" w:rsidP="002E16B7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Sunshine duration (hour)</w:t>
            </w:r>
          </w:p>
        </w:tc>
        <w:tc>
          <w:tcPr>
            <w:tcW w:w="952" w:type="dxa"/>
          </w:tcPr>
          <w:p w14:paraId="451B0D1F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3.53</w:t>
            </w:r>
          </w:p>
        </w:tc>
        <w:tc>
          <w:tcPr>
            <w:tcW w:w="952" w:type="dxa"/>
          </w:tcPr>
          <w:p w14:paraId="39D32DB0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1.16</w:t>
            </w:r>
          </w:p>
        </w:tc>
        <w:tc>
          <w:tcPr>
            <w:tcW w:w="952" w:type="dxa"/>
          </w:tcPr>
          <w:p w14:paraId="758C8117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1.27</w:t>
            </w:r>
          </w:p>
        </w:tc>
        <w:tc>
          <w:tcPr>
            <w:tcW w:w="952" w:type="dxa"/>
          </w:tcPr>
          <w:p w14:paraId="2A414C7D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1.45</w:t>
            </w:r>
          </w:p>
        </w:tc>
        <w:tc>
          <w:tcPr>
            <w:tcW w:w="952" w:type="dxa"/>
          </w:tcPr>
          <w:p w14:paraId="26201813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1.62</w:t>
            </w:r>
          </w:p>
        </w:tc>
        <w:tc>
          <w:tcPr>
            <w:tcW w:w="952" w:type="dxa"/>
          </w:tcPr>
          <w:p w14:paraId="38486160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1.75</w:t>
            </w:r>
          </w:p>
        </w:tc>
        <w:tc>
          <w:tcPr>
            <w:tcW w:w="952" w:type="dxa"/>
          </w:tcPr>
          <w:p w14:paraId="4BCC7CDC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3.47</w:t>
            </w:r>
          </w:p>
        </w:tc>
        <w:tc>
          <w:tcPr>
            <w:tcW w:w="952" w:type="dxa"/>
          </w:tcPr>
          <w:p w14:paraId="7EDEEDB8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5.52</w:t>
            </w:r>
          </w:p>
        </w:tc>
        <w:tc>
          <w:tcPr>
            <w:tcW w:w="952" w:type="dxa"/>
          </w:tcPr>
          <w:p w14:paraId="495297F7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5.75</w:t>
            </w:r>
          </w:p>
        </w:tc>
        <w:tc>
          <w:tcPr>
            <w:tcW w:w="952" w:type="dxa"/>
          </w:tcPr>
          <w:p w14:paraId="009CBCC5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6.09</w:t>
            </w:r>
          </w:p>
        </w:tc>
        <w:tc>
          <w:tcPr>
            <w:tcW w:w="952" w:type="dxa"/>
          </w:tcPr>
          <w:p w14:paraId="18028379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6.60</w:t>
            </w:r>
          </w:p>
        </w:tc>
      </w:tr>
      <w:tr w:rsidR="002E16B7" w:rsidRPr="002E16B7" w14:paraId="1810A6B1" w14:textId="77777777" w:rsidTr="002E16B7">
        <w:tc>
          <w:tcPr>
            <w:tcW w:w="2298" w:type="dxa"/>
          </w:tcPr>
          <w:p w14:paraId="7A767D4E" w14:textId="77777777" w:rsidR="002E16B7" w:rsidRPr="002E16B7" w:rsidRDefault="002E16B7" w:rsidP="002E16B7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proofErr w:type="spellStart"/>
            <w:r w:rsidRPr="002E16B7">
              <w:rPr>
                <w:rFonts w:ascii="Times" w:hAnsi="Times" w:cs="Times"/>
                <w:sz w:val="20"/>
                <w:szCs w:val="20"/>
              </w:rPr>
              <w:t>T</w:t>
            </w:r>
            <w:r w:rsidRPr="002E16B7">
              <w:rPr>
                <w:rFonts w:ascii="Times" w:hAnsi="Times" w:cs="Times"/>
                <w:sz w:val="20"/>
                <w:szCs w:val="20"/>
                <w:vertAlign w:val="subscript"/>
              </w:rPr>
              <w:t>max</w:t>
            </w:r>
            <w:proofErr w:type="spellEnd"/>
            <w:r w:rsidRPr="002E16B7">
              <w:rPr>
                <w:rFonts w:ascii="Times" w:hAnsi="Times" w:cs="Times"/>
                <w:sz w:val="20"/>
                <w:szCs w:val="20"/>
              </w:rPr>
              <w:t xml:space="preserve"> (℃)</w:t>
            </w:r>
          </w:p>
        </w:tc>
        <w:tc>
          <w:tcPr>
            <w:tcW w:w="952" w:type="dxa"/>
          </w:tcPr>
          <w:p w14:paraId="2EB214B5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22.37</w:t>
            </w:r>
          </w:p>
        </w:tc>
        <w:tc>
          <w:tcPr>
            <w:tcW w:w="952" w:type="dxa"/>
          </w:tcPr>
          <w:p w14:paraId="00D12D43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8.59</w:t>
            </w:r>
          </w:p>
        </w:tc>
        <w:tc>
          <w:tcPr>
            <w:tcW w:w="952" w:type="dxa"/>
          </w:tcPr>
          <w:p w14:paraId="73C21E15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2.71</w:t>
            </w:r>
          </w:p>
        </w:tc>
        <w:tc>
          <w:tcPr>
            <w:tcW w:w="952" w:type="dxa"/>
          </w:tcPr>
          <w:p w14:paraId="7908F50D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6.00</w:t>
            </w:r>
          </w:p>
        </w:tc>
        <w:tc>
          <w:tcPr>
            <w:tcW w:w="952" w:type="dxa"/>
          </w:tcPr>
          <w:p w14:paraId="67ADEEFA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7.57</w:t>
            </w:r>
          </w:p>
        </w:tc>
        <w:tc>
          <w:tcPr>
            <w:tcW w:w="952" w:type="dxa"/>
          </w:tcPr>
          <w:p w14:paraId="16B5E562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8.57</w:t>
            </w:r>
          </w:p>
        </w:tc>
        <w:tc>
          <w:tcPr>
            <w:tcW w:w="952" w:type="dxa"/>
          </w:tcPr>
          <w:p w14:paraId="5B2D9E0B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23.00</w:t>
            </w:r>
          </w:p>
        </w:tc>
        <w:tc>
          <w:tcPr>
            <w:tcW w:w="952" w:type="dxa"/>
          </w:tcPr>
          <w:p w14:paraId="0014E3BE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35.71</w:t>
            </w:r>
          </w:p>
        </w:tc>
        <w:tc>
          <w:tcPr>
            <w:tcW w:w="952" w:type="dxa"/>
          </w:tcPr>
          <w:p w14:paraId="3C719809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37.00</w:t>
            </w:r>
          </w:p>
        </w:tc>
        <w:tc>
          <w:tcPr>
            <w:tcW w:w="952" w:type="dxa"/>
          </w:tcPr>
          <w:p w14:paraId="6CE26AF5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38.43</w:t>
            </w:r>
          </w:p>
        </w:tc>
        <w:tc>
          <w:tcPr>
            <w:tcW w:w="952" w:type="dxa"/>
          </w:tcPr>
          <w:p w14:paraId="452E30BD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40.43</w:t>
            </w:r>
          </w:p>
        </w:tc>
      </w:tr>
      <w:tr w:rsidR="002E16B7" w:rsidRPr="002E16B7" w14:paraId="73F0840A" w14:textId="77777777" w:rsidTr="002E16B7">
        <w:tc>
          <w:tcPr>
            <w:tcW w:w="2298" w:type="dxa"/>
          </w:tcPr>
          <w:p w14:paraId="51D79A95" w14:textId="77777777" w:rsidR="002E16B7" w:rsidRPr="002E16B7" w:rsidRDefault="002E16B7" w:rsidP="002E16B7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proofErr w:type="spellStart"/>
            <w:r w:rsidRPr="002E16B7">
              <w:rPr>
                <w:rFonts w:ascii="Times" w:hAnsi="Times" w:cs="Times"/>
                <w:sz w:val="20"/>
                <w:szCs w:val="20"/>
              </w:rPr>
              <w:t>T</w:t>
            </w:r>
            <w:r w:rsidRPr="002E16B7">
              <w:rPr>
                <w:rFonts w:ascii="Times" w:hAnsi="Times" w:cs="Times"/>
                <w:sz w:val="20"/>
                <w:szCs w:val="20"/>
                <w:vertAlign w:val="subscript"/>
              </w:rPr>
              <w:t>min</w:t>
            </w:r>
            <w:proofErr w:type="spellEnd"/>
            <w:r w:rsidRPr="002E16B7">
              <w:rPr>
                <w:rFonts w:ascii="Times" w:hAnsi="Times" w:cs="Times"/>
                <w:sz w:val="20"/>
                <w:szCs w:val="20"/>
              </w:rPr>
              <w:t xml:space="preserve"> (℃)</w:t>
            </w:r>
          </w:p>
        </w:tc>
        <w:tc>
          <w:tcPr>
            <w:tcW w:w="952" w:type="dxa"/>
          </w:tcPr>
          <w:p w14:paraId="57522E81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14.68</w:t>
            </w:r>
          </w:p>
        </w:tc>
        <w:tc>
          <w:tcPr>
            <w:tcW w:w="952" w:type="dxa"/>
          </w:tcPr>
          <w:p w14:paraId="06CEE5AE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8.44</w:t>
            </w:r>
          </w:p>
        </w:tc>
        <w:tc>
          <w:tcPr>
            <w:tcW w:w="952" w:type="dxa"/>
          </w:tcPr>
          <w:p w14:paraId="4A4DFD62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-3.71</w:t>
            </w:r>
          </w:p>
        </w:tc>
        <w:tc>
          <w:tcPr>
            <w:tcW w:w="952" w:type="dxa"/>
          </w:tcPr>
          <w:p w14:paraId="2CFE62C8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-1.29</w:t>
            </w:r>
          </w:p>
        </w:tc>
        <w:tc>
          <w:tcPr>
            <w:tcW w:w="952" w:type="dxa"/>
          </w:tcPr>
          <w:p w14:paraId="362065C1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0.57</w:t>
            </w:r>
          </w:p>
        </w:tc>
        <w:tc>
          <w:tcPr>
            <w:tcW w:w="952" w:type="dxa"/>
          </w:tcPr>
          <w:p w14:paraId="13EC6173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1.43</w:t>
            </w:r>
          </w:p>
        </w:tc>
        <w:tc>
          <w:tcPr>
            <w:tcW w:w="952" w:type="dxa"/>
          </w:tcPr>
          <w:p w14:paraId="6E63456D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14.57</w:t>
            </w:r>
          </w:p>
        </w:tc>
        <w:tc>
          <w:tcPr>
            <w:tcW w:w="952" w:type="dxa"/>
          </w:tcPr>
          <w:p w14:paraId="716B5FD4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26.71</w:t>
            </w:r>
          </w:p>
        </w:tc>
        <w:tc>
          <w:tcPr>
            <w:tcW w:w="952" w:type="dxa"/>
          </w:tcPr>
          <w:p w14:paraId="3F484452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27.29</w:t>
            </w:r>
          </w:p>
        </w:tc>
        <w:tc>
          <w:tcPr>
            <w:tcW w:w="952" w:type="dxa"/>
          </w:tcPr>
          <w:p w14:paraId="5271E4D1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28.00</w:t>
            </w:r>
          </w:p>
        </w:tc>
        <w:tc>
          <w:tcPr>
            <w:tcW w:w="952" w:type="dxa"/>
          </w:tcPr>
          <w:p w14:paraId="7663F665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29.14</w:t>
            </w:r>
          </w:p>
        </w:tc>
      </w:tr>
      <w:tr w:rsidR="002E16B7" w:rsidRPr="002E16B7" w14:paraId="376852CA" w14:textId="77777777" w:rsidTr="002E16B7">
        <w:tc>
          <w:tcPr>
            <w:tcW w:w="2298" w:type="dxa"/>
            <w:tcBorders>
              <w:bottom w:val="single" w:sz="12" w:space="0" w:color="auto"/>
            </w:tcBorders>
          </w:tcPr>
          <w:p w14:paraId="6D065D81" w14:textId="77777777" w:rsidR="002E16B7" w:rsidRPr="002E16B7" w:rsidRDefault="002E16B7" w:rsidP="002E16B7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DTR (℃)</w:t>
            </w:r>
          </w:p>
        </w:tc>
        <w:tc>
          <w:tcPr>
            <w:tcW w:w="952" w:type="dxa"/>
            <w:tcBorders>
              <w:bottom w:val="single" w:sz="12" w:space="0" w:color="auto"/>
            </w:tcBorders>
          </w:tcPr>
          <w:p w14:paraId="283E1108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7.70</w:t>
            </w:r>
          </w:p>
        </w:tc>
        <w:tc>
          <w:tcPr>
            <w:tcW w:w="952" w:type="dxa"/>
            <w:tcBorders>
              <w:bottom w:val="single" w:sz="12" w:space="0" w:color="auto"/>
            </w:tcBorders>
          </w:tcPr>
          <w:p w14:paraId="70201A6C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2.27</w:t>
            </w:r>
          </w:p>
        </w:tc>
        <w:tc>
          <w:tcPr>
            <w:tcW w:w="952" w:type="dxa"/>
            <w:tcBorders>
              <w:bottom w:val="single" w:sz="12" w:space="0" w:color="auto"/>
            </w:tcBorders>
          </w:tcPr>
          <w:p w14:paraId="1AA29C1F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1.57</w:t>
            </w:r>
          </w:p>
        </w:tc>
        <w:tc>
          <w:tcPr>
            <w:tcW w:w="952" w:type="dxa"/>
            <w:tcBorders>
              <w:bottom w:val="single" w:sz="12" w:space="0" w:color="auto"/>
            </w:tcBorders>
          </w:tcPr>
          <w:p w14:paraId="6B4C008A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2.86</w:t>
            </w:r>
          </w:p>
        </w:tc>
        <w:tc>
          <w:tcPr>
            <w:tcW w:w="952" w:type="dxa"/>
            <w:tcBorders>
              <w:bottom w:val="single" w:sz="12" w:space="0" w:color="auto"/>
            </w:tcBorders>
          </w:tcPr>
          <w:p w14:paraId="5DBD9F93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3.71</w:t>
            </w:r>
          </w:p>
        </w:tc>
        <w:tc>
          <w:tcPr>
            <w:tcW w:w="952" w:type="dxa"/>
            <w:tcBorders>
              <w:bottom w:val="single" w:sz="12" w:space="0" w:color="auto"/>
            </w:tcBorders>
          </w:tcPr>
          <w:p w14:paraId="4E9FA48A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4.14</w:t>
            </w:r>
          </w:p>
        </w:tc>
        <w:tc>
          <w:tcPr>
            <w:tcW w:w="952" w:type="dxa"/>
            <w:tcBorders>
              <w:bottom w:val="single" w:sz="12" w:space="0" w:color="auto"/>
            </w:tcBorders>
          </w:tcPr>
          <w:p w14:paraId="5D782FAD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7.57</w:t>
            </w:r>
          </w:p>
        </w:tc>
        <w:tc>
          <w:tcPr>
            <w:tcW w:w="952" w:type="dxa"/>
            <w:tcBorders>
              <w:bottom w:val="single" w:sz="12" w:space="0" w:color="auto"/>
            </w:tcBorders>
          </w:tcPr>
          <w:p w14:paraId="66C9EF1D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11.43</w:t>
            </w:r>
          </w:p>
        </w:tc>
        <w:tc>
          <w:tcPr>
            <w:tcW w:w="952" w:type="dxa"/>
            <w:tcBorders>
              <w:bottom w:val="single" w:sz="12" w:space="0" w:color="auto"/>
            </w:tcBorders>
          </w:tcPr>
          <w:p w14:paraId="6BE7219F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12.00</w:t>
            </w:r>
          </w:p>
        </w:tc>
        <w:tc>
          <w:tcPr>
            <w:tcW w:w="952" w:type="dxa"/>
            <w:tcBorders>
              <w:bottom w:val="single" w:sz="12" w:space="0" w:color="auto"/>
            </w:tcBorders>
          </w:tcPr>
          <w:p w14:paraId="1D01B4CB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13.14</w:t>
            </w:r>
          </w:p>
        </w:tc>
        <w:tc>
          <w:tcPr>
            <w:tcW w:w="952" w:type="dxa"/>
            <w:tcBorders>
              <w:bottom w:val="single" w:sz="12" w:space="0" w:color="auto"/>
            </w:tcBorders>
          </w:tcPr>
          <w:p w14:paraId="6581961A" w14:textId="77777777" w:rsidR="002E16B7" w:rsidRPr="002E16B7" w:rsidRDefault="002E16B7" w:rsidP="002E16B7">
            <w:pPr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E16B7">
              <w:rPr>
                <w:rFonts w:ascii="Times" w:hAnsi="Times" w:cs="Times"/>
                <w:sz w:val="20"/>
                <w:szCs w:val="20"/>
              </w:rPr>
              <w:t>16.43</w:t>
            </w:r>
          </w:p>
        </w:tc>
      </w:tr>
    </w:tbl>
    <w:p w14:paraId="3ED252AD" w14:textId="1E46075B" w:rsidR="00460C09" w:rsidRPr="002E16B7" w:rsidRDefault="002E16B7" w:rsidP="002E16B7">
      <w:pPr>
        <w:widowControl/>
        <w:spacing w:line="276" w:lineRule="auto"/>
        <w:jc w:val="left"/>
        <w:rPr>
          <w:rFonts w:ascii="Times" w:hAnsi="Times" w:cs="Times"/>
          <w:sz w:val="20"/>
          <w:szCs w:val="20"/>
        </w:rPr>
      </w:pPr>
      <w:proofErr w:type="spellStart"/>
      <w:r w:rsidRPr="002E16B7">
        <w:rPr>
          <w:rFonts w:ascii="Times" w:hAnsi="Times" w:cs="Times"/>
          <w:sz w:val="20"/>
          <w:szCs w:val="20"/>
        </w:rPr>
        <w:t>T</w:t>
      </w:r>
      <w:r w:rsidRPr="002E16B7">
        <w:rPr>
          <w:rFonts w:ascii="Times" w:hAnsi="Times" w:cs="Times"/>
          <w:sz w:val="20"/>
          <w:szCs w:val="20"/>
          <w:vertAlign w:val="subscript"/>
        </w:rPr>
        <w:t>mean</w:t>
      </w:r>
      <w:proofErr w:type="spellEnd"/>
      <w:r w:rsidRPr="002E16B7">
        <w:rPr>
          <w:rFonts w:ascii="Times" w:hAnsi="Times" w:cs="Times"/>
          <w:sz w:val="20"/>
          <w:szCs w:val="20"/>
        </w:rPr>
        <w:t xml:space="preserve">, daily mean temperature; RH, relative humidity; </w:t>
      </w:r>
      <w:proofErr w:type="spellStart"/>
      <w:r w:rsidRPr="002E16B7">
        <w:rPr>
          <w:rFonts w:ascii="Times" w:hAnsi="Times" w:cs="Times"/>
          <w:sz w:val="20"/>
          <w:szCs w:val="20"/>
        </w:rPr>
        <w:t>T</w:t>
      </w:r>
      <w:r w:rsidRPr="002E16B7">
        <w:rPr>
          <w:rFonts w:ascii="Times" w:hAnsi="Times" w:cs="Times"/>
          <w:sz w:val="20"/>
          <w:szCs w:val="20"/>
          <w:vertAlign w:val="subscript"/>
        </w:rPr>
        <w:t>max</w:t>
      </w:r>
      <w:proofErr w:type="spellEnd"/>
      <w:r w:rsidRPr="002E16B7">
        <w:rPr>
          <w:rFonts w:ascii="Times" w:hAnsi="Times" w:cs="Times"/>
          <w:sz w:val="20"/>
          <w:szCs w:val="20"/>
        </w:rPr>
        <w:t xml:space="preserve">, daily maximum temperature; </w:t>
      </w:r>
      <w:proofErr w:type="spellStart"/>
      <w:r w:rsidRPr="002E16B7">
        <w:rPr>
          <w:rFonts w:ascii="Times" w:hAnsi="Times" w:cs="Times"/>
          <w:sz w:val="20"/>
          <w:szCs w:val="20"/>
        </w:rPr>
        <w:t>T</w:t>
      </w:r>
      <w:r w:rsidRPr="002E16B7">
        <w:rPr>
          <w:rFonts w:ascii="Times" w:hAnsi="Times" w:cs="Times"/>
          <w:sz w:val="20"/>
          <w:szCs w:val="20"/>
          <w:vertAlign w:val="subscript"/>
        </w:rPr>
        <w:t>min</w:t>
      </w:r>
      <w:proofErr w:type="spellEnd"/>
      <w:r w:rsidRPr="002E16B7">
        <w:rPr>
          <w:rFonts w:ascii="Times" w:hAnsi="Times" w:cs="Times"/>
          <w:sz w:val="20"/>
          <w:szCs w:val="20"/>
        </w:rPr>
        <w:t>, daily minimum temperature; DTR, diurnal temperature range; SD, standard deviation; IQR, interquartile range.</w:t>
      </w:r>
    </w:p>
    <w:sectPr w:rsidR="00460C09" w:rsidRPr="002E16B7" w:rsidSect="008E6ED8">
      <w:pgSz w:w="15840" w:h="12240" w:orient="landscape" w:code="1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A90CDB" w14:textId="77777777" w:rsidR="00272C18" w:rsidRDefault="00272C18" w:rsidP="00363A80">
      <w:pPr>
        <w:rPr>
          <w:rFonts w:hint="eastAsia"/>
        </w:rPr>
      </w:pPr>
      <w:r>
        <w:separator/>
      </w:r>
    </w:p>
  </w:endnote>
  <w:endnote w:type="continuationSeparator" w:id="0">
    <w:p w14:paraId="389EE1D2" w14:textId="77777777" w:rsidR="00272C18" w:rsidRDefault="00272C18" w:rsidP="00363A8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80ADAA" w14:textId="77777777" w:rsidR="00272C18" w:rsidRDefault="00272C18" w:rsidP="00363A80">
      <w:pPr>
        <w:rPr>
          <w:rFonts w:hint="eastAsia"/>
        </w:rPr>
      </w:pPr>
      <w:r>
        <w:separator/>
      </w:r>
    </w:p>
  </w:footnote>
  <w:footnote w:type="continuationSeparator" w:id="0">
    <w:p w14:paraId="282E6640" w14:textId="77777777" w:rsidR="00272C18" w:rsidRDefault="00272C18" w:rsidP="00363A8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EC5"/>
    <w:rsid w:val="00046F17"/>
    <w:rsid w:val="000D7CC5"/>
    <w:rsid w:val="00116621"/>
    <w:rsid w:val="001306D7"/>
    <w:rsid w:val="00220D9B"/>
    <w:rsid w:val="00272C18"/>
    <w:rsid w:val="002E16B7"/>
    <w:rsid w:val="00323D20"/>
    <w:rsid w:val="00331AD8"/>
    <w:rsid w:val="00363A80"/>
    <w:rsid w:val="00372F3B"/>
    <w:rsid w:val="00403F01"/>
    <w:rsid w:val="00460C09"/>
    <w:rsid w:val="004C1E47"/>
    <w:rsid w:val="00850C8C"/>
    <w:rsid w:val="008E6ED8"/>
    <w:rsid w:val="009049D3"/>
    <w:rsid w:val="00B863C3"/>
    <w:rsid w:val="00BA7EC5"/>
    <w:rsid w:val="00BD716C"/>
    <w:rsid w:val="00D80E02"/>
    <w:rsid w:val="00DD2415"/>
    <w:rsid w:val="00F740EB"/>
    <w:rsid w:val="00F9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6106F"/>
  <w15:chartTrackingRefBased/>
  <w15:docId w15:val="{FAD5631A-9907-4201-91F3-9880057D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ED8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6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3A8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63A8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63A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63A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74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66257-FC07-46F7-BDC7-7873A7527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韬 陈</dc:creator>
  <cp:keywords/>
  <dc:description/>
  <cp:lastModifiedBy>韬 陈</cp:lastModifiedBy>
  <cp:revision>3</cp:revision>
  <dcterms:created xsi:type="dcterms:W3CDTF">2024-11-11T14:05:00Z</dcterms:created>
  <dcterms:modified xsi:type="dcterms:W3CDTF">2024-11-11T14:08:00Z</dcterms:modified>
</cp:coreProperties>
</file>