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57A4" w14:textId="6554B903" w:rsidR="004217B4" w:rsidRPr="005F5821" w:rsidRDefault="002C616E" w:rsidP="005F5821">
      <w:pPr>
        <w:spacing w:line="480" w:lineRule="auto"/>
        <w:rPr>
          <w:rFonts w:eastAsia="新細明體"/>
          <w:b/>
          <w:bCs/>
          <w:color w:val="000000"/>
          <w:kern w:val="24"/>
          <w:sz w:val="24"/>
          <w:szCs w:val="24"/>
          <w:lang w:val="en-GB" w:eastAsia="zh-TW"/>
        </w:rPr>
      </w:pPr>
      <w:r w:rsidRPr="006C787D">
        <w:rPr>
          <w:b/>
          <w:bCs/>
          <w:color w:val="000000"/>
          <w:kern w:val="24"/>
          <w:szCs w:val="28"/>
        </w:rPr>
        <w:t xml:space="preserve">Table </w:t>
      </w:r>
      <w:r w:rsidRPr="006C787D">
        <w:rPr>
          <w:rFonts w:hint="eastAsia"/>
          <w:b/>
          <w:bCs/>
          <w:color w:val="000000"/>
          <w:kern w:val="24"/>
          <w:szCs w:val="28"/>
        </w:rPr>
        <w:t>S</w:t>
      </w:r>
      <w:r>
        <w:rPr>
          <w:rFonts w:eastAsia="新細明體" w:hint="eastAsia"/>
          <w:b/>
          <w:bCs/>
          <w:color w:val="000000"/>
          <w:kern w:val="24"/>
          <w:szCs w:val="28"/>
          <w:lang w:eastAsia="zh-TW"/>
        </w:rPr>
        <w:t>4</w:t>
      </w:r>
      <w:r w:rsidRPr="00647579">
        <w:rPr>
          <w:bCs/>
          <w:color w:val="000000"/>
          <w:kern w:val="24"/>
          <w:szCs w:val="28"/>
        </w:rPr>
        <w:t xml:space="preserve"> </w:t>
      </w:r>
      <w:proofErr w:type="gramStart"/>
      <w:r w:rsidRPr="00647579">
        <w:rPr>
          <w:bCs/>
          <w:color w:val="000000"/>
          <w:kern w:val="24"/>
          <w:szCs w:val="28"/>
        </w:rPr>
        <w:t>The</w:t>
      </w:r>
      <w:proofErr w:type="gramEnd"/>
      <w:r w:rsidRPr="00647579">
        <w:rPr>
          <w:bCs/>
          <w:color w:val="000000"/>
          <w:kern w:val="24"/>
          <w:szCs w:val="28"/>
        </w:rPr>
        <w:t xml:space="preserve"> relationship between </w:t>
      </w:r>
      <w:r w:rsidRPr="00647579">
        <w:rPr>
          <w:bCs/>
          <w:color w:val="000000"/>
          <w:kern w:val="24"/>
          <w:szCs w:val="28"/>
          <w:lang w:val="en-GB"/>
        </w:rPr>
        <w:t>abundant bacterial taxa in SDM and CM groups and preputial separation day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778"/>
        <w:gridCol w:w="1577"/>
        <w:gridCol w:w="1029"/>
      </w:tblGrid>
      <w:tr w:rsidR="00771199" w:rsidRPr="00771199" w14:paraId="402D49F6" w14:textId="77777777" w:rsidTr="002C616E"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FDB81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b/>
                <w:sz w:val="24"/>
                <w:szCs w:val="24"/>
                <w:lang w:val="en-GB" w:eastAsia="zh-TW"/>
              </w:rPr>
              <w:t>Group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4CD3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Taxonomy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1794A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Spearman’s</w:t>
            </w:r>
            <w:r w:rsidRPr="00771199">
              <w:rPr>
                <w:rFonts w:eastAsia="新細明體"/>
                <w:b/>
                <w:bCs/>
                <w:i/>
                <w:iCs/>
                <w:sz w:val="24"/>
                <w:szCs w:val="24"/>
                <w:lang w:val="en-US" w:eastAsia="zh-TW"/>
              </w:rPr>
              <w:t xml:space="preserve"> </w:t>
            </w:r>
            <w:r w:rsidRPr="00771199">
              <w:rPr>
                <w:rFonts w:eastAsia="新細明體" w:hint="eastAsia"/>
                <w:b/>
                <w:bCs/>
                <w:sz w:val="24"/>
                <w:szCs w:val="24"/>
                <w:lang w:val="en-US" w:eastAsia="zh-TW"/>
              </w:rPr>
              <w:t>rho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02A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b/>
                <w:bCs/>
                <w:i/>
                <w:iCs/>
                <w:sz w:val="24"/>
                <w:szCs w:val="24"/>
                <w:lang w:val="en-US" w:eastAsia="zh-TW"/>
              </w:rPr>
              <w:t>p</w:t>
            </w:r>
            <w:r w:rsidRPr="00771199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-</w:t>
            </w:r>
            <w:proofErr w:type="spellStart"/>
            <w:r w:rsidRPr="00771199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value</w:t>
            </w:r>
            <w:r w:rsidRPr="00771199">
              <w:rPr>
                <w:rFonts w:eastAsia="新細明體" w:hint="eastAsia"/>
                <w:b/>
                <w:bCs/>
                <w:sz w:val="24"/>
                <w:szCs w:val="24"/>
                <w:vertAlign w:val="superscript"/>
                <w:lang w:val="en-US" w:eastAsia="zh-TW"/>
              </w:rPr>
              <w:t>a</w:t>
            </w:r>
            <w:proofErr w:type="spellEnd"/>
          </w:p>
        </w:tc>
      </w:tr>
      <w:tr w:rsidR="00771199" w:rsidRPr="00771199" w14:paraId="45FC82EF" w14:textId="77777777" w:rsidTr="002C616E">
        <w:tc>
          <w:tcPr>
            <w:tcW w:w="9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B29ED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SDM</w:t>
            </w: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</w:tcPr>
          <w:p w14:paraId="24042E7C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g_Prevotellaceae_NK3B31_group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4F78062A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US" w:eastAsia="zh-TW"/>
              </w:rPr>
              <w:t>0.587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14:paraId="4A915F29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0.045</w:t>
            </w:r>
            <w:r w:rsidRPr="00771199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</w:t>
            </w:r>
          </w:p>
        </w:tc>
      </w:tr>
      <w:tr w:rsidR="00771199" w:rsidRPr="00771199" w14:paraId="0B04C701" w14:textId="77777777" w:rsidTr="002C616E">
        <w:tc>
          <w:tcPr>
            <w:tcW w:w="922" w:type="dxa"/>
            <w:vMerge/>
            <w:shd w:val="clear" w:color="auto" w:fill="auto"/>
          </w:tcPr>
          <w:p w14:paraId="0337D8E7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1088D3BD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g_Ruminococcaceae_UCG-010</w:t>
            </w:r>
          </w:p>
        </w:tc>
        <w:tc>
          <w:tcPr>
            <w:tcW w:w="1577" w:type="dxa"/>
            <w:shd w:val="clear" w:color="auto" w:fill="auto"/>
          </w:tcPr>
          <w:p w14:paraId="6C2FA784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0.518</w:t>
            </w:r>
          </w:p>
        </w:tc>
        <w:tc>
          <w:tcPr>
            <w:tcW w:w="1029" w:type="dxa"/>
            <w:shd w:val="clear" w:color="auto" w:fill="auto"/>
          </w:tcPr>
          <w:p w14:paraId="7B3A6A1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0.085</w:t>
            </w:r>
          </w:p>
        </w:tc>
      </w:tr>
      <w:tr w:rsidR="00771199" w:rsidRPr="00771199" w14:paraId="50823184" w14:textId="77777777" w:rsidTr="002C616E">
        <w:tc>
          <w:tcPr>
            <w:tcW w:w="922" w:type="dxa"/>
            <w:vMerge/>
            <w:shd w:val="clear" w:color="auto" w:fill="auto"/>
          </w:tcPr>
          <w:p w14:paraId="51533253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7FBE867F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g_Eubacterium_coprostanoligenes_group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4B3AA900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0.465</w:t>
            </w:r>
          </w:p>
        </w:tc>
        <w:tc>
          <w:tcPr>
            <w:tcW w:w="1029" w:type="dxa"/>
            <w:shd w:val="clear" w:color="auto" w:fill="auto"/>
          </w:tcPr>
          <w:p w14:paraId="24725060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0.128</w:t>
            </w:r>
          </w:p>
        </w:tc>
      </w:tr>
      <w:tr w:rsidR="00771199" w:rsidRPr="00771199" w14:paraId="08B47F63" w14:textId="77777777" w:rsidTr="002C616E"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26919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</w:tcPr>
          <w:p w14:paraId="3076BD3F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g_Shuttleworthia</w:t>
            </w:r>
            <w:proofErr w:type="spellEnd"/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5646F992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0.138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7BE12E27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0.668</w:t>
            </w:r>
          </w:p>
        </w:tc>
      </w:tr>
      <w:tr w:rsidR="00771199" w:rsidRPr="00771199" w14:paraId="5F601908" w14:textId="77777777" w:rsidTr="002C616E">
        <w:tc>
          <w:tcPr>
            <w:tcW w:w="9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7BE20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CM</w:t>
            </w: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</w:tcPr>
          <w:p w14:paraId="65959E33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g_Butyricicoccus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37E2FCCB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-0.562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14:paraId="1A08D1AA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0.057</w:t>
            </w:r>
          </w:p>
        </w:tc>
      </w:tr>
      <w:tr w:rsidR="00771199" w:rsidRPr="00771199" w14:paraId="46FC200D" w14:textId="77777777" w:rsidTr="002C616E">
        <w:tc>
          <w:tcPr>
            <w:tcW w:w="922" w:type="dxa"/>
            <w:vMerge/>
            <w:shd w:val="clear" w:color="auto" w:fill="auto"/>
          </w:tcPr>
          <w:p w14:paraId="04AD438B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0604D3BD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g_Lachnospiraceae_A2</w:t>
            </w:r>
          </w:p>
        </w:tc>
        <w:tc>
          <w:tcPr>
            <w:tcW w:w="1577" w:type="dxa"/>
            <w:shd w:val="clear" w:color="auto" w:fill="auto"/>
          </w:tcPr>
          <w:p w14:paraId="023B9B88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-0.631</w:t>
            </w:r>
          </w:p>
        </w:tc>
        <w:tc>
          <w:tcPr>
            <w:tcW w:w="1029" w:type="dxa"/>
            <w:shd w:val="clear" w:color="auto" w:fill="auto"/>
          </w:tcPr>
          <w:p w14:paraId="43CA67C7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0.028</w:t>
            </w:r>
            <w:r w:rsidRPr="00771199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</w:t>
            </w:r>
          </w:p>
        </w:tc>
      </w:tr>
      <w:tr w:rsidR="00771199" w:rsidRPr="00771199" w14:paraId="2B41B7A2" w14:textId="77777777" w:rsidTr="002C616E">
        <w:tc>
          <w:tcPr>
            <w:tcW w:w="922" w:type="dxa"/>
            <w:vMerge/>
            <w:shd w:val="clear" w:color="auto" w:fill="auto"/>
          </w:tcPr>
          <w:p w14:paraId="51666CA3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616281DA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g_Ruminococcaceae_UCG-013</w:t>
            </w:r>
          </w:p>
        </w:tc>
        <w:tc>
          <w:tcPr>
            <w:tcW w:w="1577" w:type="dxa"/>
            <w:shd w:val="clear" w:color="auto" w:fill="auto"/>
          </w:tcPr>
          <w:p w14:paraId="1B1C83D4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-0.569</w:t>
            </w:r>
          </w:p>
        </w:tc>
        <w:tc>
          <w:tcPr>
            <w:tcW w:w="1029" w:type="dxa"/>
            <w:shd w:val="clear" w:color="auto" w:fill="auto"/>
          </w:tcPr>
          <w:p w14:paraId="2FFA2A9E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0.054</w:t>
            </w:r>
          </w:p>
        </w:tc>
      </w:tr>
      <w:tr w:rsidR="00771199" w:rsidRPr="00771199" w14:paraId="07A58357" w14:textId="77777777" w:rsidTr="002C616E">
        <w:tc>
          <w:tcPr>
            <w:tcW w:w="922" w:type="dxa"/>
            <w:vMerge/>
            <w:shd w:val="clear" w:color="auto" w:fill="auto"/>
          </w:tcPr>
          <w:p w14:paraId="132E793A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78ED627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g_Ruminiclostridium_9</w:t>
            </w:r>
          </w:p>
        </w:tc>
        <w:tc>
          <w:tcPr>
            <w:tcW w:w="1577" w:type="dxa"/>
            <w:shd w:val="clear" w:color="auto" w:fill="auto"/>
          </w:tcPr>
          <w:p w14:paraId="45E73224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-0.740</w:t>
            </w:r>
          </w:p>
        </w:tc>
        <w:tc>
          <w:tcPr>
            <w:tcW w:w="1029" w:type="dxa"/>
            <w:shd w:val="clear" w:color="auto" w:fill="auto"/>
          </w:tcPr>
          <w:p w14:paraId="517B70DC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0.006</w:t>
            </w:r>
            <w:r w:rsidRPr="00771199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**</w:t>
            </w:r>
          </w:p>
        </w:tc>
      </w:tr>
      <w:tr w:rsidR="00771199" w:rsidRPr="00771199" w14:paraId="7F5A9B58" w14:textId="77777777" w:rsidTr="002C616E">
        <w:tc>
          <w:tcPr>
            <w:tcW w:w="922" w:type="dxa"/>
            <w:vMerge/>
            <w:shd w:val="clear" w:color="auto" w:fill="auto"/>
          </w:tcPr>
          <w:p w14:paraId="73AC44CB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32D815AF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g_Clostridium_sensu_stricto_1</w:t>
            </w:r>
          </w:p>
        </w:tc>
        <w:tc>
          <w:tcPr>
            <w:tcW w:w="1577" w:type="dxa"/>
            <w:shd w:val="clear" w:color="auto" w:fill="auto"/>
          </w:tcPr>
          <w:p w14:paraId="26C4B0D2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-0.825</w:t>
            </w:r>
          </w:p>
        </w:tc>
        <w:tc>
          <w:tcPr>
            <w:tcW w:w="1029" w:type="dxa"/>
            <w:shd w:val="clear" w:color="auto" w:fill="auto"/>
          </w:tcPr>
          <w:p w14:paraId="62C01E63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0.001</w:t>
            </w:r>
            <w:r w:rsidRPr="00771199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**</w:t>
            </w:r>
          </w:p>
        </w:tc>
      </w:tr>
      <w:tr w:rsidR="00771199" w:rsidRPr="00771199" w14:paraId="57CF43CB" w14:textId="77777777" w:rsidTr="002C616E">
        <w:tc>
          <w:tcPr>
            <w:tcW w:w="922" w:type="dxa"/>
            <w:vMerge/>
            <w:shd w:val="clear" w:color="auto" w:fill="auto"/>
          </w:tcPr>
          <w:p w14:paraId="520687F0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5F99DD8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g_Lactobacillus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2CD447A1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-0.546</w:t>
            </w:r>
          </w:p>
        </w:tc>
        <w:tc>
          <w:tcPr>
            <w:tcW w:w="1029" w:type="dxa"/>
            <w:shd w:val="clear" w:color="auto" w:fill="auto"/>
          </w:tcPr>
          <w:p w14:paraId="66CCBF2E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0.066</w:t>
            </w:r>
          </w:p>
        </w:tc>
      </w:tr>
      <w:tr w:rsidR="00771199" w:rsidRPr="00771199" w14:paraId="1E2500C9" w14:textId="77777777" w:rsidTr="002C616E">
        <w:tc>
          <w:tcPr>
            <w:tcW w:w="922" w:type="dxa"/>
            <w:vMerge/>
            <w:shd w:val="clear" w:color="auto" w:fill="auto"/>
          </w:tcPr>
          <w:p w14:paraId="456894CB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78" w:type="dxa"/>
            <w:shd w:val="clear" w:color="auto" w:fill="auto"/>
          </w:tcPr>
          <w:p w14:paraId="5821059D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771199">
              <w:rPr>
                <w:rFonts w:eastAsia="新細明體"/>
                <w:sz w:val="24"/>
                <w:szCs w:val="24"/>
                <w:lang w:val="en-US" w:eastAsia="zh-TW"/>
              </w:rPr>
              <w:t>g_Clostridiales_vadinBB60_group_Uncultured</w:t>
            </w:r>
          </w:p>
        </w:tc>
        <w:tc>
          <w:tcPr>
            <w:tcW w:w="1577" w:type="dxa"/>
            <w:shd w:val="clear" w:color="auto" w:fill="auto"/>
          </w:tcPr>
          <w:p w14:paraId="05E13806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-0.641</w:t>
            </w:r>
          </w:p>
        </w:tc>
        <w:tc>
          <w:tcPr>
            <w:tcW w:w="1029" w:type="dxa"/>
            <w:shd w:val="clear" w:color="auto" w:fill="auto"/>
          </w:tcPr>
          <w:p w14:paraId="2C2EE572" w14:textId="77777777" w:rsidR="00771199" w:rsidRPr="00771199" w:rsidRDefault="00771199" w:rsidP="00771199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771199">
              <w:rPr>
                <w:rFonts w:eastAsia="新細明體" w:hint="eastAsia"/>
                <w:sz w:val="24"/>
                <w:szCs w:val="24"/>
                <w:lang w:val="en-GB" w:eastAsia="zh-TW"/>
              </w:rPr>
              <w:t>0.025</w:t>
            </w:r>
            <w:r w:rsidRPr="00771199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</w:t>
            </w:r>
          </w:p>
        </w:tc>
      </w:tr>
    </w:tbl>
    <w:p w14:paraId="26BE17D0" w14:textId="61684A46" w:rsidR="004217B4" w:rsidRDefault="002C616E">
      <w:r w:rsidRPr="00107A1F">
        <w:rPr>
          <w:iCs/>
          <w:color w:val="000000"/>
          <w:kern w:val="24"/>
        </w:rPr>
        <w:lastRenderedPageBreak/>
        <w:t>a</w:t>
      </w:r>
      <w:r>
        <w:rPr>
          <w:rFonts w:hint="eastAsia"/>
          <w:iCs/>
          <w:color w:val="000000"/>
          <w:kern w:val="24"/>
        </w:rPr>
        <w:t xml:space="preserve">: </w:t>
      </w:r>
      <w:r w:rsidRPr="008F507D">
        <w:rPr>
          <w:i/>
          <w:iCs/>
          <w:color w:val="000000"/>
          <w:kern w:val="24"/>
        </w:rPr>
        <w:t>p</w:t>
      </w:r>
      <w:r w:rsidRPr="008F507D">
        <w:rPr>
          <w:color w:val="000000"/>
          <w:kern w:val="24"/>
        </w:rPr>
        <w:t xml:space="preserve"> </w:t>
      </w:r>
      <w:r w:rsidRPr="00107A1F">
        <w:rPr>
          <w:color w:val="000000"/>
          <w:kern w:val="24"/>
        </w:rPr>
        <w:t xml:space="preserve">value is determined with </w:t>
      </w:r>
      <w:r w:rsidRPr="00107A1F">
        <w:rPr>
          <w:rStyle w:val="a7"/>
          <w:i w:val="0"/>
          <w:iCs w:val="0"/>
          <w:color w:val="000000"/>
          <w:shd w:val="clear" w:color="auto" w:fill="FFFFFF"/>
        </w:rPr>
        <w:t>Spearman's correlation</w:t>
      </w:r>
      <w:r w:rsidRPr="00107A1F">
        <w:rPr>
          <w:color w:val="000000"/>
          <w:shd w:val="clear" w:color="auto" w:fill="FFFFFF"/>
        </w:rPr>
        <w:t> </w:t>
      </w:r>
      <w:r w:rsidRPr="00107A1F">
        <w:rPr>
          <w:color w:val="4D5156"/>
          <w:shd w:val="clear" w:color="auto" w:fill="FFFFFF"/>
        </w:rPr>
        <w:t>analysis</w:t>
      </w:r>
      <w:r w:rsidRPr="008F507D">
        <w:rPr>
          <w:color w:val="000000"/>
          <w:kern w:val="24"/>
        </w:rPr>
        <w:t xml:space="preserve">; </w:t>
      </w:r>
      <w:r w:rsidRPr="00CA3F09">
        <w:rPr>
          <w:rFonts w:ascii="Arial" w:hAnsi="Arial" w:cs="Arial"/>
          <w:color w:val="000000"/>
          <w:kern w:val="24"/>
        </w:rPr>
        <w:t>*</w:t>
      </w:r>
      <w:r w:rsidRPr="008F507D">
        <w:rPr>
          <w:i/>
          <w:iCs/>
          <w:color w:val="000000"/>
          <w:kern w:val="24"/>
        </w:rPr>
        <w:t>p</w:t>
      </w:r>
      <w:r w:rsidRPr="008F507D">
        <w:rPr>
          <w:color w:val="000000"/>
          <w:kern w:val="24"/>
        </w:rPr>
        <w:t>&lt;0.05;</w:t>
      </w:r>
      <w:r w:rsidRPr="00CA3F09">
        <w:rPr>
          <w:rFonts w:ascii="Arial" w:hAnsi="Arial" w:cs="Arial"/>
          <w:color w:val="000000"/>
          <w:kern w:val="24"/>
        </w:rPr>
        <w:t xml:space="preserve"> **</w:t>
      </w:r>
      <w:r w:rsidRPr="008F507D">
        <w:rPr>
          <w:i/>
          <w:iCs/>
          <w:color w:val="000000"/>
          <w:kern w:val="24"/>
        </w:rPr>
        <w:t>p</w:t>
      </w:r>
      <w:r w:rsidRPr="008F507D">
        <w:rPr>
          <w:color w:val="000000"/>
          <w:kern w:val="24"/>
        </w:rPr>
        <w:t>&lt;0.01. Abbreviations:</w:t>
      </w:r>
      <w:r w:rsidRPr="00F2477F">
        <w:rPr>
          <w:color w:val="000000"/>
          <w:kern w:val="24"/>
        </w:rPr>
        <w:t xml:space="preserve"> CM, control male; SDM, sleep deprivation male.</w:t>
      </w:r>
      <w:bookmarkStart w:id="0" w:name="_GoBack"/>
      <w:bookmarkEnd w:id="0"/>
    </w:p>
    <w:sectPr w:rsidR="00421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65ABB" w14:textId="77777777" w:rsidR="002C616E" w:rsidRDefault="002C616E" w:rsidP="002C616E">
      <w:pPr>
        <w:spacing w:after="0" w:line="240" w:lineRule="auto"/>
      </w:pPr>
      <w:r>
        <w:separator/>
      </w:r>
    </w:p>
  </w:endnote>
  <w:endnote w:type="continuationSeparator" w:id="0">
    <w:p w14:paraId="330752FE" w14:textId="77777777" w:rsidR="002C616E" w:rsidRDefault="002C616E" w:rsidP="002C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0E24" w14:textId="77777777" w:rsidR="002C616E" w:rsidRDefault="002C616E" w:rsidP="002C616E">
      <w:pPr>
        <w:spacing w:after="0" w:line="240" w:lineRule="auto"/>
      </w:pPr>
      <w:r>
        <w:separator/>
      </w:r>
    </w:p>
  </w:footnote>
  <w:footnote w:type="continuationSeparator" w:id="0">
    <w:p w14:paraId="483C7204" w14:textId="77777777" w:rsidR="002C616E" w:rsidRDefault="002C616E" w:rsidP="002C6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zM3MjOyMLA0sDBR0lEKTi0uzszPAykwrAUAngISvCwAAAA="/>
  </w:docVars>
  <w:rsids>
    <w:rsidRoot w:val="004217B4"/>
    <w:rsid w:val="002C616E"/>
    <w:rsid w:val="004217B4"/>
    <w:rsid w:val="005F5821"/>
    <w:rsid w:val="007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F9E2A"/>
  <w15:chartTrackingRefBased/>
  <w15:docId w15:val="{308A6E3F-7125-40CE-B4E5-91E178AE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7B4"/>
    <w:pPr>
      <w:spacing w:after="160" w:line="259" w:lineRule="auto"/>
    </w:pPr>
    <w:rPr>
      <w:rFonts w:ascii="Times New Roman" w:eastAsia="DengXian" w:hAnsi="Times New Roman" w:cs="Times New Roman"/>
      <w:kern w:val="0"/>
      <w:sz w:val="28"/>
      <w:lang w:val="en-I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16E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paragraph" w:styleId="a5">
    <w:name w:val="footer"/>
    <w:basedOn w:val="a"/>
    <w:link w:val="a6"/>
    <w:uiPriority w:val="99"/>
    <w:unhideWhenUsed/>
    <w:rsid w:val="002C6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16E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character" w:styleId="a7">
    <w:name w:val="Emphasis"/>
    <w:uiPriority w:val="20"/>
    <w:qFormat/>
    <w:rsid w:val="002C6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664</Characters>
  <Application>Microsoft Office Word</Application>
  <DocSecurity>0</DocSecurity>
  <Lines>55</Lines>
  <Paragraphs>44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jhihwei785@gmail.com</dc:creator>
  <cp:keywords/>
  <dc:description/>
  <cp:lastModifiedBy>陳揚卿</cp:lastModifiedBy>
  <cp:revision>3</cp:revision>
  <dcterms:created xsi:type="dcterms:W3CDTF">2024-11-19T02:01:00Z</dcterms:created>
  <dcterms:modified xsi:type="dcterms:W3CDTF">2025-04-01T07:43:00Z</dcterms:modified>
</cp:coreProperties>
</file>