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B863">
      <w:pPr>
        <w:widowControl/>
        <w:spacing w:before="240" w:beforeLines="100" w:line="480" w:lineRule="auto"/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bidi="ar"/>
        </w:rPr>
        <w:t>Table S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3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bidi="ar"/>
        </w:rPr>
        <w:t>.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  <w:t xml:space="preserve"> Quality control data for transcriptome sequencing. </w:t>
      </w:r>
      <w:r>
        <w:rPr>
          <w:rFonts w:hint="eastAsia" w:eastAsia="宋体"/>
          <w:lang w:val="en-US" w:eastAsia="zh-CN"/>
        </w:rPr>
        <w:t>Z1, Z2, and Z3 represented treatment samples, and ZC1, ZC2, and ZC3 represented control samples.</w:t>
      </w:r>
    </w:p>
    <w:tbl>
      <w:tblPr>
        <w:tblStyle w:val="2"/>
        <w:tblW w:w="4115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96"/>
        <w:gridCol w:w="942"/>
        <w:gridCol w:w="942"/>
        <w:gridCol w:w="1103"/>
        <w:gridCol w:w="1103"/>
        <w:gridCol w:w="616"/>
        <w:gridCol w:w="700"/>
      </w:tblGrid>
      <w:tr w14:paraId="151FAE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449" w:type="pct"/>
            <w:tcBorders>
              <w:right w:val="nil"/>
            </w:tcBorders>
            <w:shd w:val="clear" w:color="auto" w:fill="auto"/>
            <w:vAlign w:val="center"/>
          </w:tcPr>
          <w:p w14:paraId="4E17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sample</w:t>
            </w:r>
          </w:p>
        </w:tc>
        <w:tc>
          <w:tcPr>
            <w:tcW w:w="100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27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library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CB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raw_reads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9D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raw_bases</w:t>
            </w:r>
          </w:p>
        </w:tc>
        <w:tc>
          <w:tcPr>
            <w:tcW w:w="73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CE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clean_reads</w:t>
            </w:r>
          </w:p>
        </w:tc>
        <w:tc>
          <w:tcPr>
            <w:tcW w:w="73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E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clean_bases</w:t>
            </w:r>
          </w:p>
        </w:tc>
        <w:tc>
          <w:tcPr>
            <w:tcW w:w="38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81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Q30</w:t>
            </w:r>
          </w:p>
        </w:tc>
        <w:tc>
          <w:tcPr>
            <w:tcW w:w="449" w:type="pct"/>
            <w:tcBorders>
              <w:left w:val="nil"/>
            </w:tcBorders>
            <w:shd w:val="clear" w:color="auto" w:fill="auto"/>
            <w:vAlign w:val="center"/>
          </w:tcPr>
          <w:p w14:paraId="7375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GC_pct</w:t>
            </w:r>
          </w:p>
        </w:tc>
      </w:tr>
      <w:tr w14:paraId="2D9F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E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Z1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C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FRAS230358043-1r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04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47160536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78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7.07G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7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46536774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5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6.98G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6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74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53.05</w:t>
            </w:r>
          </w:p>
        </w:tc>
      </w:tr>
      <w:tr w14:paraId="0FA4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7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Z2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BC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FRAS230358044-1r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99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42496024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6.37G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93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42113970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5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6.32G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4A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94.86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E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51.58</w:t>
            </w:r>
          </w:p>
        </w:tc>
      </w:tr>
      <w:tr w14:paraId="25AB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D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Z3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CA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FRAS230358045-1r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7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47773864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C8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7.17G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BF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47362386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2E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7.1G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4A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94.87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59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52.38</w:t>
            </w:r>
          </w:p>
        </w:tc>
      </w:tr>
      <w:tr w14:paraId="3E5D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ZC1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9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FRAS230358046-1r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8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46033354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96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6.91G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91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45603360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5C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6.84G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D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94.98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64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52.13</w:t>
            </w:r>
          </w:p>
        </w:tc>
      </w:tr>
      <w:tr w14:paraId="0BE6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23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ZC2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6F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FRAS230358047-1r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80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46912616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0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7.04G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B6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45965310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6.89G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BF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94.64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4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51.18</w:t>
            </w:r>
          </w:p>
        </w:tc>
      </w:tr>
      <w:tr w14:paraId="4F93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533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ZC3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3F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FRAS230358048-1r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1FC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43299122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CBF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6.49G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6B7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42612650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E7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sz w:val="16"/>
                <w:szCs w:val="16"/>
                <w:lang w:val="en-US" w:eastAsia="zh-CN" w:bidi="ar"/>
              </w:rPr>
              <w:t>6.39G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2A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94.78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418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51.47</w:t>
            </w:r>
          </w:p>
        </w:tc>
      </w:tr>
    </w:tbl>
    <w:p w14:paraId="6125B0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OGZiMWIwYTUxOTlkYjk3YTVhZWQ2ZTVjYmUxMWQifQ=="/>
  </w:docVars>
  <w:rsids>
    <w:rsidRoot w:val="00000000"/>
    <w:rsid w:val="412203C2"/>
    <w:rsid w:val="614475D0"/>
    <w:rsid w:val="67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523</Characters>
  <Lines>0</Lines>
  <Paragraphs>0</Paragraphs>
  <TotalTime>0</TotalTime>
  <ScaleCrop>false</ScaleCrop>
  <LinksUpToDate>false</LinksUpToDate>
  <CharactersWithSpaces>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2024-10-06T12:47:00Z</dcterms:created>
  <dc:creator>凡爹</dc:creator>
  <cp:lastModifiedBy>蘑菇丽</cp:lastModifiedBy>
  <dcterms:modified xsi:type="dcterms:W3CDTF">2025-04-27T02:06:13Z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F3210C664B5342B983C1440CFFE12A5F_12</vt:lpwstr>
  </property>
  <property fmtid="{D5CDD505-2E9C-101B-9397-08002B2CF9AE}" pid="4" name="KSOTemplateDocerSaveRecord">
    <vt:lpwstr>eyJoZGlkIjoiYjcxY2ViNGJkYWFlZTEwMTY2Y2U0ZmYxMmEwMGU1NzciLCJ1c2VySWQiOiIyNjAwNzEwMDEifQ==</vt:lpwstr>
  </property>
</Properties>
</file>