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153A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S3 </w:t>
      </w:r>
      <w:r>
        <w:rPr>
          <w:rFonts w:hint="eastAsia" w:ascii="Times New Roman" w:hAnsi="Times New Roman" w:cs="Times New Roman"/>
          <w:sz w:val="24"/>
          <w:szCs w:val="24"/>
        </w:rPr>
        <w:t xml:space="preserve">Factors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hint="eastAsia" w:ascii="Times New Roman" w:hAnsi="Times New Roman" w:cs="Times New Roman"/>
          <w:sz w:val="24"/>
          <w:szCs w:val="24"/>
        </w:rPr>
        <w:t xml:space="preserve">ssociated with the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hint="eastAsia" w:ascii="Times New Roman" w:hAnsi="Times New Roman" w:cs="Times New Roman"/>
          <w:sz w:val="24"/>
          <w:szCs w:val="24"/>
        </w:rPr>
        <w:t xml:space="preserve">evelopment of CKD </w:t>
      </w:r>
      <w:r>
        <w:rPr>
          <w:rFonts w:ascii="Times New Roman" w:hAnsi="Times New Roman" w:cs="Times New Roman"/>
          <w:sz w:val="24"/>
          <w:szCs w:val="24"/>
        </w:rPr>
        <w:t>stage</w:t>
      </w:r>
      <w:r>
        <w:rPr>
          <w:rFonts w:hint="eastAsia"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hint="eastAsia" w:ascii="Times New Roman" w:hAnsi="Times New Roman" w:cs="Times New Roman"/>
          <w:sz w:val="24"/>
          <w:szCs w:val="24"/>
        </w:rPr>
        <w:t xml:space="preserve">ubgroup of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hint="eastAsia" w:ascii="Times New Roman" w:hAnsi="Times New Roman" w:cs="Times New Roman"/>
          <w:sz w:val="24"/>
          <w:szCs w:val="24"/>
        </w:rPr>
        <w:t>aseline eGFR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ml/min/1.73m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in individuals with complete baseline data</w:t>
      </w:r>
    </w:p>
    <w:tbl>
      <w:tblPr>
        <w:tblStyle w:val="26"/>
        <w:tblW w:w="494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0"/>
        <w:gridCol w:w="3082"/>
        <w:gridCol w:w="1756"/>
        <w:gridCol w:w="2973"/>
        <w:gridCol w:w="1836"/>
      </w:tblGrid>
      <w:tr w14:paraId="2E5E2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7" w:type="pct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5B7EC59E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Variables</w:t>
            </w:r>
          </w:p>
        </w:tc>
        <w:tc>
          <w:tcPr>
            <w:tcW w:w="1857" w:type="pct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3CAF57F2">
            <w:pPr>
              <w:widowControl/>
              <w:jc w:val="center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Univariable COX analyses</w:t>
            </w:r>
          </w:p>
        </w:tc>
        <w:tc>
          <w:tcPr>
            <w:tcW w:w="1846" w:type="pct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62ACAE78">
            <w:pPr>
              <w:widowControl/>
              <w:jc w:val="center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Multivariable COX analyses</w:t>
            </w:r>
          </w:p>
        </w:tc>
      </w:tr>
      <w:tr w14:paraId="65383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7" w:type="pct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vAlign w:val="center"/>
          </w:tcPr>
          <w:p w14:paraId="1A53FA9B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000000" w:fill="FFFFFF"/>
            <w:noWrap/>
            <w:vAlign w:val="center"/>
          </w:tcPr>
          <w:p w14:paraId="26DE588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HR (95%CI)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000000" w:fill="FFFFFF"/>
            <w:noWrap/>
            <w:vAlign w:val="center"/>
          </w:tcPr>
          <w:p w14:paraId="11AFF138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i/>
                <w:iCs/>
                <w:szCs w:val="21"/>
              </w:rPr>
              <w:t>P</w:t>
            </w:r>
            <w:r>
              <w:rPr>
                <w:rFonts w:eastAsia="等线" w:cs="Times New Roman"/>
                <w:szCs w:val="21"/>
              </w:rPr>
              <w:t xml:space="preserve"> value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000000" w:fill="FFFFFF"/>
            <w:noWrap/>
            <w:vAlign w:val="center"/>
          </w:tcPr>
          <w:p w14:paraId="42E058F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HR (95%CI)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000000" w:fill="FFFFFF"/>
            <w:noWrap/>
            <w:vAlign w:val="center"/>
          </w:tcPr>
          <w:p w14:paraId="62D7FBDF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i/>
                <w:iCs/>
                <w:szCs w:val="21"/>
              </w:rPr>
              <w:t>P</w:t>
            </w:r>
            <w:r>
              <w:rPr>
                <w:rFonts w:eastAsia="等线" w:cs="Times New Roman"/>
                <w:szCs w:val="21"/>
              </w:rPr>
              <w:t xml:space="preserve"> value</w:t>
            </w:r>
          </w:p>
        </w:tc>
      </w:tr>
      <w:tr w14:paraId="7B854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6ADC96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Group (TAF vs. ETV)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2FD00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0.67 (0.34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1.30)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D51E6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0.233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2EB36C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02687A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  <w:tr w14:paraId="715FC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4C8A38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Age (year)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5B005C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1.04 (1.01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1.07)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7F9C7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0.015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69778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0.99 (0.96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1.03)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EA0BCA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0.613</w:t>
            </w:r>
          </w:p>
        </w:tc>
      </w:tr>
      <w:tr w14:paraId="30C77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20A8B6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Sex (male)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CC75A5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4.91 (1.52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15.89)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08E6FE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0.008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77952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3.69 (1.09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12.47)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250E6C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0.035</w:t>
            </w:r>
          </w:p>
        </w:tc>
      </w:tr>
      <w:tr w14:paraId="7F237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851DDF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Hypertension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C55D24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0.93 (0.22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3.83)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7C63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0.915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EF373E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0A0D2C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  <w:tr w14:paraId="334F2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BC72AB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Diabetes mellitus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5913C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1.01 (0.31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3.27)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7BD97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0.986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75BA19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11721B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  <w:tr w14:paraId="54549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246F8F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Dyslipidemia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89D308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0.71 (0.22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2.30)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673A9D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0.572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56E235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2756B9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  <w:tr w14:paraId="62862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0D8A8D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color w:val="FF0000"/>
                <w:szCs w:val="21"/>
              </w:rPr>
              <w:t>MASLD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2F20C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1.16 (0.59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2.25)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830D46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0.668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9D366D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2CC0DC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  <w:tr w14:paraId="1DDC2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117937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Compensated cirrhosis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2BC54C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1.38 (0.74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2.59)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07226E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0.312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094561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449FB4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  <w:tr w14:paraId="4E972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47EC3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Antihypertensive agents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676ED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0.74 (0.10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5.40)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786E1B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0.770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D4EE04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FE47BC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  <w:tr w14:paraId="2FB0B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D4E69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Hypoglycemic agents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DED60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1.03 (0.25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4.26)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07E14F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0.967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AACF78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B7646E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  <w:tr w14:paraId="5C9AA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AEEDF6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Hypolipidemic agents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F21924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0.38(0.003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NA)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0454BE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0.422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D56A6C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FFCC4B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  <w:tr w14:paraId="2658C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085F88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Diuretics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7A29B2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1.34 (0.18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9.74)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40A6B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0.772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4641B9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1A355B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  <w:tr w14:paraId="41C34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F05D45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Propranolol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43EF78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1.33(0.01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NA)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48428B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0.848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68758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226CD7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  <w:tr w14:paraId="71DD0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FAAEF7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ALT (U/L)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A55DDE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1.00 (1.00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1.00)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A7FE0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0.025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BE4D96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1.00 (1.00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1.00)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D83C15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0.701</w:t>
            </w:r>
          </w:p>
        </w:tc>
      </w:tr>
      <w:tr w14:paraId="21041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3E05FF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AST (U/L)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619E5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1.00 (1.00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1.00)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8868EB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0.008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DF42D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1.00 (1.00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1.00)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0B0B3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0.681</w:t>
            </w:r>
          </w:p>
        </w:tc>
      </w:tr>
      <w:tr w14:paraId="19ED3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BC07AE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ALB (g/L)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8E0FF2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0.94 (0.88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0.99)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6B1A94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0.031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530355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0.95 (0.88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1.03)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657C76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0.243</w:t>
            </w:r>
          </w:p>
        </w:tc>
      </w:tr>
      <w:tr w14:paraId="085F3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4112A4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DB (μmol/L)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7EBF52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1.00 (1.00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1.01)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B0F287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0.080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E9A46E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1.00 (0.99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1.01)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9BDEDA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hint="eastAsia" w:eastAsia="等线" w:cs="Times New Roman"/>
                <w:szCs w:val="21"/>
              </w:rPr>
              <w:t>0</w:t>
            </w:r>
            <w:r>
              <w:rPr>
                <w:rFonts w:eastAsia="等线" w:cs="Times New Roman"/>
                <w:szCs w:val="21"/>
              </w:rPr>
              <w:t>.712</w:t>
            </w:r>
          </w:p>
        </w:tc>
      </w:tr>
      <w:tr w14:paraId="7B0E7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BED88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GGT (U/L)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F24646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1.00 (1.00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1.00)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2B0B5C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0.123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4DE27B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086F5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  <w:tr w14:paraId="07061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8549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Baseline eGFR (ml/min/1.73m</w:t>
            </w:r>
            <w:r>
              <w:rPr>
                <w:rFonts w:eastAsia="等线" w:cs="Times New Roman"/>
                <w:szCs w:val="21"/>
                <w:vertAlign w:val="superscript"/>
              </w:rPr>
              <w:t>2</w:t>
            </w:r>
            <w:r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24074A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0.88 (0.84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0.91)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71EEE9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&lt; 0.001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A86F5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0.86 (0.82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0.90)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2B4EB2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&lt; 0.001</w:t>
            </w:r>
          </w:p>
        </w:tc>
      </w:tr>
      <w:tr w14:paraId="3EF6B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A60E98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HBV DNA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95B63F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DA362E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C801B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E2A368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  <w:tr w14:paraId="76E93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604BB2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Undetectable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9E80F6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96FBAD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BE16A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ED3B2E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  <w:tr w14:paraId="06184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90BF5F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Detectable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91697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0.60 (0.08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4.40)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3D1A62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0.619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6B820B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9204EF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  <w:tr w14:paraId="564C9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3C6FF5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Unknown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F15C08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0.74 (0.08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7.11)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06B6A8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0.794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6E468C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C9F624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  <w:tr w14:paraId="5234C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9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000000" w:fill="FFFFFF"/>
            <w:noWrap/>
            <w:vAlign w:val="center"/>
          </w:tcPr>
          <w:p w14:paraId="5D34A21F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HBeAg positivity</w:t>
            </w:r>
          </w:p>
        </w:tc>
        <w:tc>
          <w:tcPr>
            <w:tcW w:w="1183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000000" w:fill="FFFFFF"/>
            <w:noWrap/>
            <w:vAlign w:val="center"/>
          </w:tcPr>
          <w:p w14:paraId="45263FB2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0.95 (0.52</w:t>
            </w:r>
            <w:r>
              <w:rPr>
                <w:rFonts w:eastAsia="等线" w:cs="Times New Roman"/>
                <w:color w:val="FF0000"/>
                <w:szCs w:val="21"/>
              </w:rPr>
              <w:t>–</w:t>
            </w:r>
            <w:r>
              <w:rPr>
                <w:rFonts w:eastAsia="等线" w:cs="Times New Roman"/>
                <w:szCs w:val="21"/>
              </w:rPr>
              <w:t>1.73)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000000" w:fill="FFFFFF"/>
            <w:noWrap/>
            <w:vAlign w:val="center"/>
          </w:tcPr>
          <w:p w14:paraId="5C499FEC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0.871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000000" w:fill="FFFFFF"/>
            <w:noWrap/>
            <w:vAlign w:val="center"/>
          </w:tcPr>
          <w:p w14:paraId="6D528214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000000" w:fill="FFFFFF"/>
            <w:noWrap/>
            <w:vAlign w:val="center"/>
          </w:tcPr>
          <w:p w14:paraId="0A7FDE37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</w:tbl>
    <w:p w14:paraId="386D2FA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Abbreviations: ALB, Albumin; ALT, alanine aminotransferase; AST, aspartate aminotransferase; DB, direct reacting bilirubin; eGFR, estimated glomerular filtration rate; ETV, entecavir; GGT, gamma-glutamyl transferase; HBV, hepatitis B virus; MASLD, metabolic dysfunction-associated steatotic liver disease; TAF, tenofovir alafenamide.</w:t>
      </w:r>
    </w:p>
    <w:bookmarkEnd w:id="0"/>
    <w:sectPr>
      <w:pgSz w:w="15840" w:h="12240" w:orient="landscape"/>
      <w:pgMar w:top="1440" w:right="1440" w:bottom="1440" w:left="144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zMDAzMDACM8yVdJSCU4uLM/PzQArMagFDK0J+LAAAAA=="/>
  </w:docVars>
  <w:rsids>
    <w:rsidRoot w:val="00EA4420"/>
    <w:rsid w:val="00012B8D"/>
    <w:rsid w:val="00063DD5"/>
    <w:rsid w:val="000C7260"/>
    <w:rsid w:val="0013451A"/>
    <w:rsid w:val="00140AAE"/>
    <w:rsid w:val="001504B5"/>
    <w:rsid w:val="00156202"/>
    <w:rsid w:val="001A0BA5"/>
    <w:rsid w:val="001C3CFA"/>
    <w:rsid w:val="00220A09"/>
    <w:rsid w:val="00234EE2"/>
    <w:rsid w:val="00235399"/>
    <w:rsid w:val="0024446D"/>
    <w:rsid w:val="002C4CEC"/>
    <w:rsid w:val="00304B37"/>
    <w:rsid w:val="003254A5"/>
    <w:rsid w:val="00385D63"/>
    <w:rsid w:val="003A2078"/>
    <w:rsid w:val="004335D6"/>
    <w:rsid w:val="00436230"/>
    <w:rsid w:val="00465877"/>
    <w:rsid w:val="004C1EB9"/>
    <w:rsid w:val="004E5C98"/>
    <w:rsid w:val="005045FD"/>
    <w:rsid w:val="00535E7D"/>
    <w:rsid w:val="00550343"/>
    <w:rsid w:val="005511AA"/>
    <w:rsid w:val="00576A84"/>
    <w:rsid w:val="005B1BE4"/>
    <w:rsid w:val="005F45A7"/>
    <w:rsid w:val="005F5AFF"/>
    <w:rsid w:val="00611422"/>
    <w:rsid w:val="00647C5C"/>
    <w:rsid w:val="00693504"/>
    <w:rsid w:val="00724152"/>
    <w:rsid w:val="00745B4A"/>
    <w:rsid w:val="00757E3B"/>
    <w:rsid w:val="007C0634"/>
    <w:rsid w:val="007F41FA"/>
    <w:rsid w:val="00810C9C"/>
    <w:rsid w:val="00814DE4"/>
    <w:rsid w:val="00850C56"/>
    <w:rsid w:val="008561DB"/>
    <w:rsid w:val="00882B8E"/>
    <w:rsid w:val="008A01BD"/>
    <w:rsid w:val="008A6851"/>
    <w:rsid w:val="008D01E2"/>
    <w:rsid w:val="00966EF5"/>
    <w:rsid w:val="00970900"/>
    <w:rsid w:val="009C45F0"/>
    <w:rsid w:val="009E7076"/>
    <w:rsid w:val="00A4273B"/>
    <w:rsid w:val="00A44151"/>
    <w:rsid w:val="00A44413"/>
    <w:rsid w:val="00A6712D"/>
    <w:rsid w:val="00A71551"/>
    <w:rsid w:val="00A71894"/>
    <w:rsid w:val="00AC3D06"/>
    <w:rsid w:val="00B34875"/>
    <w:rsid w:val="00B43E8D"/>
    <w:rsid w:val="00BC6D78"/>
    <w:rsid w:val="00BF7977"/>
    <w:rsid w:val="00C376B4"/>
    <w:rsid w:val="00C62D90"/>
    <w:rsid w:val="00C63406"/>
    <w:rsid w:val="00CD3F0C"/>
    <w:rsid w:val="00CD7C42"/>
    <w:rsid w:val="00CE66FD"/>
    <w:rsid w:val="00D22555"/>
    <w:rsid w:val="00D31D04"/>
    <w:rsid w:val="00DB7ED8"/>
    <w:rsid w:val="00DE71B1"/>
    <w:rsid w:val="00DF6317"/>
    <w:rsid w:val="00E03E01"/>
    <w:rsid w:val="00E35B16"/>
    <w:rsid w:val="00E512CE"/>
    <w:rsid w:val="00E51D11"/>
    <w:rsid w:val="00E52882"/>
    <w:rsid w:val="00E642DA"/>
    <w:rsid w:val="00E65588"/>
    <w:rsid w:val="00E72394"/>
    <w:rsid w:val="00E955EE"/>
    <w:rsid w:val="00EA33DD"/>
    <w:rsid w:val="00EA4420"/>
    <w:rsid w:val="00EA58DF"/>
    <w:rsid w:val="00EB64E9"/>
    <w:rsid w:val="00ED2D9F"/>
    <w:rsid w:val="00EE310B"/>
    <w:rsid w:val="00EF63EE"/>
    <w:rsid w:val="00F11076"/>
    <w:rsid w:val="00F53993"/>
    <w:rsid w:val="00F751CE"/>
    <w:rsid w:val="00F846E9"/>
    <w:rsid w:val="00F971A8"/>
    <w:rsid w:val="00FD49E1"/>
    <w:rsid w:val="00FF371F"/>
    <w:rsid w:val="00FF3D4F"/>
    <w:rsid w:val="5D48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cs="Calibri" w:eastAsiaTheme="minorEastAsia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3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6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10">
    <w:name w:val="heading 9"/>
    <w:basedOn w:val="1"/>
    <w:next w:val="1"/>
    <w:link w:val="3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Cs w:val="21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2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13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14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15">
    <w:name w:val="Balloon Text"/>
    <w:basedOn w:val="1"/>
    <w:link w:val="74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49"/>
    <w:unhideWhenUsed/>
    <w:uiPriority w:val="99"/>
    <w:pPr>
      <w:tabs>
        <w:tab w:val="center" w:pos="7143"/>
        <w:tab w:val="right" w:pos="14287"/>
      </w:tabs>
    </w:pPr>
  </w:style>
  <w:style w:type="paragraph" w:styleId="17">
    <w:name w:val="header"/>
    <w:basedOn w:val="1"/>
    <w:link w:val="48"/>
    <w:unhideWhenUsed/>
    <w:uiPriority w:val="99"/>
    <w:pPr>
      <w:tabs>
        <w:tab w:val="center" w:pos="7143"/>
        <w:tab w:val="right" w:pos="14287"/>
      </w:tabs>
    </w:pPr>
  </w:style>
  <w:style w:type="paragraph" w:styleId="18">
    <w:name w:val="toc 1"/>
    <w:basedOn w:val="1"/>
    <w:next w:val="1"/>
    <w:unhideWhenUsed/>
    <w:qFormat/>
    <w:uiPriority w:val="39"/>
    <w:pPr>
      <w:spacing w:after="57"/>
    </w:pPr>
  </w:style>
  <w:style w:type="paragraph" w:styleId="19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0">
    <w:name w:val="Subtitle"/>
    <w:basedOn w:val="1"/>
    <w:next w:val="1"/>
    <w:link w:val="43"/>
    <w:qFormat/>
    <w:uiPriority w:val="11"/>
    <w:pPr>
      <w:spacing w:before="200" w:after="200"/>
    </w:pPr>
    <w:rPr>
      <w:sz w:val="24"/>
      <w:szCs w:val="24"/>
    </w:rPr>
  </w:style>
  <w:style w:type="paragraph" w:styleId="21">
    <w:name w:val="footnote text"/>
    <w:basedOn w:val="1"/>
    <w:link w:val="71"/>
    <w:semiHidden/>
    <w:unhideWhenUsed/>
    <w:qFormat/>
    <w:uiPriority w:val="99"/>
    <w:pPr>
      <w:spacing w:after="40"/>
    </w:pPr>
    <w:rPr>
      <w:sz w:val="18"/>
    </w:rPr>
  </w:style>
  <w:style w:type="paragraph" w:styleId="22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3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4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5">
    <w:name w:val="Title"/>
    <w:basedOn w:val="1"/>
    <w:next w:val="1"/>
    <w:link w:val="42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7">
    <w:name w:val="Table Grid"/>
    <w:basedOn w:val="2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9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0">
    <w:name w:val="footnote reference"/>
    <w:basedOn w:val="28"/>
    <w:unhideWhenUsed/>
    <w:qFormat/>
    <w:uiPriority w:val="99"/>
    <w:rPr>
      <w:vertAlign w:val="superscript"/>
    </w:rPr>
  </w:style>
  <w:style w:type="character" w:customStyle="1" w:styleId="31">
    <w:name w:val="Heading 1 Char"/>
    <w:basedOn w:val="28"/>
    <w:uiPriority w:val="9"/>
    <w:rPr>
      <w:rFonts w:ascii="Arial" w:hAnsi="Arial" w:eastAsia="Arial" w:cs="Arial"/>
      <w:sz w:val="40"/>
      <w:szCs w:val="40"/>
    </w:rPr>
  </w:style>
  <w:style w:type="character" w:customStyle="1" w:styleId="32">
    <w:name w:val="标题 2 字符"/>
    <w:basedOn w:val="28"/>
    <w:link w:val="3"/>
    <w:uiPriority w:val="9"/>
    <w:rPr>
      <w:rFonts w:ascii="Arial" w:hAnsi="Arial" w:eastAsia="Arial" w:cs="Arial"/>
      <w:sz w:val="34"/>
    </w:rPr>
  </w:style>
  <w:style w:type="character" w:customStyle="1" w:styleId="33">
    <w:name w:val="标题 3 字符"/>
    <w:basedOn w:val="28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4">
    <w:name w:val="标题 4 字符"/>
    <w:basedOn w:val="28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5">
    <w:name w:val="标题 5 字符"/>
    <w:basedOn w:val="28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6">
    <w:name w:val="标题 6 字符"/>
    <w:basedOn w:val="28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7">
    <w:name w:val="标题 7 字符"/>
    <w:basedOn w:val="28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标题 8 字符"/>
    <w:basedOn w:val="28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9">
    <w:name w:val="标题 9 字符"/>
    <w:basedOn w:val="28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0">
    <w:name w:val="List Paragraph"/>
    <w:basedOn w:val="1"/>
    <w:qFormat/>
    <w:uiPriority w:val="34"/>
    <w:pPr>
      <w:ind w:left="720"/>
      <w:contextualSpacing/>
    </w:pPr>
  </w:style>
  <w:style w:type="paragraph" w:styleId="41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cs="Calibri" w:eastAsiaTheme="minorEastAsia"/>
      <w:sz w:val="21"/>
      <w:szCs w:val="22"/>
      <w:lang w:val="en-US" w:eastAsia="zh-CN" w:bidi="ar-SA"/>
    </w:rPr>
  </w:style>
  <w:style w:type="character" w:customStyle="1" w:styleId="42">
    <w:name w:val="标题 字符"/>
    <w:basedOn w:val="28"/>
    <w:link w:val="25"/>
    <w:uiPriority w:val="10"/>
    <w:rPr>
      <w:sz w:val="48"/>
      <w:szCs w:val="48"/>
    </w:rPr>
  </w:style>
  <w:style w:type="character" w:customStyle="1" w:styleId="43">
    <w:name w:val="副标题 字符"/>
    <w:basedOn w:val="28"/>
    <w:link w:val="20"/>
    <w:uiPriority w:val="11"/>
    <w:rPr>
      <w:sz w:val="24"/>
      <w:szCs w:val="24"/>
    </w:rPr>
  </w:style>
  <w:style w:type="paragraph" w:styleId="44">
    <w:name w:val="Quote"/>
    <w:basedOn w:val="1"/>
    <w:next w:val="1"/>
    <w:link w:val="45"/>
    <w:qFormat/>
    <w:uiPriority w:val="29"/>
    <w:pPr>
      <w:ind w:left="720" w:right="720"/>
    </w:pPr>
    <w:rPr>
      <w:i/>
    </w:rPr>
  </w:style>
  <w:style w:type="character" w:customStyle="1" w:styleId="45">
    <w:name w:val="引用 字符"/>
    <w:link w:val="44"/>
    <w:uiPriority w:val="29"/>
    <w:rPr>
      <w:i/>
    </w:rPr>
  </w:style>
  <w:style w:type="paragraph" w:styleId="46">
    <w:name w:val="Intense Quote"/>
    <w:basedOn w:val="1"/>
    <w:next w:val="1"/>
    <w:link w:val="47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47">
    <w:name w:val="明显引用 字符"/>
    <w:link w:val="46"/>
    <w:uiPriority w:val="30"/>
    <w:rPr>
      <w:i/>
    </w:rPr>
  </w:style>
  <w:style w:type="character" w:customStyle="1" w:styleId="48">
    <w:name w:val="页眉 字符"/>
    <w:basedOn w:val="28"/>
    <w:link w:val="17"/>
    <w:uiPriority w:val="99"/>
  </w:style>
  <w:style w:type="character" w:customStyle="1" w:styleId="49">
    <w:name w:val="页脚 字符"/>
    <w:basedOn w:val="28"/>
    <w:link w:val="16"/>
    <w:uiPriority w:val="99"/>
  </w:style>
  <w:style w:type="table" w:customStyle="1" w:styleId="50">
    <w:name w:val="Lined"/>
    <w:basedOn w:val="26"/>
    <w:uiPriority w:val="99"/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51">
    <w:name w:val="Lined - Accent 1"/>
    <w:basedOn w:val="26"/>
    <w:uiPriority w:val="99"/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52">
    <w:name w:val="Lined - Accent 2"/>
    <w:basedOn w:val="26"/>
    <w:uiPriority w:val="99"/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53">
    <w:name w:val="Lined - Accent 3"/>
    <w:basedOn w:val="26"/>
    <w:uiPriority w:val="99"/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54">
    <w:name w:val="Lined - Accent 4"/>
    <w:basedOn w:val="26"/>
    <w:uiPriority w:val="99"/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55">
    <w:name w:val="Lined - Accent 5"/>
    <w:basedOn w:val="26"/>
    <w:uiPriority w:val="99"/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56">
    <w:name w:val="Lined - Accent 6"/>
    <w:basedOn w:val="26"/>
    <w:uiPriority w:val="99"/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57">
    <w:name w:val="Bordered"/>
    <w:basedOn w:val="26"/>
    <w:uiPriority w:val="99"/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58">
    <w:name w:val="Bordered - Accent 1"/>
    <w:basedOn w:val="26"/>
    <w:uiPriority w:val="99"/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59">
    <w:name w:val="Bordered - Accent 2"/>
    <w:basedOn w:val="26"/>
    <w:qFormat/>
    <w:uiPriority w:val="99"/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60">
    <w:name w:val="Bordered - Accent 3"/>
    <w:basedOn w:val="26"/>
    <w:qFormat/>
    <w:uiPriority w:val="99"/>
    <w:tblPr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61">
    <w:name w:val="Bordered - Accent 4"/>
    <w:basedOn w:val="26"/>
    <w:qFormat/>
    <w:uiPriority w:val="99"/>
    <w:tblPr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62">
    <w:name w:val="Bordered - Accent 5"/>
    <w:basedOn w:val="26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63">
    <w:name w:val="Bordered - Accent 6"/>
    <w:basedOn w:val="26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64">
    <w:name w:val="Bordered &amp; Lined"/>
    <w:basedOn w:val="26"/>
    <w:qFormat/>
    <w:uiPriority w:val="99"/>
    <w:rPr>
      <w:color w:val="404040"/>
      <w:sz w:val="20"/>
      <w:szCs w:val="2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65">
    <w:name w:val="Bordered &amp; Lined - Accent 1"/>
    <w:basedOn w:val="26"/>
    <w:qFormat/>
    <w:uiPriority w:val="99"/>
    <w:rPr>
      <w:color w:val="404040"/>
      <w:sz w:val="20"/>
      <w:szCs w:val="20"/>
    </w:rPr>
    <w:tblPr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66">
    <w:name w:val="Bordered &amp; Lined - Accent 2"/>
    <w:basedOn w:val="26"/>
    <w:qFormat/>
    <w:uiPriority w:val="99"/>
    <w:rPr>
      <w:color w:val="404040"/>
      <w:sz w:val="20"/>
      <w:szCs w:val="20"/>
    </w:rPr>
    <w:tblPr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67">
    <w:name w:val="Bordered &amp; Lined - Accent 3"/>
    <w:basedOn w:val="26"/>
    <w:qFormat/>
    <w:uiPriority w:val="99"/>
    <w:rPr>
      <w:color w:val="404040"/>
      <w:sz w:val="20"/>
      <w:szCs w:val="20"/>
    </w:rPr>
    <w:tblPr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68">
    <w:name w:val="Bordered &amp; Lined - Accent 4"/>
    <w:basedOn w:val="26"/>
    <w:qFormat/>
    <w:uiPriority w:val="99"/>
    <w:rPr>
      <w:color w:val="404040"/>
      <w:sz w:val="20"/>
      <w:szCs w:val="20"/>
    </w:rPr>
    <w:tblPr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69">
    <w:name w:val="Bordered &amp; Lined - Accent 5"/>
    <w:basedOn w:val="26"/>
    <w:qFormat/>
    <w:uiPriority w:val="99"/>
    <w:rPr>
      <w:color w:val="404040"/>
      <w:sz w:val="20"/>
      <w:szCs w:val="20"/>
    </w:rPr>
    <w:tblPr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70">
    <w:name w:val="Bordered &amp; Lined - Accent 6"/>
    <w:basedOn w:val="26"/>
    <w:qFormat/>
    <w:uiPriority w:val="99"/>
    <w:rPr>
      <w:color w:val="404040"/>
      <w:sz w:val="20"/>
      <w:szCs w:val="20"/>
    </w:rPr>
    <w:tblPr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character" w:customStyle="1" w:styleId="71">
    <w:name w:val="脚注文本 字符"/>
    <w:link w:val="21"/>
    <w:qFormat/>
    <w:uiPriority w:val="99"/>
    <w:rPr>
      <w:sz w:val="18"/>
    </w:rPr>
  </w:style>
  <w:style w:type="paragraph" w:customStyle="1" w:styleId="72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cs="Calibri" w:eastAsiaTheme="minorEastAsia"/>
      <w:sz w:val="21"/>
      <w:szCs w:val="22"/>
      <w:lang w:val="en-US" w:eastAsia="zh-CN" w:bidi="ar-SA"/>
    </w:rPr>
  </w:style>
  <w:style w:type="character" w:customStyle="1" w:styleId="73">
    <w:name w:val="标题 1 字符"/>
    <w:basedOn w:val="28"/>
    <w:link w:val="2"/>
    <w:qFormat/>
    <w:uiPriority w:val="9"/>
    <w:rPr>
      <w:b/>
      <w:bCs/>
      <w:sz w:val="44"/>
      <w:szCs w:val="44"/>
    </w:rPr>
  </w:style>
  <w:style w:type="character" w:customStyle="1" w:styleId="74">
    <w:name w:val="批注框文本 字符"/>
    <w:basedOn w:val="28"/>
    <w:link w:val="1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1393</Characters>
  <Lines>11</Lines>
  <Paragraphs>3</Paragraphs>
  <TotalTime>335</TotalTime>
  <ScaleCrop>false</ScaleCrop>
  <LinksUpToDate>false</LinksUpToDate>
  <CharactersWithSpaces>1506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2025-04-04T04:06:00Z</dcterms:created>
  <dc:creator>Administrator</dc:creator>
  <cp:lastModifiedBy>Administrator</cp:lastModifiedBy>
  <dcterms:modified xsi:type="dcterms:W3CDTF">2025-07-22T09:13:50Z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3f38a40e-1f8d-41d6-8081-5711b3c8f53f</vt:lpwstr>
  </property>
  <property fmtid="{D5CDD505-2E9C-101B-9397-08002B2CF9AE}" pid="3" name="KSOTemplateDocerSaveRecord">
    <vt:lpwstr>eyJoZGlkIjoiYzU4MjBmYzdlMzIwOGMzMWQ5Y2Q1NDFlMDI5ODg4NTQifQ==</vt:lpwstr>
  </property>
  <property fmtid="{D5CDD505-2E9C-101B-9397-08002B2CF9AE}" pid="4" name="KSOProductBuildVer">
    <vt:lpwstr>2052-12.1.0.21171</vt:lpwstr>
  </property>
  <property fmtid="{D5CDD505-2E9C-101B-9397-08002B2CF9AE}" pid="5" name="ICV">
    <vt:lpwstr>029C6F4FF6A74261A5FA427478A596F5_12</vt:lpwstr>
  </property>
</Properties>
</file>