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51" w:rsidRDefault="008A6851" w:rsidP="008A685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6A8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C585E">
        <w:rPr>
          <w:rFonts w:ascii="Times New Roman" w:hAnsi="Times New Roman" w:cs="Times New Roman"/>
          <w:sz w:val="24"/>
          <w:szCs w:val="24"/>
        </w:rPr>
        <w:t>6</w:t>
      </w:r>
      <w:r w:rsidRPr="00576A84">
        <w:rPr>
          <w:rFonts w:ascii="Times New Roman" w:hAnsi="Times New Roman" w:cs="Times New Roman"/>
          <w:sz w:val="24"/>
          <w:szCs w:val="24"/>
        </w:rPr>
        <w:t xml:space="preserve"> The difference in eGFR decline from baseline between the two groups per 12 weeks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F9D">
        <w:rPr>
          <w:rFonts w:ascii="Times New Roman" w:hAnsi="Times New Roman" w:cs="Times New Roman" w:hint="eastAsia"/>
          <w:sz w:val="24"/>
          <w:szCs w:val="24"/>
        </w:rPr>
        <w:t>in</w:t>
      </w:r>
      <w:r w:rsidR="00053F9D">
        <w:rPr>
          <w:rFonts w:ascii="Times New Roman" w:hAnsi="Times New Roman" w:cs="Times New Roman"/>
          <w:sz w:val="24"/>
          <w:szCs w:val="24"/>
        </w:rPr>
        <w:t xml:space="preserve"> individuals with eGFR measurements within 30 weeks</w:t>
      </w:r>
    </w:p>
    <w:tbl>
      <w:tblPr>
        <w:tblW w:w="4924" w:type="pct"/>
        <w:tblLook w:val="04A0" w:firstRow="1" w:lastRow="0" w:firstColumn="1" w:lastColumn="0" w:noHBand="0" w:noVBand="1"/>
      </w:tblPr>
      <w:tblGrid>
        <w:gridCol w:w="3199"/>
        <w:gridCol w:w="1797"/>
        <w:gridCol w:w="1273"/>
        <w:gridCol w:w="1836"/>
        <w:gridCol w:w="1410"/>
        <w:gridCol w:w="1976"/>
        <w:gridCol w:w="1272"/>
      </w:tblGrid>
      <w:tr w:rsidR="008A6851" w:rsidRPr="00EF63EE" w:rsidTr="006D1FE1">
        <w:trPr>
          <w:trHeight w:val="288"/>
        </w:trPr>
        <w:tc>
          <w:tcPr>
            <w:tcW w:w="1236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TAF vs. ETV</w:t>
            </w:r>
          </w:p>
        </w:tc>
        <w:tc>
          <w:tcPr>
            <w:tcW w:w="120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F63EE" w:rsidRDefault="008A6851" w:rsidP="006D1FE1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Model 1</w:t>
            </w:r>
          </w:p>
        </w:tc>
        <w:tc>
          <w:tcPr>
            <w:tcW w:w="127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F63EE" w:rsidRDefault="008A6851" w:rsidP="006D1FE1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Model 2</w:t>
            </w:r>
          </w:p>
        </w:tc>
        <w:tc>
          <w:tcPr>
            <w:tcW w:w="127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F63EE" w:rsidRDefault="008A6851" w:rsidP="006D1FE1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Model 3</w:t>
            </w:r>
          </w:p>
        </w:tc>
      </w:tr>
      <w:tr w:rsidR="008A6851" w:rsidRPr="00EF63EE" w:rsidTr="006D1FE1">
        <w:trPr>
          <w:trHeight w:val="288"/>
        </w:trPr>
        <w:tc>
          <w:tcPr>
            <w:tcW w:w="1236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F63EE" w:rsidRDefault="008A6851" w:rsidP="006D1FE1">
            <w:pPr>
              <w:widowControl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EF63EE">
              <w:rPr>
                <w:rFonts w:eastAsia="等线" w:cs="Times New Roman"/>
                <w:szCs w:val="21"/>
              </w:rPr>
              <w:t xml:space="preserve"> value</w:t>
            </w:r>
          </w:p>
        </w:tc>
        <w:tc>
          <w:tcPr>
            <w:tcW w:w="7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5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EF63EE">
              <w:rPr>
                <w:rFonts w:eastAsia="等线" w:cs="Times New Roman"/>
                <w:szCs w:val="21"/>
              </w:rPr>
              <w:t xml:space="preserve"> value</w:t>
            </w:r>
          </w:p>
        </w:tc>
        <w:tc>
          <w:tcPr>
            <w:tcW w:w="7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EF63EE">
              <w:rPr>
                <w:rFonts w:eastAsia="等线" w:cs="Times New Roman"/>
                <w:szCs w:val="21"/>
              </w:rPr>
              <w:t xml:space="preserve"> value</w:t>
            </w:r>
          </w:p>
        </w:tc>
      </w:tr>
      <w:tr w:rsidR="008A6851" w:rsidRPr="00EF63EE" w:rsidTr="006D1FE1">
        <w:trPr>
          <w:trHeight w:val="276"/>
        </w:trPr>
        <w:tc>
          <w:tcPr>
            <w:tcW w:w="1236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Baseline eGFR ≥ 90</w:t>
            </w:r>
            <w:r w:rsidR="00791339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ml/min/1.73m</w:t>
            </w:r>
            <w:r w:rsidRPr="00EF63EE">
              <w:rPr>
                <w:rFonts w:eastAsia="等线" w:cs="Times New Roman"/>
                <w:szCs w:val="21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0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A6851" w:rsidRPr="00EF63EE" w:rsidRDefault="008A6851" w:rsidP="006D1FE1">
            <w:pPr>
              <w:widowControl/>
              <w:rPr>
                <w:rFonts w:eastAsia="等线" w:cs="Times New Roman"/>
                <w:szCs w:val="21"/>
              </w:rPr>
            </w:pPr>
          </w:p>
        </w:tc>
        <w:tc>
          <w:tcPr>
            <w:tcW w:w="72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7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A6851" w:rsidRPr="00F53993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0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A6851" w:rsidRPr="00EF63EE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:rsidR="008A6851" w:rsidRPr="00E51D11" w:rsidTr="006D1FE1">
        <w:trPr>
          <w:trHeight w:val="276"/>
        </w:trPr>
        <w:tc>
          <w:tcPr>
            <w:tcW w:w="1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Overall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szCs w:val="21"/>
              </w:rPr>
            </w:pPr>
            <w:r w:rsidRPr="00E51D11">
              <w:rPr>
                <w:szCs w:val="21"/>
              </w:rPr>
              <w:t>0.43 (0.15</w:t>
            </w:r>
            <w:r w:rsidR="00891AFC" w:rsidRPr="00891AFC">
              <w:rPr>
                <w:color w:val="FF0000"/>
                <w:szCs w:val="21"/>
              </w:rPr>
              <w:t>–</w:t>
            </w:r>
            <w:r w:rsidRPr="00E51D11">
              <w:rPr>
                <w:szCs w:val="21"/>
              </w:rPr>
              <w:t>0.70)</w:t>
            </w:r>
          </w:p>
        </w:tc>
        <w:tc>
          <w:tcPr>
            <w:tcW w:w="5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0.003</w:t>
            </w:r>
          </w:p>
        </w:tc>
        <w:tc>
          <w:tcPr>
            <w:tcW w:w="7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0.40 (0.12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0.68)</w:t>
            </w:r>
          </w:p>
        </w:tc>
        <w:tc>
          <w:tcPr>
            <w:tcW w:w="5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0.006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0.38 (0.10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0.66)</w:t>
            </w: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0.008</w:t>
            </w:r>
          </w:p>
        </w:tc>
      </w:tr>
      <w:tr w:rsidR="008A6851" w:rsidRPr="00E51D11" w:rsidTr="006D1FE1">
        <w:trPr>
          <w:trHeight w:val="276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Female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0.26 (-0.22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0.74)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0.291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0.22 (-0.27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0.71)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0.377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0.24 (-0.24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0.73)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0.326</w:t>
            </w:r>
          </w:p>
        </w:tc>
      </w:tr>
      <w:tr w:rsidR="008A6851" w:rsidRPr="00E51D11" w:rsidTr="006D1FE1">
        <w:trPr>
          <w:trHeight w:val="276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Male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0.33 (-0.01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0.67)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0.054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0.31 (-0.03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0.65)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0.074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0.30 (-0.04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0.63)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0.086</w:t>
            </w:r>
          </w:p>
        </w:tc>
      </w:tr>
      <w:tr w:rsidR="008A6851" w:rsidRPr="00E51D11" w:rsidTr="006D1FE1">
        <w:trPr>
          <w:trHeight w:val="276"/>
        </w:trPr>
        <w:tc>
          <w:tcPr>
            <w:tcW w:w="12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Age &lt; 35 years</w:t>
            </w: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0.25 (-0.21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0.71)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0.288</w:t>
            </w:r>
          </w:p>
        </w:tc>
        <w:tc>
          <w:tcPr>
            <w:tcW w:w="7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0.21 (-0.25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0.68)</w:t>
            </w:r>
          </w:p>
        </w:tc>
        <w:tc>
          <w:tcPr>
            <w:tcW w:w="5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0.368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0.20 (-0.26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0.66)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0.387</w:t>
            </w:r>
          </w:p>
        </w:tc>
      </w:tr>
      <w:tr w:rsidR="008A6851" w:rsidRPr="00E51D11" w:rsidTr="006D1FE1">
        <w:trPr>
          <w:trHeight w:val="288"/>
        </w:trPr>
        <w:tc>
          <w:tcPr>
            <w:tcW w:w="123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35 year</w:t>
            </w:r>
            <w:r w:rsidR="002167AE">
              <w:rPr>
                <w:rFonts w:eastAsia="等线" w:cs="Times New Roman"/>
                <w:szCs w:val="21"/>
              </w:rPr>
              <w:t>s</w:t>
            </w:r>
            <w:r w:rsidRPr="00E51D11">
              <w:rPr>
                <w:rFonts w:eastAsia="等线" w:cs="Times New Roman"/>
                <w:szCs w:val="21"/>
              </w:rPr>
              <w:t xml:space="preserve"> </w:t>
            </w:r>
            <w:r w:rsidR="002167AE" w:rsidRPr="00EF63EE">
              <w:rPr>
                <w:rFonts w:eastAsia="等线" w:cs="Times New Roman"/>
                <w:szCs w:val="21"/>
              </w:rPr>
              <w:t>≤</w:t>
            </w:r>
            <w:r w:rsidRPr="00E51D11">
              <w:rPr>
                <w:rFonts w:eastAsia="等线" w:cs="Times New Roman"/>
                <w:szCs w:val="21"/>
              </w:rPr>
              <w:t xml:space="preserve"> age ≤</w:t>
            </w:r>
            <w:r w:rsidR="00164E74">
              <w:rPr>
                <w:rFonts w:eastAsia="等线" w:cs="Times New Roman"/>
                <w:szCs w:val="21"/>
              </w:rPr>
              <w:t xml:space="preserve"> </w:t>
            </w:r>
            <w:r w:rsidRPr="00E51D11">
              <w:rPr>
                <w:rFonts w:eastAsia="等线" w:cs="Times New Roman"/>
                <w:szCs w:val="21"/>
              </w:rPr>
              <w:t>65 years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0.57 (0.22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0.92)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0.001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0.55 (0.19</w:t>
            </w:r>
            <w:r w:rsidR="00891AFC" w:rsidRPr="00891AFC">
              <w:rPr>
                <w:rFonts w:eastAsia="等线" w:cs="Times New Roman"/>
                <w:color w:val="FF0000"/>
                <w:szCs w:val="21"/>
              </w:rPr>
              <w:t>–</w:t>
            </w:r>
            <w:r w:rsidRPr="00E51D11">
              <w:rPr>
                <w:rFonts w:eastAsia="等线" w:cs="Times New Roman"/>
                <w:szCs w:val="21"/>
              </w:rPr>
              <w:t>0.90)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0.003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0.54 (0.19-0.89)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851" w:rsidRPr="00E51D11" w:rsidRDefault="008A6851" w:rsidP="006D1FE1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51D11">
              <w:rPr>
                <w:rFonts w:eastAsia="等线" w:cs="Times New Roman"/>
                <w:szCs w:val="21"/>
              </w:rPr>
              <w:t>0.003</w:t>
            </w:r>
          </w:p>
        </w:tc>
      </w:tr>
    </w:tbl>
    <w:p w:rsidR="008A6851" w:rsidRPr="002167AE" w:rsidRDefault="008A6851" w:rsidP="008A6851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67AE">
        <w:rPr>
          <w:rFonts w:ascii="Times New Roman" w:hAnsi="Times New Roman" w:cs="Times New Roman"/>
          <w:sz w:val="24"/>
          <w:szCs w:val="24"/>
        </w:rPr>
        <w:t>Model 1: unadjusted model.</w:t>
      </w:r>
    </w:p>
    <w:p w:rsidR="008A6851" w:rsidRPr="002167AE" w:rsidRDefault="008A6851" w:rsidP="008A6851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67AE">
        <w:rPr>
          <w:rFonts w:ascii="Times New Roman" w:hAnsi="Times New Roman" w:cs="Times New Roman"/>
          <w:sz w:val="24"/>
          <w:szCs w:val="24"/>
        </w:rPr>
        <w:t>Model 2: adjusted for all variables.3</w:t>
      </w:r>
    </w:p>
    <w:p w:rsidR="008A6851" w:rsidRPr="002167AE" w:rsidRDefault="008A6851" w:rsidP="008A6851">
      <w:pPr>
        <w:spacing w:line="360" w:lineRule="auto"/>
        <w:jc w:val="left"/>
        <w:rPr>
          <w:rFonts w:ascii="Times New Roman" w:hAnsi="Times New Roman" w:cs="Times New Roman"/>
          <w:strike/>
          <w:sz w:val="24"/>
          <w:szCs w:val="24"/>
        </w:rPr>
      </w:pPr>
      <w:r w:rsidRPr="002167AE">
        <w:rPr>
          <w:rFonts w:ascii="Times New Roman" w:hAnsi="Times New Roman" w:cs="Times New Roman"/>
          <w:sz w:val="24"/>
          <w:szCs w:val="24"/>
        </w:rPr>
        <w:t xml:space="preserve">Model 3: adjusted for the variables of which </w:t>
      </w:r>
      <w:r w:rsidRPr="002167A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167AE">
        <w:rPr>
          <w:rFonts w:ascii="Times New Roman" w:hAnsi="Times New Roman" w:cs="Times New Roman"/>
          <w:sz w:val="24"/>
          <w:szCs w:val="24"/>
        </w:rPr>
        <w:t xml:space="preserve"> &lt; 0.05 in Model 2. </w:t>
      </w:r>
      <w:r w:rsidRPr="002167A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167AE">
        <w:rPr>
          <w:rFonts w:ascii="Times New Roman" w:hAnsi="Times New Roman" w:cs="Times New Roman"/>
          <w:sz w:val="24"/>
          <w:szCs w:val="24"/>
        </w:rPr>
        <w:t xml:space="preserve">Baseline eGFR </w:t>
      </w:r>
      <w:r w:rsidRPr="002167AE">
        <w:rPr>
          <w:rFonts w:ascii="Times New Roman" w:eastAsiaTheme="minorHAnsi" w:hAnsi="Times New Roman" w:cs="Times New Roman"/>
          <w:sz w:val="24"/>
          <w:szCs w:val="24"/>
        </w:rPr>
        <w:t xml:space="preserve">≥ </w:t>
      </w:r>
      <w:r w:rsidRPr="002167AE">
        <w:rPr>
          <w:rFonts w:ascii="Times New Roman" w:hAnsi="Times New Roman" w:cs="Times New Roman"/>
          <w:sz w:val="24"/>
          <w:szCs w:val="24"/>
        </w:rPr>
        <w:t>90</w:t>
      </w:r>
      <w:r w:rsidR="00791339">
        <w:rPr>
          <w:rFonts w:ascii="Times New Roman" w:hAnsi="Times New Roman" w:cs="Times New Roman"/>
          <w:sz w:val="24"/>
          <w:szCs w:val="24"/>
        </w:rPr>
        <w:t xml:space="preserve"> </w:t>
      </w:r>
      <w:r w:rsidRPr="002167AE">
        <w:rPr>
          <w:rFonts w:ascii="Times New Roman" w:hAnsi="Times New Roman" w:cs="Times New Roman"/>
          <w:sz w:val="24"/>
          <w:szCs w:val="24"/>
        </w:rPr>
        <w:t>ml/min</w:t>
      </w:r>
      <w:r w:rsidRPr="002167AE">
        <w:rPr>
          <w:rFonts w:ascii="Times New Roman" w:eastAsia="等线" w:hAnsi="Times New Roman" w:cs="Times New Roman"/>
          <w:sz w:val="24"/>
          <w:szCs w:val="24"/>
        </w:rPr>
        <w:t>/1.73m</w:t>
      </w:r>
      <w:r w:rsidRPr="002167AE">
        <w:rPr>
          <w:rFonts w:ascii="Times New Roman" w:eastAsia="等线" w:hAnsi="Times New Roman" w:cs="Times New Roman"/>
          <w:sz w:val="24"/>
          <w:szCs w:val="24"/>
          <w:vertAlign w:val="superscript"/>
        </w:rPr>
        <w:t>2</w:t>
      </w:r>
      <w:r w:rsidRPr="002167AE">
        <w:rPr>
          <w:rFonts w:ascii="Times New Roman" w:hAnsi="Times New Roman" w:cs="Times New Roman"/>
          <w:sz w:val="24"/>
          <w:szCs w:val="24"/>
        </w:rPr>
        <w:t xml:space="preserve"> subgroup: </w:t>
      </w:r>
      <w:r w:rsidRPr="002167AE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2167AE">
        <w:rPr>
          <w:rFonts w:ascii="Times New Roman" w:hAnsi="Times New Roman" w:cs="Times New Roman"/>
          <w:sz w:val="24"/>
          <w:szCs w:val="24"/>
        </w:rPr>
        <w:t>overall: adjusted for diuretics, age, sex, baseline eGFR,</w:t>
      </w:r>
      <w:r w:rsidR="002167AE">
        <w:rPr>
          <w:rFonts w:ascii="Times New Roman" w:hAnsi="Times New Roman" w:cs="Times New Roman"/>
          <w:sz w:val="24"/>
          <w:szCs w:val="24"/>
        </w:rPr>
        <w:t xml:space="preserve"> </w:t>
      </w:r>
      <w:r w:rsidRPr="002167A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167AE">
        <w:rPr>
          <w:rFonts w:ascii="Times New Roman" w:hAnsi="Times New Roman" w:cs="Times New Roman"/>
          <w:sz w:val="24"/>
          <w:szCs w:val="24"/>
        </w:rPr>
        <w:t>HBeAg</w:t>
      </w:r>
      <w:proofErr w:type="spellEnd"/>
      <w:r w:rsidRPr="002167AE">
        <w:rPr>
          <w:rFonts w:ascii="Times New Roman" w:hAnsi="Times New Roman" w:cs="Times New Roman"/>
          <w:sz w:val="24"/>
          <w:szCs w:val="24"/>
        </w:rPr>
        <w:t xml:space="preserve"> positivity; </w:t>
      </w:r>
      <w:r w:rsidRPr="002167AE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2167AE">
        <w:rPr>
          <w:rFonts w:ascii="Times New Roman" w:hAnsi="Times New Roman" w:cs="Times New Roman"/>
          <w:sz w:val="24"/>
          <w:szCs w:val="24"/>
        </w:rPr>
        <w:t xml:space="preserve"> Female groups: adjusted for age, </w:t>
      </w:r>
      <w:r w:rsidR="00164E74" w:rsidRPr="00164E74">
        <w:rPr>
          <w:rFonts w:ascii="Times New Roman" w:hAnsi="Times New Roman" w:cs="Times New Roman"/>
          <w:sz w:val="24"/>
          <w:szCs w:val="24"/>
        </w:rPr>
        <w:t>MASLD</w:t>
      </w:r>
      <w:r w:rsidRPr="002167AE">
        <w:rPr>
          <w:rFonts w:ascii="Times New Roman" w:hAnsi="Times New Roman" w:cs="Times New Roman"/>
          <w:sz w:val="24"/>
          <w:szCs w:val="24"/>
        </w:rPr>
        <w:t xml:space="preserve">, baseline eGFR, DB, and ALB. </w:t>
      </w:r>
      <w:r w:rsidRPr="002167AE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2167AE">
        <w:rPr>
          <w:rFonts w:ascii="Times New Roman" w:hAnsi="Times New Roman" w:cs="Times New Roman"/>
          <w:sz w:val="24"/>
          <w:szCs w:val="24"/>
        </w:rPr>
        <w:t xml:space="preserve"> Male group: adjusted for age, diuretics, baseline eGFR, and </w:t>
      </w:r>
      <w:proofErr w:type="spellStart"/>
      <w:r w:rsidRPr="002167AE">
        <w:rPr>
          <w:rFonts w:ascii="Times New Roman" w:hAnsi="Times New Roman" w:cs="Times New Roman"/>
          <w:sz w:val="24"/>
          <w:szCs w:val="24"/>
        </w:rPr>
        <w:t>HBeAg</w:t>
      </w:r>
      <w:proofErr w:type="spellEnd"/>
      <w:r w:rsidRPr="002167AE">
        <w:rPr>
          <w:rFonts w:ascii="Times New Roman" w:hAnsi="Times New Roman" w:cs="Times New Roman"/>
          <w:sz w:val="24"/>
          <w:szCs w:val="24"/>
        </w:rPr>
        <w:t xml:space="preserve"> positivity; </w:t>
      </w:r>
      <w:r w:rsidRPr="002167AE">
        <w:rPr>
          <w:rFonts w:ascii="Times New Roman" w:hAnsi="Times New Roman" w:cs="Times New Roman"/>
          <w:b/>
          <w:bCs/>
          <w:sz w:val="24"/>
          <w:szCs w:val="24"/>
        </w:rPr>
        <w:t xml:space="preserve">1.4 </w:t>
      </w:r>
      <w:r w:rsidRPr="002167AE">
        <w:rPr>
          <w:rFonts w:ascii="Times New Roman" w:eastAsia="等线" w:hAnsi="Times New Roman" w:cs="Times New Roman"/>
          <w:sz w:val="24"/>
          <w:szCs w:val="24"/>
        </w:rPr>
        <w:t>age</w:t>
      </w:r>
      <w:r w:rsidR="002167AE" w:rsidRPr="002167AE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2167AE">
        <w:rPr>
          <w:rFonts w:ascii="Times New Roman" w:eastAsia="等线" w:hAnsi="Times New Roman" w:cs="Times New Roman"/>
          <w:sz w:val="24"/>
          <w:szCs w:val="24"/>
        </w:rPr>
        <w:t>&lt;</w:t>
      </w:r>
      <w:r w:rsidR="002167AE" w:rsidRPr="002167AE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2167AE">
        <w:rPr>
          <w:rFonts w:ascii="Times New Roman" w:eastAsia="等线" w:hAnsi="Times New Roman" w:cs="Times New Roman"/>
          <w:sz w:val="24"/>
          <w:szCs w:val="24"/>
        </w:rPr>
        <w:t>35 years</w:t>
      </w:r>
      <w:r w:rsidRPr="002167AE">
        <w:rPr>
          <w:rFonts w:ascii="Times New Roman" w:hAnsi="Times New Roman" w:cs="Times New Roman"/>
          <w:sz w:val="24"/>
          <w:szCs w:val="24"/>
        </w:rPr>
        <w:t xml:space="preserve"> groups: adjusted for baseline eGFR. </w:t>
      </w:r>
      <w:r w:rsidRPr="002167AE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2167AE">
        <w:rPr>
          <w:rFonts w:ascii="Times New Roman" w:hAnsi="Times New Roman" w:cs="Times New Roman"/>
          <w:sz w:val="24"/>
          <w:szCs w:val="24"/>
        </w:rPr>
        <w:t xml:space="preserve"> </w:t>
      </w:r>
      <w:r w:rsidRPr="002167AE">
        <w:rPr>
          <w:rFonts w:ascii="Times New Roman" w:eastAsia="等线" w:hAnsi="Times New Roman" w:cs="Times New Roman"/>
          <w:sz w:val="24"/>
          <w:szCs w:val="24"/>
        </w:rPr>
        <w:t xml:space="preserve">35 years </w:t>
      </w:r>
      <w:r w:rsidR="002167AE" w:rsidRPr="002167AE">
        <w:rPr>
          <w:rFonts w:ascii="Times New Roman" w:eastAsia="等线" w:hAnsi="Times New Roman" w:cs="Times New Roman"/>
          <w:szCs w:val="21"/>
        </w:rPr>
        <w:t>≤</w:t>
      </w:r>
      <w:r w:rsidRPr="002167AE">
        <w:rPr>
          <w:rFonts w:ascii="Times New Roman" w:eastAsia="等线" w:hAnsi="Times New Roman" w:cs="Times New Roman"/>
          <w:sz w:val="24"/>
          <w:szCs w:val="24"/>
        </w:rPr>
        <w:t xml:space="preserve"> age </w:t>
      </w:r>
      <w:r w:rsidR="002167AE" w:rsidRPr="002167AE">
        <w:rPr>
          <w:rFonts w:ascii="Times New Roman" w:eastAsia="等线" w:hAnsi="Times New Roman" w:cs="Times New Roman"/>
          <w:szCs w:val="21"/>
        </w:rPr>
        <w:t>≤</w:t>
      </w:r>
      <w:r w:rsidRPr="002167AE">
        <w:rPr>
          <w:rFonts w:ascii="Times New Roman" w:eastAsia="等线" w:hAnsi="Times New Roman" w:cs="Times New Roman"/>
          <w:sz w:val="24"/>
          <w:szCs w:val="24"/>
        </w:rPr>
        <w:t xml:space="preserve"> 65 years</w:t>
      </w:r>
      <w:r w:rsidRPr="002167AE">
        <w:rPr>
          <w:rFonts w:ascii="Times New Roman" w:hAnsi="Times New Roman" w:cs="Times New Roman"/>
          <w:sz w:val="24"/>
          <w:szCs w:val="24"/>
        </w:rPr>
        <w:t xml:space="preserve"> group: adjusted for diuretics, baseline eGFR, and DB. </w:t>
      </w:r>
    </w:p>
    <w:p w:rsidR="008A6851" w:rsidRDefault="008A6851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8A6851" w:rsidRDefault="008A6851">
      <w:pPr>
        <w:spacing w:line="360" w:lineRule="auto"/>
        <w:jc w:val="left"/>
        <w:rPr>
          <w:rFonts w:ascii="Arial" w:hAnsi="Arial" w:cs="Arial"/>
          <w:color w:val="595959"/>
        </w:rPr>
      </w:pPr>
      <w:bookmarkStart w:id="0" w:name="_GoBack"/>
      <w:bookmarkEnd w:id="0"/>
    </w:p>
    <w:p w:rsidR="008A6851" w:rsidRDefault="008A6851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8A6851" w:rsidRDefault="008A6851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8A6851" w:rsidRDefault="008A6851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8A6851" w:rsidRDefault="008A6851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8A6851" w:rsidRDefault="008A6851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8A6851" w:rsidRDefault="008A6851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8A6851" w:rsidRDefault="008A6851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8A6851" w:rsidRPr="008A6851" w:rsidRDefault="008A6851">
      <w:pPr>
        <w:spacing w:line="360" w:lineRule="auto"/>
        <w:jc w:val="left"/>
        <w:rPr>
          <w:rFonts w:ascii="Arial" w:hAnsi="Arial" w:cs="Arial"/>
          <w:color w:val="595959"/>
        </w:rPr>
      </w:pPr>
    </w:p>
    <w:sectPr w:rsidR="008A6851" w:rsidRPr="008A6851" w:rsidSect="00235399">
      <w:pgSz w:w="15840" w:h="12240" w:orient="landscape" w:code="11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F4B" w:rsidRDefault="008B0F4B">
      <w:r>
        <w:separator/>
      </w:r>
    </w:p>
  </w:endnote>
  <w:endnote w:type="continuationSeparator" w:id="0">
    <w:p w:rsidR="008B0F4B" w:rsidRDefault="008B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F4B" w:rsidRDefault="008B0F4B">
      <w:r>
        <w:separator/>
      </w:r>
    </w:p>
  </w:footnote>
  <w:footnote w:type="continuationSeparator" w:id="0">
    <w:p w:rsidR="008B0F4B" w:rsidRDefault="008B0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22967"/>
    <w:multiLevelType w:val="hybridMultilevel"/>
    <w:tmpl w:val="36E41FE4"/>
    <w:lvl w:ilvl="0" w:tplc="D3306AA2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38242678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335A59C0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930EEA2C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385813F6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48FC4852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C3E24F6A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048E2A72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D4F2D63C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DAzMDACM8yVdJSCU4uLM/PzQApMawGAeG9VLAAAAA=="/>
  </w:docVars>
  <w:rsids>
    <w:rsidRoot w:val="00EA4420"/>
    <w:rsid w:val="00012B8D"/>
    <w:rsid w:val="00053F9D"/>
    <w:rsid w:val="00063DD5"/>
    <w:rsid w:val="000C7260"/>
    <w:rsid w:val="0013451A"/>
    <w:rsid w:val="00156202"/>
    <w:rsid w:val="00164E74"/>
    <w:rsid w:val="001A0BA5"/>
    <w:rsid w:val="001C3CFA"/>
    <w:rsid w:val="002167AE"/>
    <w:rsid w:val="00220A09"/>
    <w:rsid w:val="002238F0"/>
    <w:rsid w:val="00234EE2"/>
    <w:rsid w:val="00235399"/>
    <w:rsid w:val="00304B37"/>
    <w:rsid w:val="003254A5"/>
    <w:rsid w:val="00385D63"/>
    <w:rsid w:val="003A2078"/>
    <w:rsid w:val="003F4EDB"/>
    <w:rsid w:val="004335D6"/>
    <w:rsid w:val="00436230"/>
    <w:rsid w:val="00465877"/>
    <w:rsid w:val="004C1EB9"/>
    <w:rsid w:val="004C585E"/>
    <w:rsid w:val="004E5C98"/>
    <w:rsid w:val="005045FD"/>
    <w:rsid w:val="00535E7D"/>
    <w:rsid w:val="00537C18"/>
    <w:rsid w:val="00550343"/>
    <w:rsid w:val="00576A84"/>
    <w:rsid w:val="005A7D21"/>
    <w:rsid w:val="005F45A7"/>
    <w:rsid w:val="00611422"/>
    <w:rsid w:val="00647C5C"/>
    <w:rsid w:val="00693504"/>
    <w:rsid w:val="00724152"/>
    <w:rsid w:val="00745B4A"/>
    <w:rsid w:val="00757E3B"/>
    <w:rsid w:val="00791339"/>
    <w:rsid w:val="007C0634"/>
    <w:rsid w:val="007F41FA"/>
    <w:rsid w:val="00810C9C"/>
    <w:rsid w:val="00814DE4"/>
    <w:rsid w:val="00850C56"/>
    <w:rsid w:val="008523FD"/>
    <w:rsid w:val="008561DB"/>
    <w:rsid w:val="00891AFC"/>
    <w:rsid w:val="008A01BD"/>
    <w:rsid w:val="008A6851"/>
    <w:rsid w:val="008B0F4B"/>
    <w:rsid w:val="00966EF5"/>
    <w:rsid w:val="00970900"/>
    <w:rsid w:val="009E7076"/>
    <w:rsid w:val="00A4273B"/>
    <w:rsid w:val="00A44151"/>
    <w:rsid w:val="00A44413"/>
    <w:rsid w:val="00A6712D"/>
    <w:rsid w:val="00A71551"/>
    <w:rsid w:val="00A71894"/>
    <w:rsid w:val="00B34875"/>
    <w:rsid w:val="00B43E8D"/>
    <w:rsid w:val="00BC6D78"/>
    <w:rsid w:val="00BF7977"/>
    <w:rsid w:val="00C376B4"/>
    <w:rsid w:val="00CD3F0C"/>
    <w:rsid w:val="00CD7C42"/>
    <w:rsid w:val="00CE66FD"/>
    <w:rsid w:val="00D22555"/>
    <w:rsid w:val="00D31D04"/>
    <w:rsid w:val="00DE71B1"/>
    <w:rsid w:val="00DF6317"/>
    <w:rsid w:val="00E03E01"/>
    <w:rsid w:val="00E512CE"/>
    <w:rsid w:val="00E51D11"/>
    <w:rsid w:val="00E52882"/>
    <w:rsid w:val="00E642DA"/>
    <w:rsid w:val="00E65588"/>
    <w:rsid w:val="00EA33DD"/>
    <w:rsid w:val="00EA4420"/>
    <w:rsid w:val="00EB64E9"/>
    <w:rsid w:val="00ED2D9F"/>
    <w:rsid w:val="00EE310B"/>
    <w:rsid w:val="00EF63EE"/>
    <w:rsid w:val="00F11076"/>
    <w:rsid w:val="00F53993"/>
    <w:rsid w:val="00F751CE"/>
    <w:rsid w:val="00F971A8"/>
    <w:rsid w:val="00FD49E1"/>
    <w:rsid w:val="00FF371F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412F7"/>
  <w15:docId w15:val="{A8B4918C-FE83-4086-9900-D499B94F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  <w:style w:type="paragraph" w:styleId="af6">
    <w:name w:val="Balloon Text"/>
    <w:basedOn w:val="a"/>
    <w:link w:val="af7"/>
    <w:uiPriority w:val="99"/>
    <w:semiHidden/>
    <w:unhideWhenUsed/>
    <w:rsid w:val="00A4273B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A42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Line Chuang</cp:lastModifiedBy>
  <cp:revision>64</cp:revision>
  <dcterms:created xsi:type="dcterms:W3CDTF">2025-04-04T04:06:00Z</dcterms:created>
  <dcterms:modified xsi:type="dcterms:W3CDTF">2025-07-22T03:36:00Z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3f38a40e-1f8d-41d6-8081-5711b3c8f53f</vt:lpwstr>
  </property>
</Properties>
</file>