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A0D50" w:rsidRPr="00B305F0" w:rsidRDefault="00B305F0">
      <w:pPr>
        <w:rPr>
          <w:rFonts w:ascii="Times New Roman" w:hAnsi="Times New Roman" w:cs="Times New Roman"/>
        </w:rPr>
      </w:pPr>
      <w:r w:rsidRPr="00B305F0">
        <w:rPr>
          <w:rFonts w:ascii="Times New Roman" w:eastAsia="宋体" w:hAnsi="Times New Roman" w:cs="Times New Roman"/>
          <w:noProof/>
          <w:color w:val="333333"/>
          <w:kern w:val="0"/>
          <w:szCs w:val="21"/>
        </w:rPr>
        <w:drawing>
          <wp:inline distT="0" distB="0" distL="0" distR="0" wp14:anchorId="5A2EC536" wp14:editId="4F508D8C">
            <wp:extent cx="4332814" cy="2213298"/>
            <wp:effectExtent l="0" t="0" r="0" b="0"/>
            <wp:docPr id="17123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3399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814" cy="221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5F0" w:rsidRDefault="00B305F0">
      <w:pPr>
        <w:rPr>
          <w:rFonts w:ascii="Times New Roman" w:hAnsi="Times New Roman" w:cs="Times New Roman"/>
          <w:sz w:val="24"/>
        </w:rPr>
      </w:pPr>
      <w:r w:rsidRPr="00FD59D5">
        <w:rPr>
          <w:rFonts w:ascii="Times New Roman" w:hAnsi="Times New Roman" w:cs="Times New Roman"/>
          <w:b/>
          <w:bCs/>
          <w:sz w:val="24"/>
        </w:rPr>
        <w:t xml:space="preserve">Supplementary Figure 1: The flowchart illustrates the experimental timeline for DMM surgery. </w:t>
      </w:r>
      <w:proofErr w:type="spellStart"/>
      <w:r w:rsidRPr="00B305F0">
        <w:rPr>
          <w:rFonts w:ascii="Times New Roman" w:hAnsi="Times New Roman" w:cs="Times New Roman"/>
          <w:sz w:val="24"/>
        </w:rPr>
        <w:t>Agomir</w:t>
      </w:r>
      <w:proofErr w:type="spellEnd"/>
      <w:r w:rsidRPr="00B305F0">
        <w:rPr>
          <w:rFonts w:ascii="Times New Roman" w:hAnsi="Times New Roman" w:cs="Times New Roman"/>
          <w:sz w:val="24"/>
        </w:rPr>
        <w:t>-NC (10 µg), or agomir-145a-5p (10 µg) was administered via intra-articular injection at 1-, 3-, 5-, and 7-weeks post-operation. All mice were euthanized nine weeks after the DMM procedure.</w:t>
      </w:r>
    </w:p>
    <w:p w:rsidR="00C517B2" w:rsidRDefault="001E0D6A" w:rsidP="0083213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3203945" cy="4217876"/>
            <wp:effectExtent l="0" t="0" r="0" b="0"/>
            <wp:docPr id="21378554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55434" name="图片 2137855434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3945" cy="421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7B2" w:rsidRDefault="00C517B2" w:rsidP="00C517B2">
      <w:pPr>
        <w:rPr>
          <w:rFonts w:ascii="Times New Roman" w:hAnsi="Times New Roman" w:cs="Times New Roman"/>
          <w:sz w:val="24"/>
        </w:rPr>
      </w:pPr>
      <w:r w:rsidRPr="00B32FB7">
        <w:rPr>
          <w:rFonts w:ascii="Times New Roman" w:hAnsi="Times New Roman" w:cs="Times New Roman"/>
          <w:b/>
          <w:bCs/>
          <w:sz w:val="24"/>
        </w:rPr>
        <w:t xml:space="preserve">Supplementary Figure 2: </w:t>
      </w:r>
      <w:r w:rsidR="00B32FB7" w:rsidRPr="00B32FB7">
        <w:rPr>
          <w:rFonts w:ascii="Times New Roman" w:hAnsi="Times New Roman" w:cs="Times New Roman"/>
          <w:b/>
          <w:bCs/>
          <w:sz w:val="24"/>
        </w:rPr>
        <w:t>MiR-145a-5p directly modulates IL-6.</w:t>
      </w:r>
      <w:r w:rsidR="00B32FB7">
        <w:rPr>
          <w:rFonts w:ascii="Times New Roman" w:hAnsi="Times New Roman" w:cs="Times New Roman"/>
          <w:sz w:val="24"/>
        </w:rPr>
        <w:t xml:space="preserve"> </w:t>
      </w:r>
      <w:r w:rsidR="00751DC7" w:rsidRPr="00751DC7">
        <w:rPr>
          <w:rFonts w:ascii="Times New Roman" w:hAnsi="Times New Roman" w:cs="Times New Roman"/>
          <w:sz w:val="24"/>
        </w:rPr>
        <w:t>Dual-</w:t>
      </w:r>
      <w:r w:rsidR="001E0019">
        <w:rPr>
          <w:rFonts w:ascii="Times New Roman" w:hAnsi="Times New Roman" w:cs="Times New Roman"/>
          <w:sz w:val="24"/>
        </w:rPr>
        <w:t>L</w:t>
      </w:r>
      <w:r w:rsidR="00751DC7" w:rsidRPr="00751DC7">
        <w:rPr>
          <w:rFonts w:ascii="Times New Roman" w:hAnsi="Times New Roman" w:cs="Times New Roman"/>
          <w:sz w:val="24"/>
        </w:rPr>
        <w:t xml:space="preserve">uciferase </w:t>
      </w:r>
      <w:r w:rsidR="001E0019" w:rsidRPr="001E0019">
        <w:rPr>
          <w:rFonts w:ascii="Times New Roman" w:hAnsi="Times New Roman" w:cs="Times New Roman"/>
          <w:sz w:val="24"/>
        </w:rPr>
        <w:t>reporter</w:t>
      </w:r>
      <w:r w:rsidR="001E0019">
        <w:rPr>
          <w:rFonts w:ascii="Times New Roman" w:hAnsi="Times New Roman" w:cs="Times New Roman"/>
          <w:sz w:val="24"/>
        </w:rPr>
        <w:t xml:space="preserve"> </w:t>
      </w:r>
      <w:r w:rsidR="001E0019">
        <w:rPr>
          <w:rFonts w:ascii="Times New Roman" w:hAnsi="Times New Roman" w:cs="Times New Roman" w:hint="eastAsia"/>
          <w:sz w:val="24"/>
        </w:rPr>
        <w:t>a</w:t>
      </w:r>
      <w:r w:rsidR="00751DC7" w:rsidRPr="00751DC7">
        <w:rPr>
          <w:rFonts w:ascii="Times New Roman" w:hAnsi="Times New Roman" w:cs="Times New Roman"/>
          <w:sz w:val="24"/>
        </w:rPr>
        <w:t>ssay</w:t>
      </w:r>
      <w:r w:rsidR="001E0019" w:rsidRPr="001E0019">
        <w:t xml:space="preserve"> </w:t>
      </w:r>
      <w:r w:rsidR="001E0019" w:rsidRPr="001E0019">
        <w:rPr>
          <w:rFonts w:ascii="Times New Roman" w:hAnsi="Times New Roman" w:cs="Times New Roman"/>
          <w:sz w:val="24"/>
        </w:rPr>
        <w:t xml:space="preserve">show repression of luciferase activity by co-transfection of miR-145a-5p mimic with the IL-6 3’UTR-WT reporter, but not with </w:t>
      </w:r>
      <w:r w:rsidR="00F72DA2">
        <w:rPr>
          <w:rFonts w:ascii="Times New Roman" w:hAnsi="Times New Roman" w:cs="Times New Roman"/>
          <w:sz w:val="24"/>
        </w:rPr>
        <w:t>NC mimics or the</w:t>
      </w:r>
      <w:r w:rsidR="001E0019" w:rsidRPr="001E0019">
        <w:rPr>
          <w:rFonts w:ascii="Times New Roman" w:hAnsi="Times New Roman" w:cs="Times New Roman"/>
          <w:sz w:val="24"/>
        </w:rPr>
        <w:t xml:space="preserve"> </w:t>
      </w:r>
      <w:r w:rsidR="00F72DA2" w:rsidRPr="001E0019">
        <w:rPr>
          <w:rFonts w:ascii="Times New Roman" w:hAnsi="Times New Roman" w:cs="Times New Roman"/>
          <w:sz w:val="24"/>
        </w:rPr>
        <w:t xml:space="preserve">3’UTR </w:t>
      </w:r>
      <w:r w:rsidR="001E0019" w:rsidRPr="001E0019">
        <w:rPr>
          <w:rFonts w:ascii="Times New Roman" w:hAnsi="Times New Roman" w:cs="Times New Roman"/>
          <w:sz w:val="24"/>
        </w:rPr>
        <w:t>mutant reporter, confirm that miR-145a-5p directly binds to the 3</w:t>
      </w:r>
      <w:r w:rsidR="008B4E26">
        <w:rPr>
          <w:rFonts w:ascii="Times New Roman" w:hAnsi="Times New Roman" w:cs="Times New Roman"/>
          <w:sz w:val="24"/>
        </w:rPr>
        <w:t>’</w:t>
      </w:r>
      <w:r w:rsidR="001E0019" w:rsidRPr="001E0019">
        <w:rPr>
          <w:rFonts w:ascii="Times New Roman" w:hAnsi="Times New Roman" w:cs="Times New Roman"/>
          <w:sz w:val="24"/>
        </w:rPr>
        <w:t>UTR of IL-6.</w:t>
      </w:r>
      <w:r w:rsidR="00E65A99" w:rsidRPr="00E65A99">
        <w:rPr>
          <w:rFonts w:ascii="Times New Roman" w:eastAsia="宋体" w:hAnsi="Times New Roman" w:cs="Times New Roman"/>
          <w:sz w:val="24"/>
        </w:rPr>
        <w:t xml:space="preserve"> </w:t>
      </w:r>
      <w:r w:rsidR="00E65A99">
        <w:rPr>
          <w:rFonts w:ascii="Times New Roman" w:eastAsia="宋体" w:hAnsi="Times New Roman" w:cs="Times New Roman"/>
          <w:sz w:val="24"/>
        </w:rPr>
        <w:t>(</w:t>
      </w:r>
      <w:r w:rsidR="00E65A99" w:rsidRPr="00313B17">
        <w:rPr>
          <w:rFonts w:ascii="Times New Roman" w:eastAsia="宋体" w:hAnsi="Times New Roman" w:cs="Times New Roman"/>
          <w:sz w:val="24"/>
        </w:rPr>
        <w:t>*p &lt; 0.05, **p &lt; 0.01, ***p &lt; 0.005 and ****p &lt; 0.001.</w:t>
      </w:r>
      <w:r w:rsidR="00E65A99">
        <w:rPr>
          <w:rFonts w:ascii="Times New Roman" w:eastAsia="宋体" w:hAnsi="Times New Roman" w:cs="Times New Roman"/>
          <w:sz w:val="24"/>
        </w:rPr>
        <w:t>)</w:t>
      </w:r>
    </w:p>
    <w:p w:rsidR="004F46FF" w:rsidRDefault="004F46FF" w:rsidP="00C517B2">
      <w:pPr>
        <w:rPr>
          <w:rFonts w:ascii="Times New Roman" w:hAnsi="Times New Roman" w:cs="Times New Roman"/>
          <w:sz w:val="24"/>
        </w:rPr>
      </w:pPr>
    </w:p>
    <w:p w:rsidR="004041FC" w:rsidRPr="000B0E99" w:rsidRDefault="004041FC" w:rsidP="00564264">
      <w:pPr>
        <w:rPr>
          <w:rFonts w:ascii="Times New Roman" w:hAnsi="Times New Roman" w:cs="Times New Roman"/>
          <w:b/>
          <w:bCs/>
          <w:sz w:val="24"/>
        </w:rPr>
      </w:pPr>
    </w:p>
    <w:p w:rsidR="00490929" w:rsidRDefault="00490929">
      <w:pPr>
        <w:rPr>
          <w:rFonts w:ascii="Times New Roman" w:hAnsi="Times New Roman" w:cs="Times New Roman"/>
          <w:sz w:val="24"/>
        </w:rPr>
      </w:pPr>
    </w:p>
    <w:p w:rsidR="00490929" w:rsidRDefault="00490929" w:rsidP="00490929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720856" cy="1452245"/>
            <wp:effectExtent l="0" t="0" r="3810" b="0"/>
            <wp:docPr id="2506890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689094" name="图片 25068909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3031" cy="145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929" w:rsidRDefault="00490929" w:rsidP="00490929">
      <w:pPr>
        <w:rPr>
          <w:rFonts w:ascii="Times New Roman" w:hAnsi="Times New Roman" w:cs="Times New Roman"/>
          <w:sz w:val="24"/>
        </w:rPr>
      </w:pPr>
      <w:r w:rsidRPr="006C3AE0">
        <w:rPr>
          <w:rFonts w:ascii="Times New Roman" w:hAnsi="Times New Roman" w:cs="Times New Roman"/>
          <w:b/>
          <w:bCs/>
          <w:sz w:val="24"/>
        </w:rPr>
        <w:t xml:space="preserve">Supplementary Figure </w:t>
      </w:r>
      <w:r w:rsidR="000B0E99">
        <w:rPr>
          <w:rFonts w:ascii="Times New Roman" w:hAnsi="Times New Roman" w:cs="Times New Roman"/>
          <w:b/>
          <w:bCs/>
          <w:sz w:val="24"/>
        </w:rPr>
        <w:t>3</w:t>
      </w:r>
      <w:r w:rsidRPr="006C3AE0">
        <w:rPr>
          <w:rFonts w:ascii="Times New Roman" w:hAnsi="Times New Roman" w:cs="Times New Roman"/>
          <w:b/>
          <w:bCs/>
          <w:sz w:val="24"/>
        </w:rPr>
        <w:t xml:space="preserve">: </w:t>
      </w:r>
      <w:r w:rsidRPr="00490929">
        <w:rPr>
          <w:rFonts w:ascii="Times New Roman" w:hAnsi="Times New Roman" w:cs="Times New Roman"/>
          <w:b/>
          <w:bCs/>
          <w:sz w:val="24"/>
        </w:rPr>
        <w:t>IL-1</w:t>
      </w:r>
      <w:r>
        <w:rPr>
          <w:rFonts w:ascii="Times New Roman" w:hAnsi="Times New Roman" w:cs="Times New Roman"/>
          <w:b/>
          <w:bCs/>
          <w:sz w:val="24"/>
        </w:rPr>
        <w:sym w:font="Symbol" w:char="F062"/>
      </w:r>
      <w:r>
        <w:rPr>
          <w:rFonts w:ascii="Times New Roman" w:hAnsi="Times New Roman" w:cs="Times New Roman"/>
          <w:b/>
          <w:bCs/>
          <w:sz w:val="24"/>
        </w:rPr>
        <w:t xml:space="preserve"> suppress the expression level of m</w:t>
      </w:r>
      <w:r w:rsidRPr="006C3AE0">
        <w:rPr>
          <w:rFonts w:ascii="Times New Roman" w:hAnsi="Times New Roman" w:cs="Times New Roman"/>
          <w:b/>
          <w:bCs/>
          <w:sz w:val="24"/>
        </w:rPr>
        <w:t xml:space="preserve">iR-145a-5p </w:t>
      </w:r>
      <w:r>
        <w:rPr>
          <w:rFonts w:ascii="Times New Roman" w:hAnsi="Times New Roman" w:cs="Times New Roman"/>
          <w:b/>
          <w:bCs/>
          <w:sz w:val="24"/>
        </w:rPr>
        <w:t xml:space="preserve">in </w:t>
      </w:r>
      <w:r w:rsidR="00A914A5">
        <w:rPr>
          <w:rFonts w:ascii="Times New Roman" w:hAnsi="Times New Roman" w:cs="Times New Roman"/>
          <w:b/>
          <w:bCs/>
          <w:sz w:val="24"/>
        </w:rPr>
        <w:t>p</w:t>
      </w:r>
      <w:r w:rsidR="00A914A5" w:rsidRPr="00A914A5">
        <w:rPr>
          <w:rFonts w:ascii="Times New Roman" w:hAnsi="Times New Roman" w:cs="Times New Roman"/>
          <w:b/>
          <w:bCs/>
          <w:sz w:val="24"/>
        </w:rPr>
        <w:t xml:space="preserve">rimary human articular chondrocytes </w:t>
      </w:r>
      <w:r w:rsidR="00A914A5">
        <w:rPr>
          <w:rFonts w:ascii="Times New Roman" w:hAnsi="Times New Roman" w:cs="Times New Roman"/>
          <w:b/>
          <w:bCs/>
          <w:sz w:val="24"/>
        </w:rPr>
        <w:t>(HAC</w:t>
      </w:r>
      <w:r w:rsidR="0034524E">
        <w:rPr>
          <w:rFonts w:ascii="Times New Roman" w:hAnsi="Times New Roman" w:cs="Times New Roman"/>
          <w:b/>
          <w:bCs/>
          <w:sz w:val="24"/>
        </w:rPr>
        <w:t>s</w:t>
      </w:r>
      <w:r w:rsidR="00A914A5">
        <w:rPr>
          <w:rFonts w:ascii="Times New Roman" w:hAnsi="Times New Roman" w:cs="Times New Roman"/>
          <w:b/>
          <w:bCs/>
          <w:sz w:val="24"/>
        </w:rPr>
        <w:t>)</w:t>
      </w:r>
      <w:r w:rsidRPr="006C3AE0">
        <w:rPr>
          <w:rFonts w:ascii="Times New Roman" w:hAnsi="Times New Roman" w:cs="Times New Roman"/>
          <w:b/>
          <w:bCs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="00847635">
        <w:rPr>
          <w:rFonts w:ascii="Times New Roman" w:hAnsi="Times New Roman" w:cs="Times New Roman"/>
          <w:sz w:val="24"/>
        </w:rPr>
        <w:t xml:space="preserve">HACs were treated with </w:t>
      </w:r>
      <w:r w:rsidR="00847635" w:rsidRPr="0034524E">
        <w:rPr>
          <w:rFonts w:ascii="Times New Roman" w:hAnsi="Times New Roman" w:cs="Times New Roman"/>
          <w:sz w:val="24"/>
        </w:rPr>
        <w:t>IL-1</w:t>
      </w:r>
      <w:r w:rsidR="00847635">
        <w:rPr>
          <w:rFonts w:ascii="Times New Roman" w:hAnsi="Times New Roman" w:cs="Times New Roman"/>
          <w:sz w:val="24"/>
        </w:rPr>
        <w:sym w:font="Symbol" w:char="F062"/>
      </w:r>
      <w:r w:rsidR="00847635">
        <w:rPr>
          <w:rFonts w:ascii="Times New Roman" w:hAnsi="Times New Roman" w:cs="Times New Roman"/>
          <w:sz w:val="24"/>
        </w:rPr>
        <w:t xml:space="preserve"> (10ng/ml) and </w:t>
      </w:r>
      <w:r w:rsidR="0034524E">
        <w:rPr>
          <w:rFonts w:ascii="Times New Roman" w:hAnsi="Times New Roman" w:cs="Times New Roman"/>
          <w:sz w:val="24"/>
        </w:rPr>
        <w:t>qPCR</w:t>
      </w:r>
      <w:r>
        <w:rPr>
          <w:rFonts w:ascii="Times New Roman" w:hAnsi="Times New Roman" w:cs="Times New Roman"/>
          <w:sz w:val="24"/>
        </w:rPr>
        <w:t xml:space="preserve"> results show that </w:t>
      </w:r>
      <w:r w:rsidR="0034524E" w:rsidRPr="0034524E">
        <w:rPr>
          <w:rFonts w:ascii="Times New Roman" w:hAnsi="Times New Roman" w:cs="Times New Roman"/>
          <w:sz w:val="24"/>
        </w:rPr>
        <w:t>IL-1</w:t>
      </w:r>
      <w:r w:rsidR="0034524E">
        <w:rPr>
          <w:rFonts w:ascii="Times New Roman" w:hAnsi="Times New Roman" w:cs="Times New Roman"/>
          <w:sz w:val="24"/>
        </w:rPr>
        <w:sym w:font="Symbol" w:char="F062"/>
      </w:r>
      <w:r>
        <w:rPr>
          <w:rFonts w:ascii="Times New Roman" w:hAnsi="Times New Roman" w:cs="Times New Roman"/>
          <w:sz w:val="24"/>
        </w:rPr>
        <w:t xml:space="preserve"> suppress the expression level of </w:t>
      </w:r>
      <w:r w:rsidR="0034524E" w:rsidRPr="0034524E">
        <w:rPr>
          <w:rFonts w:ascii="Times New Roman" w:hAnsi="Times New Roman" w:cs="Times New Roman"/>
          <w:i/>
          <w:iCs/>
          <w:sz w:val="24"/>
        </w:rPr>
        <w:t xml:space="preserve">miR-145a-5p, Sox9, </w:t>
      </w:r>
      <w:proofErr w:type="spellStart"/>
      <w:r w:rsidR="0034524E" w:rsidRPr="0034524E">
        <w:rPr>
          <w:rFonts w:ascii="Times New Roman" w:hAnsi="Times New Roman" w:cs="Times New Roman"/>
          <w:i/>
          <w:iCs/>
          <w:sz w:val="24"/>
        </w:rPr>
        <w:t>Acan</w:t>
      </w:r>
      <w:proofErr w:type="spellEnd"/>
      <w:r w:rsidR="0034524E" w:rsidRPr="0034524E">
        <w:rPr>
          <w:rFonts w:ascii="Times New Roman" w:hAnsi="Times New Roman" w:cs="Times New Roman"/>
          <w:i/>
          <w:iCs/>
          <w:sz w:val="24"/>
        </w:rPr>
        <w:t xml:space="preserve">, </w:t>
      </w:r>
      <w:r w:rsidR="0034524E">
        <w:rPr>
          <w:rFonts w:ascii="Times New Roman" w:hAnsi="Times New Roman" w:cs="Times New Roman"/>
          <w:sz w:val="24"/>
        </w:rPr>
        <w:t xml:space="preserve">and </w:t>
      </w:r>
      <w:r w:rsidR="0034524E" w:rsidRPr="0034524E">
        <w:rPr>
          <w:rFonts w:ascii="Times New Roman" w:hAnsi="Times New Roman" w:cs="Times New Roman"/>
          <w:i/>
          <w:iCs/>
          <w:sz w:val="24"/>
        </w:rPr>
        <w:t>Col2</w:t>
      </w:r>
      <w:r>
        <w:rPr>
          <w:rFonts w:ascii="Times New Roman" w:hAnsi="Times New Roman" w:cs="Times New Roman"/>
          <w:sz w:val="24"/>
        </w:rPr>
        <w:t>.</w:t>
      </w:r>
      <w:r w:rsidR="00E65A99" w:rsidRPr="00E65A99">
        <w:rPr>
          <w:rFonts w:ascii="Times New Roman" w:eastAsia="宋体" w:hAnsi="Times New Roman" w:cs="Times New Roman"/>
          <w:sz w:val="24"/>
        </w:rPr>
        <w:t xml:space="preserve"> </w:t>
      </w:r>
      <w:r w:rsidR="00E65A99">
        <w:rPr>
          <w:rFonts w:ascii="Times New Roman" w:eastAsia="宋体" w:hAnsi="Times New Roman" w:cs="Times New Roman"/>
          <w:sz w:val="24"/>
        </w:rPr>
        <w:t>(</w:t>
      </w:r>
      <w:r w:rsidR="00E65A99" w:rsidRPr="00313B17">
        <w:rPr>
          <w:rFonts w:ascii="Times New Roman" w:eastAsia="宋体" w:hAnsi="Times New Roman" w:cs="Times New Roman"/>
          <w:sz w:val="24"/>
        </w:rPr>
        <w:t>*p &lt; 0.05, **p &lt; 0.01, ***p &lt; 0.005 and ****p &lt; 0.001.</w:t>
      </w:r>
      <w:r w:rsidR="00E65A99">
        <w:rPr>
          <w:rFonts w:ascii="Times New Roman" w:eastAsia="宋体" w:hAnsi="Times New Roman" w:cs="Times New Roman"/>
          <w:sz w:val="24"/>
        </w:rPr>
        <w:t>)</w:t>
      </w:r>
    </w:p>
    <w:p w:rsidR="00490929" w:rsidRPr="00490929" w:rsidRDefault="00490929" w:rsidP="00490929">
      <w:pPr>
        <w:jc w:val="center"/>
        <w:rPr>
          <w:rFonts w:ascii="Times New Roman" w:hAnsi="Times New Roman" w:cs="Times New Roman"/>
          <w:sz w:val="24"/>
        </w:rPr>
      </w:pPr>
    </w:p>
    <w:sectPr w:rsidR="00490929" w:rsidRPr="004909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5F0"/>
    <w:rsid w:val="00005D7C"/>
    <w:rsid w:val="00011A87"/>
    <w:rsid w:val="000122EE"/>
    <w:rsid w:val="0001774E"/>
    <w:rsid w:val="000215BB"/>
    <w:rsid w:val="000258CA"/>
    <w:rsid w:val="0003165C"/>
    <w:rsid w:val="0003492A"/>
    <w:rsid w:val="000355E5"/>
    <w:rsid w:val="00035E2C"/>
    <w:rsid w:val="000374FC"/>
    <w:rsid w:val="000459ED"/>
    <w:rsid w:val="00060144"/>
    <w:rsid w:val="00062754"/>
    <w:rsid w:val="00073826"/>
    <w:rsid w:val="0007490C"/>
    <w:rsid w:val="000934E7"/>
    <w:rsid w:val="000936DE"/>
    <w:rsid w:val="0009611E"/>
    <w:rsid w:val="000B0E99"/>
    <w:rsid w:val="000B23EA"/>
    <w:rsid w:val="000B3593"/>
    <w:rsid w:val="000B586A"/>
    <w:rsid w:val="000D7AF3"/>
    <w:rsid w:val="000E1595"/>
    <w:rsid w:val="000E428E"/>
    <w:rsid w:val="000F4C61"/>
    <w:rsid w:val="00117007"/>
    <w:rsid w:val="001228E6"/>
    <w:rsid w:val="00124487"/>
    <w:rsid w:val="001264F5"/>
    <w:rsid w:val="00135CC7"/>
    <w:rsid w:val="001378DE"/>
    <w:rsid w:val="00141A54"/>
    <w:rsid w:val="001440FE"/>
    <w:rsid w:val="001734DE"/>
    <w:rsid w:val="00173C83"/>
    <w:rsid w:val="00187C74"/>
    <w:rsid w:val="001926AA"/>
    <w:rsid w:val="001A2758"/>
    <w:rsid w:val="001A4288"/>
    <w:rsid w:val="001A5800"/>
    <w:rsid w:val="001A6FED"/>
    <w:rsid w:val="001C0748"/>
    <w:rsid w:val="001C3FEE"/>
    <w:rsid w:val="001D3CE4"/>
    <w:rsid w:val="001D423E"/>
    <w:rsid w:val="001D7870"/>
    <w:rsid w:val="001E0019"/>
    <w:rsid w:val="001E0D6A"/>
    <w:rsid w:val="001E2373"/>
    <w:rsid w:val="001F4185"/>
    <w:rsid w:val="001F57A1"/>
    <w:rsid w:val="001F7515"/>
    <w:rsid w:val="001F76D1"/>
    <w:rsid w:val="002024AE"/>
    <w:rsid w:val="00206171"/>
    <w:rsid w:val="00214E6E"/>
    <w:rsid w:val="00242E7D"/>
    <w:rsid w:val="00244402"/>
    <w:rsid w:val="00251016"/>
    <w:rsid w:val="00261F57"/>
    <w:rsid w:val="002647E8"/>
    <w:rsid w:val="002652FF"/>
    <w:rsid w:val="00267AF4"/>
    <w:rsid w:val="002705E8"/>
    <w:rsid w:val="0027124E"/>
    <w:rsid w:val="002812CD"/>
    <w:rsid w:val="00283AD0"/>
    <w:rsid w:val="0028732F"/>
    <w:rsid w:val="00295766"/>
    <w:rsid w:val="00297A88"/>
    <w:rsid w:val="002A2BDE"/>
    <w:rsid w:val="002A2CBD"/>
    <w:rsid w:val="002A4DFE"/>
    <w:rsid w:val="002A6B2E"/>
    <w:rsid w:val="002A6BD4"/>
    <w:rsid w:val="002B45F8"/>
    <w:rsid w:val="002C7492"/>
    <w:rsid w:val="002D676F"/>
    <w:rsid w:val="002F2AFF"/>
    <w:rsid w:val="002F577D"/>
    <w:rsid w:val="003014EE"/>
    <w:rsid w:val="00302755"/>
    <w:rsid w:val="00312C10"/>
    <w:rsid w:val="00317A73"/>
    <w:rsid w:val="00332A5A"/>
    <w:rsid w:val="00336A31"/>
    <w:rsid w:val="003416D1"/>
    <w:rsid w:val="00343B6A"/>
    <w:rsid w:val="0034524E"/>
    <w:rsid w:val="00356D64"/>
    <w:rsid w:val="00364EA5"/>
    <w:rsid w:val="0037077E"/>
    <w:rsid w:val="0037129B"/>
    <w:rsid w:val="0037504F"/>
    <w:rsid w:val="0037597E"/>
    <w:rsid w:val="00375A12"/>
    <w:rsid w:val="00376572"/>
    <w:rsid w:val="00377090"/>
    <w:rsid w:val="00391DF7"/>
    <w:rsid w:val="00392B42"/>
    <w:rsid w:val="00396649"/>
    <w:rsid w:val="003A712B"/>
    <w:rsid w:val="003B00E1"/>
    <w:rsid w:val="003B1A13"/>
    <w:rsid w:val="003B224F"/>
    <w:rsid w:val="003B51C7"/>
    <w:rsid w:val="003B55E1"/>
    <w:rsid w:val="003B5B00"/>
    <w:rsid w:val="003B650C"/>
    <w:rsid w:val="003C18D6"/>
    <w:rsid w:val="003C46DF"/>
    <w:rsid w:val="003C6A40"/>
    <w:rsid w:val="003D1977"/>
    <w:rsid w:val="003D2BC9"/>
    <w:rsid w:val="003E2616"/>
    <w:rsid w:val="003E79F0"/>
    <w:rsid w:val="003F2BE7"/>
    <w:rsid w:val="004005A0"/>
    <w:rsid w:val="0040156B"/>
    <w:rsid w:val="00403636"/>
    <w:rsid w:val="004041FC"/>
    <w:rsid w:val="00404AEA"/>
    <w:rsid w:val="00420CDF"/>
    <w:rsid w:val="00421FE2"/>
    <w:rsid w:val="00423403"/>
    <w:rsid w:val="00432255"/>
    <w:rsid w:val="00445E2C"/>
    <w:rsid w:val="00447F72"/>
    <w:rsid w:val="0045080B"/>
    <w:rsid w:val="00451259"/>
    <w:rsid w:val="00451B04"/>
    <w:rsid w:val="00451EBC"/>
    <w:rsid w:val="004560EA"/>
    <w:rsid w:val="004614B6"/>
    <w:rsid w:val="004763AE"/>
    <w:rsid w:val="004766A3"/>
    <w:rsid w:val="00483F5D"/>
    <w:rsid w:val="00490929"/>
    <w:rsid w:val="004A27B6"/>
    <w:rsid w:val="004A7042"/>
    <w:rsid w:val="004B29EB"/>
    <w:rsid w:val="004B6E56"/>
    <w:rsid w:val="004C0A4D"/>
    <w:rsid w:val="004C3481"/>
    <w:rsid w:val="004D72A0"/>
    <w:rsid w:val="004E0AA5"/>
    <w:rsid w:val="004F46FF"/>
    <w:rsid w:val="004F5F8C"/>
    <w:rsid w:val="00501379"/>
    <w:rsid w:val="005017F4"/>
    <w:rsid w:val="00503802"/>
    <w:rsid w:val="00526469"/>
    <w:rsid w:val="00547000"/>
    <w:rsid w:val="005630B2"/>
    <w:rsid w:val="00564264"/>
    <w:rsid w:val="0056693A"/>
    <w:rsid w:val="005704D7"/>
    <w:rsid w:val="00572583"/>
    <w:rsid w:val="00583008"/>
    <w:rsid w:val="00584BBB"/>
    <w:rsid w:val="005A52B0"/>
    <w:rsid w:val="005B0614"/>
    <w:rsid w:val="005B63C2"/>
    <w:rsid w:val="005B7BE5"/>
    <w:rsid w:val="005C047D"/>
    <w:rsid w:val="005C43BD"/>
    <w:rsid w:val="005C4C70"/>
    <w:rsid w:val="005D20E0"/>
    <w:rsid w:val="005D3C3D"/>
    <w:rsid w:val="005F1FD6"/>
    <w:rsid w:val="005F716E"/>
    <w:rsid w:val="005F7CDB"/>
    <w:rsid w:val="00601876"/>
    <w:rsid w:val="00601D6C"/>
    <w:rsid w:val="0060253D"/>
    <w:rsid w:val="00604628"/>
    <w:rsid w:val="00615849"/>
    <w:rsid w:val="006238AD"/>
    <w:rsid w:val="0063623C"/>
    <w:rsid w:val="00636347"/>
    <w:rsid w:val="0064245B"/>
    <w:rsid w:val="00652E61"/>
    <w:rsid w:val="006735C1"/>
    <w:rsid w:val="006742A9"/>
    <w:rsid w:val="006765B0"/>
    <w:rsid w:val="00685BD8"/>
    <w:rsid w:val="006874C8"/>
    <w:rsid w:val="006900AE"/>
    <w:rsid w:val="006C3AE0"/>
    <w:rsid w:val="006D2CFA"/>
    <w:rsid w:val="006E6BD0"/>
    <w:rsid w:val="006F2F1E"/>
    <w:rsid w:val="006F5A3A"/>
    <w:rsid w:val="006F5DCF"/>
    <w:rsid w:val="006F7164"/>
    <w:rsid w:val="006F7700"/>
    <w:rsid w:val="006F7800"/>
    <w:rsid w:val="00740451"/>
    <w:rsid w:val="00747654"/>
    <w:rsid w:val="00751DC7"/>
    <w:rsid w:val="0075459C"/>
    <w:rsid w:val="007621AB"/>
    <w:rsid w:val="00764087"/>
    <w:rsid w:val="00765C97"/>
    <w:rsid w:val="00783061"/>
    <w:rsid w:val="00790091"/>
    <w:rsid w:val="007A0D50"/>
    <w:rsid w:val="007B3D7F"/>
    <w:rsid w:val="007B5332"/>
    <w:rsid w:val="007C274E"/>
    <w:rsid w:val="007F1A84"/>
    <w:rsid w:val="008077B4"/>
    <w:rsid w:val="00814907"/>
    <w:rsid w:val="00815531"/>
    <w:rsid w:val="00815889"/>
    <w:rsid w:val="0082038B"/>
    <w:rsid w:val="008206E3"/>
    <w:rsid w:val="0083213A"/>
    <w:rsid w:val="0084115E"/>
    <w:rsid w:val="0084370A"/>
    <w:rsid w:val="00843B08"/>
    <w:rsid w:val="00847635"/>
    <w:rsid w:val="008536E7"/>
    <w:rsid w:val="008542C5"/>
    <w:rsid w:val="00866493"/>
    <w:rsid w:val="00871FC1"/>
    <w:rsid w:val="0087647E"/>
    <w:rsid w:val="00883463"/>
    <w:rsid w:val="00884681"/>
    <w:rsid w:val="00887885"/>
    <w:rsid w:val="0089349E"/>
    <w:rsid w:val="008A3B76"/>
    <w:rsid w:val="008B2F86"/>
    <w:rsid w:val="008B4E26"/>
    <w:rsid w:val="008E432D"/>
    <w:rsid w:val="008E65A3"/>
    <w:rsid w:val="008E6A88"/>
    <w:rsid w:val="008F10E6"/>
    <w:rsid w:val="009054A1"/>
    <w:rsid w:val="00906EA8"/>
    <w:rsid w:val="00916B16"/>
    <w:rsid w:val="00922A44"/>
    <w:rsid w:val="00933DF8"/>
    <w:rsid w:val="009346A6"/>
    <w:rsid w:val="009430E2"/>
    <w:rsid w:val="00952A06"/>
    <w:rsid w:val="00972689"/>
    <w:rsid w:val="0097652B"/>
    <w:rsid w:val="00995D89"/>
    <w:rsid w:val="00996D6A"/>
    <w:rsid w:val="009B5663"/>
    <w:rsid w:val="009C0697"/>
    <w:rsid w:val="009C7970"/>
    <w:rsid w:val="009E0FA5"/>
    <w:rsid w:val="009E7EBF"/>
    <w:rsid w:val="009F2202"/>
    <w:rsid w:val="00A05271"/>
    <w:rsid w:val="00A0705F"/>
    <w:rsid w:val="00A1097D"/>
    <w:rsid w:val="00A25A92"/>
    <w:rsid w:val="00A46B79"/>
    <w:rsid w:val="00A54DDF"/>
    <w:rsid w:val="00A6237B"/>
    <w:rsid w:val="00A6691B"/>
    <w:rsid w:val="00A76718"/>
    <w:rsid w:val="00A84B19"/>
    <w:rsid w:val="00A914A5"/>
    <w:rsid w:val="00A93315"/>
    <w:rsid w:val="00AA5F69"/>
    <w:rsid w:val="00AB6AF5"/>
    <w:rsid w:val="00AD1680"/>
    <w:rsid w:val="00AD5D9F"/>
    <w:rsid w:val="00AF319F"/>
    <w:rsid w:val="00AF3C7D"/>
    <w:rsid w:val="00B04B0D"/>
    <w:rsid w:val="00B210D9"/>
    <w:rsid w:val="00B24F86"/>
    <w:rsid w:val="00B305F0"/>
    <w:rsid w:val="00B30A95"/>
    <w:rsid w:val="00B32FB7"/>
    <w:rsid w:val="00B428FC"/>
    <w:rsid w:val="00B471DA"/>
    <w:rsid w:val="00B474ED"/>
    <w:rsid w:val="00B52994"/>
    <w:rsid w:val="00B562C9"/>
    <w:rsid w:val="00B77A99"/>
    <w:rsid w:val="00BB27B0"/>
    <w:rsid w:val="00BC40D3"/>
    <w:rsid w:val="00BC7F52"/>
    <w:rsid w:val="00BD54D9"/>
    <w:rsid w:val="00BD6FD4"/>
    <w:rsid w:val="00BD756B"/>
    <w:rsid w:val="00BF62BB"/>
    <w:rsid w:val="00C03192"/>
    <w:rsid w:val="00C03916"/>
    <w:rsid w:val="00C210EA"/>
    <w:rsid w:val="00C21EC3"/>
    <w:rsid w:val="00C26BC0"/>
    <w:rsid w:val="00C34F7B"/>
    <w:rsid w:val="00C45A13"/>
    <w:rsid w:val="00C505AE"/>
    <w:rsid w:val="00C517B2"/>
    <w:rsid w:val="00C54B7B"/>
    <w:rsid w:val="00C55558"/>
    <w:rsid w:val="00C56072"/>
    <w:rsid w:val="00C63042"/>
    <w:rsid w:val="00C6522A"/>
    <w:rsid w:val="00C65777"/>
    <w:rsid w:val="00C6628F"/>
    <w:rsid w:val="00C705BD"/>
    <w:rsid w:val="00C80441"/>
    <w:rsid w:val="00C824C8"/>
    <w:rsid w:val="00C841C5"/>
    <w:rsid w:val="00C87608"/>
    <w:rsid w:val="00C903E1"/>
    <w:rsid w:val="00C9185E"/>
    <w:rsid w:val="00C92F09"/>
    <w:rsid w:val="00C95F34"/>
    <w:rsid w:val="00CA56C8"/>
    <w:rsid w:val="00CA5AF5"/>
    <w:rsid w:val="00CB3C29"/>
    <w:rsid w:val="00CC1A23"/>
    <w:rsid w:val="00CC4C4C"/>
    <w:rsid w:val="00CC5192"/>
    <w:rsid w:val="00CD0BCA"/>
    <w:rsid w:val="00CF570A"/>
    <w:rsid w:val="00CF5CF5"/>
    <w:rsid w:val="00D075DC"/>
    <w:rsid w:val="00D129D5"/>
    <w:rsid w:val="00D13AC5"/>
    <w:rsid w:val="00D249B1"/>
    <w:rsid w:val="00D27A70"/>
    <w:rsid w:val="00D379BF"/>
    <w:rsid w:val="00D46C24"/>
    <w:rsid w:val="00D55D32"/>
    <w:rsid w:val="00D67FDD"/>
    <w:rsid w:val="00D77916"/>
    <w:rsid w:val="00D865BA"/>
    <w:rsid w:val="00DA26A6"/>
    <w:rsid w:val="00DC0399"/>
    <w:rsid w:val="00DC0586"/>
    <w:rsid w:val="00DC067A"/>
    <w:rsid w:val="00DC3362"/>
    <w:rsid w:val="00DD36D5"/>
    <w:rsid w:val="00DD61CC"/>
    <w:rsid w:val="00DD6695"/>
    <w:rsid w:val="00DD72BC"/>
    <w:rsid w:val="00DE2753"/>
    <w:rsid w:val="00DE724D"/>
    <w:rsid w:val="00DF2472"/>
    <w:rsid w:val="00DF786E"/>
    <w:rsid w:val="00E024E2"/>
    <w:rsid w:val="00E05A0A"/>
    <w:rsid w:val="00E143A6"/>
    <w:rsid w:val="00E1645C"/>
    <w:rsid w:val="00E22AFF"/>
    <w:rsid w:val="00E236EB"/>
    <w:rsid w:val="00E25114"/>
    <w:rsid w:val="00E27409"/>
    <w:rsid w:val="00E302ED"/>
    <w:rsid w:val="00E310C2"/>
    <w:rsid w:val="00E315D8"/>
    <w:rsid w:val="00E344DE"/>
    <w:rsid w:val="00E35C0B"/>
    <w:rsid w:val="00E37CD0"/>
    <w:rsid w:val="00E37F24"/>
    <w:rsid w:val="00E4119C"/>
    <w:rsid w:val="00E65A99"/>
    <w:rsid w:val="00E71346"/>
    <w:rsid w:val="00E73361"/>
    <w:rsid w:val="00E86013"/>
    <w:rsid w:val="00EB20D6"/>
    <w:rsid w:val="00EC2BE4"/>
    <w:rsid w:val="00EC4D48"/>
    <w:rsid w:val="00ED21F0"/>
    <w:rsid w:val="00ED617D"/>
    <w:rsid w:val="00EF4954"/>
    <w:rsid w:val="00F10154"/>
    <w:rsid w:val="00F16696"/>
    <w:rsid w:val="00F44156"/>
    <w:rsid w:val="00F44451"/>
    <w:rsid w:val="00F44784"/>
    <w:rsid w:val="00F6307D"/>
    <w:rsid w:val="00F63957"/>
    <w:rsid w:val="00F64C03"/>
    <w:rsid w:val="00F67BBF"/>
    <w:rsid w:val="00F72DA2"/>
    <w:rsid w:val="00FA201C"/>
    <w:rsid w:val="00FC5C8A"/>
    <w:rsid w:val="00FD0C39"/>
    <w:rsid w:val="00FD59D5"/>
    <w:rsid w:val="00FE5413"/>
    <w:rsid w:val="00FF0C74"/>
    <w:rsid w:val="00FF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71EB9D-6C71-A34A-B096-D13BD9CC5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305F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05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05F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05F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05F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05F0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05F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05F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05F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autoRedefine/>
    <w:uiPriority w:val="99"/>
    <w:unhideWhenUsed/>
    <w:qFormat/>
    <w:rsid w:val="002652FF"/>
    <w:pPr>
      <w:tabs>
        <w:tab w:val="center" w:pos="4153"/>
        <w:tab w:val="right" w:pos="8306"/>
      </w:tabs>
      <w:autoSpaceDE w:val="0"/>
      <w:autoSpaceDN w:val="0"/>
      <w:adjustRightInd w:val="0"/>
      <w:snapToGrid w:val="0"/>
      <w:jc w:val="center"/>
    </w:pPr>
    <w:rPr>
      <w:rFonts w:ascii="Times New Roman" w:eastAsia="宋体" w:hAnsi="Times New Roman" w:cs="微软雅黑"/>
      <w:kern w:val="0"/>
      <w:sz w:val="18"/>
      <w:szCs w:val="18"/>
      <w:lang w:val="en-GB"/>
    </w:rPr>
  </w:style>
  <w:style w:type="character" w:customStyle="1" w:styleId="a4">
    <w:name w:val="页眉 字符"/>
    <w:basedOn w:val="a0"/>
    <w:link w:val="a3"/>
    <w:uiPriority w:val="99"/>
    <w:rsid w:val="002652FF"/>
    <w:rPr>
      <w:rFonts w:ascii="Times New Roman" w:eastAsia="宋体" w:hAnsi="Times New Roman" w:cs="微软雅黑"/>
      <w:kern w:val="0"/>
      <w:sz w:val="18"/>
      <w:szCs w:val="18"/>
      <w:lang w:val="en-GB"/>
    </w:rPr>
  </w:style>
  <w:style w:type="character" w:customStyle="1" w:styleId="10">
    <w:name w:val="标题 1 字符"/>
    <w:basedOn w:val="a0"/>
    <w:link w:val="1"/>
    <w:uiPriority w:val="9"/>
    <w:rsid w:val="00B305F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305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305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305F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305F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305F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305F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305F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305F0"/>
    <w:rPr>
      <w:rFonts w:eastAsiaTheme="majorEastAsia" w:cstheme="majorBidi"/>
      <w:color w:val="595959" w:themeColor="text1" w:themeTint="A6"/>
    </w:rPr>
  </w:style>
  <w:style w:type="paragraph" w:styleId="a5">
    <w:name w:val="Title"/>
    <w:basedOn w:val="a"/>
    <w:next w:val="a"/>
    <w:link w:val="a6"/>
    <w:uiPriority w:val="10"/>
    <w:qFormat/>
    <w:rsid w:val="00B305F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标题 字符"/>
    <w:basedOn w:val="a0"/>
    <w:link w:val="a5"/>
    <w:uiPriority w:val="10"/>
    <w:rsid w:val="00B305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B305F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标题 字符"/>
    <w:basedOn w:val="a0"/>
    <w:link w:val="a7"/>
    <w:uiPriority w:val="11"/>
    <w:rsid w:val="00B305F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"/>
    <w:next w:val="a"/>
    <w:link w:val="aa"/>
    <w:uiPriority w:val="29"/>
    <w:qFormat/>
    <w:rsid w:val="00B305F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a">
    <w:name w:val="引用 字符"/>
    <w:basedOn w:val="a0"/>
    <w:link w:val="a9"/>
    <w:uiPriority w:val="29"/>
    <w:rsid w:val="00B305F0"/>
    <w:rPr>
      <w:i/>
      <w:iCs/>
      <w:color w:val="404040" w:themeColor="text1" w:themeTint="BF"/>
    </w:rPr>
  </w:style>
  <w:style w:type="paragraph" w:styleId="ab">
    <w:name w:val="List Paragraph"/>
    <w:basedOn w:val="a"/>
    <w:uiPriority w:val="34"/>
    <w:qFormat/>
    <w:rsid w:val="00B305F0"/>
    <w:pPr>
      <w:ind w:left="720"/>
      <w:contextualSpacing/>
    </w:pPr>
  </w:style>
  <w:style w:type="character" w:styleId="ac">
    <w:name w:val="Intense Emphasis"/>
    <w:basedOn w:val="a0"/>
    <w:uiPriority w:val="21"/>
    <w:qFormat/>
    <w:rsid w:val="00B305F0"/>
    <w:rPr>
      <w:i/>
      <w:iCs/>
      <w:color w:val="0F4761" w:themeColor="accent1" w:themeShade="BF"/>
    </w:rPr>
  </w:style>
  <w:style w:type="paragraph" w:styleId="ad">
    <w:name w:val="Intense Quote"/>
    <w:basedOn w:val="a"/>
    <w:next w:val="a"/>
    <w:link w:val="ae"/>
    <w:uiPriority w:val="30"/>
    <w:qFormat/>
    <w:rsid w:val="00B305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e">
    <w:name w:val="明显引用 字符"/>
    <w:basedOn w:val="a0"/>
    <w:link w:val="ad"/>
    <w:uiPriority w:val="30"/>
    <w:rsid w:val="00B305F0"/>
    <w:rPr>
      <w:i/>
      <w:iCs/>
      <w:color w:val="0F4761" w:themeColor="accent1" w:themeShade="BF"/>
    </w:rPr>
  </w:style>
  <w:style w:type="character" w:styleId="af">
    <w:name w:val="Intense Reference"/>
    <w:basedOn w:val="a0"/>
    <w:uiPriority w:val="32"/>
    <w:qFormat/>
    <w:rsid w:val="00B305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148</Words>
  <Characters>847</Characters>
  <Application>Microsoft Office Word</Application>
  <DocSecurity>0</DocSecurity>
  <Lines>7</Lines>
  <Paragraphs>1</Paragraphs>
  <ScaleCrop>false</ScaleCrop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杜静珂</dc:creator>
  <cp:keywords/>
  <dc:description/>
  <cp:lastModifiedBy>杜静珂</cp:lastModifiedBy>
  <cp:revision>28</cp:revision>
  <dcterms:created xsi:type="dcterms:W3CDTF">2025-07-02T01:21:00Z</dcterms:created>
  <dcterms:modified xsi:type="dcterms:W3CDTF">2025-07-04T00:44:00Z</dcterms:modified>
</cp:coreProperties>
</file>