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95D" w:rsidRDefault="002026A6">
      <w:r>
        <w:rPr>
          <w:rFonts w:hint="eastAsia"/>
        </w:rPr>
        <w:t>GENDER:   1=MALE  2=FEMALE</w:t>
      </w:r>
    </w:p>
    <w:p w:rsidR="00ED3298" w:rsidRDefault="00ED3298"/>
    <w:p w:rsidR="002026A6" w:rsidRDefault="002026A6">
      <w:r>
        <w:rPr>
          <w:rFonts w:hint="eastAsia"/>
        </w:rPr>
        <w:t xml:space="preserve">MARKER3:  NEUROG1 </w:t>
      </w:r>
    </w:p>
    <w:p w:rsidR="00ED3298" w:rsidRDefault="00ED3298"/>
    <w:p w:rsidR="002026A6" w:rsidRDefault="002026A6">
      <w:r>
        <w:rPr>
          <w:rFonts w:hint="eastAsia"/>
        </w:rPr>
        <w:t>ACTB:      ACTIN</w:t>
      </w:r>
      <w:r w:rsidR="00ED3298">
        <w:rPr>
          <w:rFonts w:hint="eastAsia"/>
        </w:rPr>
        <w:t xml:space="preserve"> </w:t>
      </w:r>
      <w:r>
        <w:rPr>
          <w:rFonts w:hint="eastAsia"/>
        </w:rPr>
        <w:t xml:space="preserve"> B</w:t>
      </w:r>
      <w:r w:rsidR="00ED3298">
        <w:rPr>
          <w:rFonts w:hint="eastAsia"/>
        </w:rPr>
        <w:t xml:space="preserve">ETA </w:t>
      </w:r>
    </w:p>
    <w:p w:rsidR="00C17893" w:rsidRDefault="00C17893"/>
    <w:p w:rsidR="00C17893" w:rsidRPr="00D83B93" w:rsidRDefault="002D7F6C" w:rsidP="00C17893">
      <w:r>
        <w:rPr>
          <w:rFonts w:hint="eastAsia"/>
        </w:rPr>
        <w:t>M3AY=</w:t>
      </w:r>
      <w:r w:rsidR="00196C19">
        <w:rPr>
          <w:rFonts w:hint="eastAsia"/>
        </w:rPr>
        <w:t xml:space="preserve"> </w:t>
      </w:r>
      <m:oMath>
        <m:r>
          <w:rPr>
            <w:rFonts w:ascii="Cambria Math" w:eastAsia="宋体" w:hAnsi="Cambria Math"/>
          </w:rPr>
          <m:t>7.867-0.097*</m:t>
        </m:r>
        <m:r>
          <m:rPr>
            <m:sty m:val="p"/>
          </m:rPr>
          <w:rPr>
            <w:rFonts w:ascii="Times New Roman" w:eastAsia="宋体" w:hAnsi="Times New Roman"/>
            <w:sz w:val="24"/>
            <w:szCs w:val="24"/>
          </w:rPr>
          <m:t>NEUROG1-0.098*ACTB</m:t>
        </m:r>
      </m:oMath>
    </w:p>
    <w:p w:rsidR="00D83B93" w:rsidRDefault="00D83B93"/>
    <w:p w:rsidR="003457D4" w:rsidRDefault="00C17893" w:rsidP="003457D4">
      <w:r>
        <w:rPr>
          <w:rFonts w:hint="eastAsia"/>
        </w:rPr>
        <w:t>M3AE=</w:t>
      </w:r>
      <m:r>
        <m:rPr>
          <m:sty m:val="p"/>
        </m:rPr>
        <w:rPr>
          <w:rFonts w:ascii="Cambria Math" w:hAnsi="Cambria Math"/>
        </w:rPr>
        <w:br/>
      </m:r>
      <m:oMathPara>
        <m:oMath>
          <m:f>
            <m:fPr>
              <m:ctrlPr>
                <w:rPr>
                  <w:rFonts w:ascii="Cambria Math" w:hAnsi="Cambria Math"/>
                </w:rPr>
              </m:ctrlPr>
            </m:fPr>
            <m:num>
              <m:r>
                <w:rPr>
                  <w:rFonts w:ascii="Cambria Math" w:eastAsia="宋体" w:hAnsi="Cambria Math" w:hint="eastAsia"/>
                </w:rPr>
                <m:t>1</m:t>
              </m:r>
            </m:num>
            <m:den>
              <m:r>
                <w:rPr>
                  <w:rFonts w:ascii="Cambria Math" w:eastAsia="宋体" w:hAnsi="Cambria Math" w:hint="eastAsia"/>
                </w:rPr>
                <m:t>1+</m:t>
              </m:r>
              <m:sSup>
                <m:sSupPr>
                  <m:ctrlPr>
                    <w:rPr>
                      <w:rFonts w:ascii="Cambria Math" w:hAnsi="Cambria Math"/>
                    </w:rPr>
                  </m:ctrlPr>
                </m:sSupPr>
                <m:e>
                  <m:r>
                    <w:rPr>
                      <w:rFonts w:ascii="Cambria Math" w:eastAsia="宋体" w:hAnsi="Cambria Math"/>
                    </w:rPr>
                    <m:t>e</m:t>
                  </m:r>
                </m:e>
                <m:sup>
                  <m:r>
                    <w:rPr>
                      <w:rFonts w:ascii="Cambria Math" w:eastAsia="宋体" w:hAnsi="Cambria Math"/>
                    </w:rPr>
                    <m:t>-(7.867-0.097*</m:t>
                  </m:r>
                  <m:r>
                    <m:rPr>
                      <m:sty m:val="p"/>
                    </m:rPr>
                    <w:rPr>
                      <w:rFonts w:ascii="Times New Roman" w:eastAsia="宋体" w:hAnsi="Times New Roman"/>
                      <w:sz w:val="24"/>
                      <w:szCs w:val="24"/>
                    </w:rPr>
                    <m:t>NEUROG1-0.098*ACTB</m:t>
                  </m:r>
                  <m:r>
                    <w:rPr>
                      <w:rFonts w:ascii="Cambria Math" w:eastAsia="宋体" w:hAnsi="Cambria Math"/>
                    </w:rPr>
                    <m:t>)</m:t>
                  </m:r>
                </m:sup>
              </m:sSup>
            </m:den>
          </m:f>
        </m:oMath>
      </m:oMathPara>
    </w:p>
    <w:p w:rsidR="00C17893" w:rsidRDefault="00C17893"/>
    <w:p w:rsidR="00C17893" w:rsidRDefault="00C17893"/>
    <w:p w:rsidR="003457D4" w:rsidRDefault="00D83B93" w:rsidP="003457D4">
      <w:r w:rsidRPr="001E2B0D">
        <w:rPr>
          <w:rFonts w:ascii="Times New Roman" w:hAnsi="Times New Roman"/>
          <w:sz w:val="24"/>
          <w:szCs w:val="24"/>
        </w:rPr>
        <w:t>SPSS software (IBM Corp., Armonk, NY, USA) was used to conduct the fitting logistic regression analysis of CP values for target genes and internal reference genes, and the fitting formula was obtained:</w:t>
      </w:r>
      <m:r>
        <m:rPr>
          <m:sty m:val="p"/>
        </m:rPr>
        <w:rPr>
          <w:rFonts w:ascii="Cambria Math" w:hAnsi="Cambria Math"/>
        </w:rPr>
        <w:br/>
      </m:r>
      <m:oMathPara>
        <m:oMath>
          <m:f>
            <m:fPr>
              <m:ctrlPr>
                <w:rPr>
                  <w:rFonts w:ascii="Cambria Math" w:hAnsi="Cambria Math"/>
                </w:rPr>
              </m:ctrlPr>
            </m:fPr>
            <m:num>
              <m:r>
                <w:rPr>
                  <w:rFonts w:ascii="Cambria Math" w:eastAsia="宋体" w:hAnsi="Cambria Math" w:hint="eastAsia"/>
                </w:rPr>
                <m:t>1</m:t>
              </m:r>
            </m:num>
            <m:den>
              <m:r>
                <w:rPr>
                  <w:rFonts w:ascii="Cambria Math" w:eastAsia="宋体" w:hAnsi="Cambria Math" w:hint="eastAsia"/>
                </w:rPr>
                <m:t>1+</m:t>
              </m:r>
              <m:sSup>
                <m:sSupPr>
                  <m:ctrlPr>
                    <w:rPr>
                      <w:rFonts w:ascii="Cambria Math" w:hAnsi="Cambria Math"/>
                    </w:rPr>
                  </m:ctrlPr>
                </m:sSupPr>
                <m:e>
                  <m:r>
                    <w:rPr>
                      <w:rFonts w:ascii="Cambria Math" w:eastAsia="宋体" w:hAnsi="Cambria Math"/>
                    </w:rPr>
                    <m:t>e</m:t>
                  </m:r>
                </m:e>
                <m:sup>
                  <m:r>
                    <w:rPr>
                      <w:rFonts w:ascii="Cambria Math" w:eastAsia="宋体" w:hAnsi="Cambria Math"/>
                    </w:rPr>
                    <m:t>-(7.867-0.097*</m:t>
                  </m:r>
                  <m:r>
                    <m:rPr>
                      <m:sty m:val="p"/>
                    </m:rPr>
                    <w:rPr>
                      <w:rFonts w:ascii="Times New Roman" w:eastAsia="宋体" w:hAnsi="Times New Roman"/>
                      <w:sz w:val="24"/>
                      <w:szCs w:val="24"/>
                    </w:rPr>
                    <m:t>NEUROG1-0.098*ACTB</m:t>
                  </m:r>
                  <m:r>
                    <w:rPr>
                      <w:rFonts w:ascii="Cambria Math" w:eastAsia="宋体" w:hAnsi="Cambria Math"/>
                    </w:rPr>
                    <m:t>)</m:t>
                  </m:r>
                </m:sup>
              </m:sSup>
            </m:den>
          </m:f>
        </m:oMath>
      </m:oMathPara>
    </w:p>
    <w:p w:rsidR="00D83B93" w:rsidRPr="001E2B0D" w:rsidRDefault="00D83B93" w:rsidP="00D83B93">
      <w:pPr>
        <w:spacing w:line="480" w:lineRule="auto"/>
        <w:ind w:firstLineChars="200" w:firstLine="480"/>
        <w:jc w:val="left"/>
        <w:rPr>
          <w:rFonts w:ascii="Times New Roman" w:hAnsi="Times New Roman"/>
          <w:sz w:val="24"/>
          <w:szCs w:val="24"/>
        </w:rPr>
      </w:pPr>
    </w:p>
    <w:p w:rsidR="00D83B93" w:rsidRPr="001E2B0D" w:rsidRDefault="00D83B93" w:rsidP="00D83B93">
      <w:pPr>
        <w:spacing w:line="480" w:lineRule="auto"/>
        <w:ind w:firstLineChars="200" w:firstLine="480"/>
        <w:jc w:val="center"/>
        <w:rPr>
          <w:rFonts w:ascii="Times New Roman" w:hAnsi="Times New Roman"/>
          <w:sz w:val="24"/>
          <w:szCs w:val="24"/>
        </w:rPr>
      </w:pPr>
    </w:p>
    <w:p w:rsidR="00D83B93" w:rsidRPr="001E2B0D" w:rsidRDefault="00D83B93" w:rsidP="00D83B93">
      <w:pPr>
        <w:spacing w:line="480" w:lineRule="auto"/>
        <w:jc w:val="left"/>
        <w:rPr>
          <w:rFonts w:ascii="Times New Roman" w:hAnsi="Times New Roman"/>
          <w:sz w:val="24"/>
          <w:szCs w:val="24"/>
        </w:rPr>
      </w:pPr>
      <w:r w:rsidRPr="001E2B0D">
        <w:rPr>
          <w:rFonts w:ascii="Times New Roman" w:hAnsi="Times New Roman"/>
          <w:sz w:val="24"/>
          <w:szCs w:val="24"/>
        </w:rPr>
        <w:t>, in which the sample is positive if the fitting value was &gt;</w:t>
      </w:r>
      <w:r w:rsidR="003457D4">
        <w:rPr>
          <w:rFonts w:ascii="Times New Roman" w:hAnsi="Times New Roman" w:hint="eastAsia"/>
          <w:sz w:val="24"/>
          <w:szCs w:val="24"/>
        </w:rPr>
        <w:t>0.7692</w:t>
      </w:r>
    </w:p>
    <w:sectPr w:rsidR="00D83B93" w:rsidRPr="001E2B0D" w:rsidSect="005F59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791" w:rsidRDefault="00F87791" w:rsidP="00D83B93">
      <w:r>
        <w:separator/>
      </w:r>
    </w:p>
  </w:endnote>
  <w:endnote w:type="continuationSeparator" w:id="1">
    <w:p w:rsidR="00F87791" w:rsidRDefault="00F87791" w:rsidP="00D83B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791" w:rsidRDefault="00F87791" w:rsidP="00D83B93">
      <w:r>
        <w:separator/>
      </w:r>
    </w:p>
  </w:footnote>
  <w:footnote w:type="continuationSeparator" w:id="1">
    <w:p w:rsidR="00F87791" w:rsidRDefault="00F87791" w:rsidP="00D83B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26A6"/>
    <w:rsid w:val="00193FF6"/>
    <w:rsid w:val="00196C19"/>
    <w:rsid w:val="002026A6"/>
    <w:rsid w:val="002D7F6C"/>
    <w:rsid w:val="003457D4"/>
    <w:rsid w:val="005F595D"/>
    <w:rsid w:val="006F481C"/>
    <w:rsid w:val="009E3BC0"/>
    <w:rsid w:val="00B877EE"/>
    <w:rsid w:val="00C17893"/>
    <w:rsid w:val="00CF6A6C"/>
    <w:rsid w:val="00D83B93"/>
    <w:rsid w:val="00ED3298"/>
    <w:rsid w:val="00F877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9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3B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3B93"/>
    <w:rPr>
      <w:sz w:val="18"/>
      <w:szCs w:val="18"/>
    </w:rPr>
  </w:style>
  <w:style w:type="paragraph" w:styleId="a4">
    <w:name w:val="footer"/>
    <w:basedOn w:val="a"/>
    <w:link w:val="Char0"/>
    <w:uiPriority w:val="99"/>
    <w:semiHidden/>
    <w:unhideWhenUsed/>
    <w:rsid w:val="00D83B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3B93"/>
    <w:rPr>
      <w:sz w:val="18"/>
      <w:szCs w:val="18"/>
    </w:rPr>
  </w:style>
  <w:style w:type="paragraph" w:styleId="a5">
    <w:name w:val="Balloon Text"/>
    <w:basedOn w:val="a"/>
    <w:link w:val="Char1"/>
    <w:uiPriority w:val="99"/>
    <w:semiHidden/>
    <w:unhideWhenUsed/>
    <w:rsid w:val="00D83B93"/>
    <w:rPr>
      <w:sz w:val="18"/>
      <w:szCs w:val="18"/>
    </w:rPr>
  </w:style>
  <w:style w:type="character" w:customStyle="1" w:styleId="Char1">
    <w:name w:val="批注框文本 Char"/>
    <w:basedOn w:val="a0"/>
    <w:link w:val="a5"/>
    <w:uiPriority w:val="99"/>
    <w:semiHidden/>
    <w:rsid w:val="00D83B9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5</cp:revision>
  <dcterms:created xsi:type="dcterms:W3CDTF">2024-11-21T09:09:00Z</dcterms:created>
  <dcterms:modified xsi:type="dcterms:W3CDTF">2025-07-09T12:00:00Z</dcterms:modified>
</cp:coreProperties>
</file>