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宋体"/>
          <w:color w:val="auto"/>
          <w:lang w:val="en-US" w:eastAsia="zh-CN"/>
        </w:rPr>
      </w:pPr>
      <w:r>
        <w:rPr>
          <w:rFonts w:ascii="Times New Roman" w:hAnsi="Times New Roman" w:cs="Times New Roman"/>
          <w:sz w:val="24"/>
        </w:rPr>
        <w:t>FIGURE 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Times New Roman" w:hAnsi="Times New Roman" w:eastAsia="微软雅黑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/>
          <w:sz w:val="24"/>
          <w:lang w:eastAsia="en-US"/>
        </w:rPr>
        <w:drawing>
          <wp:inline distT="0" distB="0" distL="114300" distR="114300">
            <wp:extent cx="5267325" cy="1989455"/>
            <wp:effectExtent l="0" t="0" r="9525" b="10795"/>
            <wp:docPr id="1" name="图片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1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73" w:type="dxa"/>
          <w:bottom w:w="97" w:type="dxa"/>
          <w:right w:w="0" w:type="dxa"/>
        </w:tblCellMar>
      </w:tblPr>
      <w:tblGrid>
        <w:gridCol w:w="8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rm(list = ls(all = TRUE))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####Work Path Setting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setwd("C:/Users/23983/Desktop/R results")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####Data import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#It is recommended to use UTF-8 csv format to import data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data &lt;- read.csv("trainTotal data (+ disaggregated information) (10 risk factors).csv",header = TRUE)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##########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LASSO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regression screening data predictors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library(glmnet)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set.seed(214825)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#Two pieces of data needed to build LASSO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x = data.matrix(data[,c(3:12)])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y = data.matrix(data[,c(2)])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#Conducting LASSO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fit = glmnet(x,y,family = "binomial",alpha=1)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#alpha=1 lasso regression, alpha=0 ridge regression.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fit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plot(fit,xvar="lambda",label=TRUE)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ross-validation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&gt; cv.fit &lt;- cv.glmnet(x, y, family="binomial",nfolds = 10)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cv.fit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plot(cv.fit)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abline(v=log(c(cv.fit$lambda.min,cv.fit$lambda.1se)),lty=2)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E1796"/>
    <w:rsid w:val="758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2025-01-14T14:57:00Z</dcterms:created>
  <dc:creator>心淡tp</dc:creator>
  <cp:lastModifiedBy>心淡tp</cp:lastModifiedBy>
  <dcterms:modified xsi:type="dcterms:W3CDTF">2025-01-14T14:59:18Z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