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D9B5">
      <w:pPr>
        <w:jc w:val="center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医务人员辐射防护知信行调查问卷</w:t>
      </w:r>
    </w:p>
    <w:p w14:paraId="62E0250C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年龄：</w:t>
      </w:r>
      <w:r>
        <w:rPr>
          <w:rFonts w:ascii="Times New Roman" w:hAnsi="Times New Roman" w:cs="Times New Roman"/>
          <w:sz w:val="22"/>
          <w:szCs w:val="28"/>
          <w:highlight w:val="none"/>
          <w:u w:val="single"/>
        </w:rPr>
        <w:t xml:space="preserve">               </w:t>
      </w:r>
    </w:p>
    <w:p w14:paraId="59A3009A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民族：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汉族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>其他</w:t>
      </w:r>
    </w:p>
    <w:p w14:paraId="6B9B7309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性别: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男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>女</w:t>
      </w:r>
    </w:p>
    <w:p w14:paraId="090ABCEF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居住</w:t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方式</w:t>
      </w:r>
      <w:r>
        <w:rPr>
          <w:rFonts w:ascii="Times New Roman" w:hAnsi="Times New Roman" w:cs="Times New Roman"/>
          <w:sz w:val="22"/>
          <w:szCs w:val="28"/>
          <w:highlight w:val="none"/>
        </w:rPr>
        <w:t>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 xml:space="preserve">独居 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 xml:space="preserve">与父母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 xml:space="preserve">与子女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与朋友</w:t>
      </w:r>
    </w:p>
    <w:p w14:paraId="2EFF8889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教育程度：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高中及以下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大学本科 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硕士 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>博士及以上</w:t>
      </w:r>
    </w:p>
    <w:p w14:paraId="398074DA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婚姻情况：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未婚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已婚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离异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丧偶 </w:t>
      </w:r>
    </w:p>
    <w:p w14:paraId="4B815089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科室：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放射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介入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核医学科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内镜中心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外科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手术室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肿瘤科</w:t>
      </w:r>
    </w:p>
    <w:p w14:paraId="478B7F26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放射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工作年限： </w:t>
      </w:r>
    </w:p>
    <w:p w14:paraId="1CAC7CDD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sz w:val="22"/>
          <w:szCs w:val="28"/>
          <w:highlight w:val="none"/>
        </w:rPr>
        <w:t>职称：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初级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中级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高级</w:t>
      </w:r>
    </w:p>
    <w:p w14:paraId="3C2B586F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sz w:val="22"/>
          <w:szCs w:val="28"/>
          <w:highlight w:val="none"/>
        </w:rPr>
        <w:t>工种：</w:t>
      </w:r>
      <w:bookmarkStart w:id="0" w:name="OLE_LINK11"/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医生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技师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护士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物理师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</w:rPr>
        <w:t>工人</w:t>
      </w:r>
    </w:p>
    <w:bookmarkEnd w:id="0"/>
    <w:p w14:paraId="2554FED4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生育情况：</w:t>
      </w:r>
      <w:bookmarkStart w:id="1" w:name="OLE_LINK8"/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否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bookmarkEnd w:id="1"/>
      <w:r>
        <w:rPr>
          <w:rFonts w:ascii="Times New Roman" w:hAnsi="Times New Roman" w:cs="Times New Roman"/>
          <w:sz w:val="22"/>
          <w:szCs w:val="28"/>
          <w:highlight w:val="none"/>
        </w:rPr>
        <w:t xml:space="preserve">1个小孩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ascii="Times New Roman" w:hAnsi="Times New Roman" w:cs="Times New Roman"/>
          <w:sz w:val="22"/>
          <w:szCs w:val="28"/>
          <w:highlight w:val="none"/>
        </w:rPr>
        <w:t>2个小孩</w:t>
      </w:r>
    </w:p>
    <w:p w14:paraId="2A55C71B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>接受辐射防护的正规培训或课程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≤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1次/年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2-3</w:t>
      </w:r>
      <w:bookmarkStart w:id="2" w:name="OLE_LINK12"/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次/年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bookmarkEnd w:id="2"/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≥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4次/年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</w:p>
    <w:p w14:paraId="76CE1ED0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sz w:val="22"/>
          <w:szCs w:val="28"/>
          <w:highlight w:val="none"/>
        </w:rPr>
        <w:t>主观健康状态：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非常差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较差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一般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较好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非常好</w:t>
      </w:r>
    </w:p>
    <w:p w14:paraId="5AC4D6FE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每日接触射线时间（小时）：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＜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4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4-8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2"/>
          <w:szCs w:val="28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＞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8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</w:t>
      </w:r>
    </w:p>
    <w:p w14:paraId="0C719E5B">
      <w:pPr>
        <w:tabs>
          <w:tab w:val="left" w:pos="312"/>
        </w:tabs>
        <w:jc w:val="left"/>
        <w:rPr>
          <w:rFonts w:ascii="Times New Roman" w:hAnsi="Times New Roman" w:cs="Times New Roman"/>
          <w:sz w:val="24"/>
          <w:szCs w:val="32"/>
          <w:highlight w:val="none"/>
        </w:rPr>
      </w:pPr>
    </w:p>
    <w:p w14:paraId="5F78C933">
      <w:pPr>
        <w:numPr>
          <w:ilvl w:val="0"/>
          <w:numId w:val="2"/>
        </w:numPr>
        <w:tabs>
          <w:tab w:val="left" w:pos="312"/>
        </w:tabs>
        <w:jc w:val="left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知识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维度</w:t>
      </w:r>
    </w:p>
    <w:p w14:paraId="1773F3C0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</w:t>
      </w:r>
      <w:bookmarkStart w:id="3" w:name="OLE_LINK4"/>
      <w:r>
        <w:rPr>
          <w:rFonts w:ascii="Times New Roman" w:hAnsi="Times New Roman" w:cs="Times New Roman"/>
          <w:sz w:val="24"/>
          <w:szCs w:val="32"/>
          <w:highlight w:val="none"/>
        </w:rPr>
        <w:t>电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离</w:t>
      </w:r>
      <w:r>
        <w:rPr>
          <w:rFonts w:ascii="Times New Roman" w:hAnsi="Times New Roman" w:cs="Times New Roman"/>
          <w:sz w:val="24"/>
          <w:szCs w:val="32"/>
          <w:highlight w:val="none"/>
        </w:rPr>
        <w:t>辐射和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非</w:t>
      </w:r>
      <w:r>
        <w:rPr>
          <w:rFonts w:ascii="Times New Roman" w:hAnsi="Times New Roman" w:cs="Times New Roman"/>
          <w:sz w:val="24"/>
          <w:szCs w:val="32"/>
          <w:highlight w:val="none"/>
        </w:rPr>
        <w:t>电离辐射</w:t>
      </w:r>
      <w:bookmarkEnd w:id="3"/>
      <w:r>
        <w:rPr>
          <w:rFonts w:ascii="Times New Roman" w:hAnsi="Times New Roman" w:cs="Times New Roman"/>
          <w:sz w:val="24"/>
          <w:szCs w:val="32"/>
          <w:highlight w:val="none"/>
        </w:rPr>
        <w:t>的区别</w:t>
      </w:r>
    </w:p>
    <w:p w14:paraId="5B2BE56C">
      <w:pPr>
        <w:numPr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71C4B73A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Times New Roman" w:hAnsi="Times New Roman" w:cs="Times New Roman" w:eastAsiaTheme="minorEastAsia"/>
          <w:sz w:val="24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知道电离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辐射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诱发的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生物效应，通常分为确定性效应和随机性效应两大类</w:t>
      </w:r>
    </w:p>
    <w:p w14:paraId="43E2937D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 w:eastAsiaTheme="minorEastAsia"/>
          <w:sz w:val="24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4B2FFD53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我明白在放射检查中“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尽可能低的辐射剂量</w:t>
      </w:r>
      <w:r>
        <w:rPr>
          <w:rFonts w:ascii="Times New Roman" w:hAnsi="Times New Roman" w:cs="Times New Roman"/>
          <w:sz w:val="24"/>
          <w:szCs w:val="32"/>
          <w:highlight w:val="none"/>
        </w:rPr>
        <w:t>”原则的含义</w:t>
      </w:r>
    </w:p>
    <w:p w14:paraId="16C3C62D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097E8D9F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我知道辐射防护的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三大原则</w:t>
      </w:r>
    </w:p>
    <w:p w14:paraId="2ADB0CB5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4C426387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</w:t>
      </w:r>
      <w:bookmarkStart w:id="4" w:name="OLE_LINK6"/>
      <w:r>
        <w:rPr>
          <w:rFonts w:ascii="Times New Roman" w:hAnsi="Times New Roman" w:cs="Times New Roman"/>
          <w:sz w:val="24"/>
          <w:szCs w:val="32"/>
          <w:highlight w:val="none"/>
        </w:rPr>
        <w:t>知道</w:t>
      </w:r>
      <w:bookmarkEnd w:id="4"/>
      <w:r>
        <w:rPr>
          <w:rFonts w:ascii="Times New Roman" w:hAnsi="Times New Roman" w:cs="Times New Roman"/>
          <w:sz w:val="24"/>
          <w:szCs w:val="32"/>
          <w:highlight w:val="none"/>
        </w:rPr>
        <w:t>如何正确使用个人</w:t>
      </w:r>
      <w:bookmarkStart w:id="5" w:name="OLE_LINK2"/>
      <w:r>
        <w:rPr>
          <w:rFonts w:ascii="Times New Roman" w:hAnsi="Times New Roman" w:cs="Times New Roman"/>
          <w:sz w:val="24"/>
          <w:szCs w:val="32"/>
          <w:highlight w:val="none"/>
        </w:rPr>
        <w:t>辐射防护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设备</w:t>
      </w:r>
    </w:p>
    <w:p w14:paraId="645A2866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bookmarkEnd w:id="5"/>
    <w:p w14:paraId="65EA9C34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我知道如何正确使用病人的辐射防护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设备</w:t>
      </w:r>
    </w:p>
    <w:p w14:paraId="03C7DFDD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 w:eastAsiaTheme="minorEastAsia"/>
          <w:sz w:val="24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6E43E8B0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我知道有关怀孕的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放射</w:t>
      </w:r>
      <w:r>
        <w:rPr>
          <w:rFonts w:ascii="Times New Roman" w:hAnsi="Times New Roman" w:cs="Times New Roman"/>
          <w:sz w:val="24"/>
          <w:szCs w:val="32"/>
          <w:highlight w:val="none"/>
        </w:rPr>
        <w:t>工作人员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相关</w:t>
      </w:r>
      <w:r>
        <w:rPr>
          <w:rFonts w:ascii="Times New Roman" w:hAnsi="Times New Roman" w:cs="Times New Roman"/>
          <w:sz w:val="24"/>
          <w:szCs w:val="32"/>
          <w:highlight w:val="none"/>
        </w:rPr>
        <w:t>规定</w:t>
      </w:r>
    </w:p>
    <w:p w14:paraId="1CEA3CB4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 w:eastAsiaTheme="minorEastAsia"/>
          <w:sz w:val="24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71551906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</w:rPr>
        <w:t>我知道如何考虑成人和儿童/青少年患者在放射学检查中的差异</w:t>
      </w:r>
    </w:p>
    <w:p w14:paraId="427A71AB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6D143AAB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了解</w:t>
      </w:r>
      <w:bookmarkStart w:id="6" w:name="OLE_LINK3"/>
      <w:r>
        <w:rPr>
          <w:rFonts w:ascii="Times New Roman" w:hAnsi="Times New Roman" w:cs="Times New Roman"/>
          <w:sz w:val="24"/>
          <w:szCs w:val="32"/>
          <w:highlight w:val="none"/>
        </w:rPr>
        <w:t>辐射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防护</w:t>
      </w:r>
      <w:r>
        <w:rPr>
          <w:rFonts w:ascii="Times New Roman" w:hAnsi="Times New Roman" w:cs="Times New Roman"/>
          <w:sz w:val="24"/>
          <w:szCs w:val="32"/>
          <w:highlight w:val="none"/>
        </w:rPr>
        <w:t>文化</w:t>
      </w:r>
      <w:bookmarkEnd w:id="6"/>
      <w:r>
        <w:rPr>
          <w:rFonts w:ascii="Times New Roman" w:hAnsi="Times New Roman" w:cs="Times New Roman"/>
          <w:sz w:val="24"/>
          <w:szCs w:val="32"/>
          <w:highlight w:val="none"/>
        </w:rPr>
        <w:t>的含义</w:t>
      </w:r>
    </w:p>
    <w:p w14:paraId="03913F4B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27B13F7C">
      <w:pPr>
        <w:numPr>
          <w:ilvl w:val="0"/>
          <w:numId w:val="3"/>
        </w:numPr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我知道有关辐射安全</w:t>
      </w:r>
      <w:bookmarkStart w:id="7" w:name="OLE_LINK9"/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警示标志</w:t>
      </w:r>
      <w:bookmarkEnd w:id="7"/>
      <w:r>
        <w:rPr>
          <w:rFonts w:ascii="Times New Roman" w:hAnsi="Times New Roman" w:cs="Times New Roman"/>
          <w:sz w:val="24"/>
          <w:szCs w:val="32"/>
          <w:highlight w:val="none"/>
        </w:rPr>
        <w:t>的含义</w:t>
      </w:r>
    </w:p>
    <w:p w14:paraId="65DBCBF9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38BBE4ED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放射工作人员</w:t>
      </w:r>
      <w:r>
        <w:rPr>
          <w:rFonts w:ascii="Times New Roman" w:hAnsi="Times New Roman" w:cs="Times New Roman"/>
          <w:sz w:val="24"/>
          <w:szCs w:val="32"/>
          <w:highlight w:val="none"/>
        </w:rPr>
        <w:t>的健康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体检</w:t>
      </w:r>
      <w:r>
        <w:rPr>
          <w:rFonts w:ascii="Times New Roman" w:hAnsi="Times New Roman" w:cs="Times New Roman"/>
          <w:sz w:val="24"/>
          <w:szCs w:val="32"/>
          <w:highlight w:val="none"/>
        </w:rPr>
        <w:t>是如何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组织</w:t>
      </w:r>
      <w:r>
        <w:rPr>
          <w:rFonts w:ascii="Times New Roman" w:hAnsi="Times New Roman" w:cs="Times New Roman"/>
          <w:sz w:val="24"/>
          <w:szCs w:val="32"/>
          <w:highlight w:val="none"/>
        </w:rPr>
        <w:t>起来的</w:t>
      </w:r>
    </w:p>
    <w:p w14:paraId="7C2BD3D2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02A11552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我知道</w:t>
      </w:r>
      <w:r>
        <w:rPr>
          <w:rFonts w:hint="eastAsia" w:ascii="Times New Roman" w:hAnsi="Times New Roman" w:cs="Times New Roman"/>
          <w:sz w:val="24"/>
          <w:szCs w:val="32"/>
          <w:highlight w:val="none"/>
        </w:rPr>
        <w:t>电离</w:t>
      </w:r>
      <w:bookmarkStart w:id="8" w:name="OLE_LINK14"/>
      <w:r>
        <w:rPr>
          <w:rFonts w:hint="eastAsia" w:ascii="Times New Roman" w:hAnsi="Times New Roman" w:cs="Times New Roman"/>
          <w:sz w:val="24"/>
          <w:szCs w:val="32"/>
          <w:highlight w:val="none"/>
        </w:rPr>
        <w:t>辐射突发事件应急处置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相关流程</w:t>
      </w:r>
      <w:bookmarkEnd w:id="8"/>
    </w:p>
    <w:p w14:paraId="4B6D3371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5A13A4BD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知道放射工作人员电离辐射的剂量限值</w:t>
      </w:r>
    </w:p>
    <w:p w14:paraId="14EBFDD3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4A6738CB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Times New Roman" w:hAnsi="Times New Roman" w:cs="Times New Roman"/>
          <w:sz w:val="18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32"/>
          <w:highlight w:val="none"/>
        </w:rPr>
        <w:t>我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eastAsia="zh-CN"/>
        </w:rPr>
        <w:t>知道公众电离辐射的剂量限值</w:t>
      </w:r>
    </w:p>
    <w:p w14:paraId="6A9DA8A6">
      <w:pPr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不知道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知道</w:t>
      </w:r>
    </w:p>
    <w:p w14:paraId="38D7CE3F">
      <w:pPr>
        <w:jc w:val="left"/>
        <w:rPr>
          <w:rFonts w:hint="default" w:ascii="Times New Roman" w:hAnsi="Times New Roman" w:cs="Times New Roman" w:eastAsia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二、态度维度</w:t>
      </w:r>
    </w:p>
    <w:p w14:paraId="09F827A3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bookmarkStart w:id="9" w:name="OLE_LINK13"/>
      <w:r>
        <w:rPr>
          <w:rFonts w:hint="eastAsia" w:ascii="Times New Roman" w:hAnsi="Times New Roman" w:cs="Times New Roman"/>
          <w:highlight w:val="none"/>
          <w:lang w:eastAsia="zh-CN"/>
        </w:rPr>
        <w:t>我认为</w:t>
      </w:r>
      <w:r>
        <w:rPr>
          <w:rFonts w:ascii="Times New Roman" w:hAnsi="Times New Roman" w:cs="Times New Roman"/>
          <w:highlight w:val="none"/>
        </w:rPr>
        <w:t>个人剂量计</w:t>
      </w:r>
      <w:r>
        <w:rPr>
          <w:rFonts w:hint="eastAsia" w:ascii="Times New Roman" w:hAnsi="Times New Roman" w:cs="Times New Roman"/>
          <w:highlight w:val="none"/>
          <w:lang w:eastAsia="zh-CN"/>
        </w:rPr>
        <w:t>测得的辐射剂量准确可靠</w:t>
      </w:r>
      <w:r>
        <w:rPr>
          <w:rFonts w:ascii="Times New Roman" w:hAnsi="Times New Roman" w:cs="Times New Roman"/>
          <w:highlight w:val="none"/>
        </w:rPr>
        <w:t xml:space="preserve"> </w:t>
      </w:r>
    </w:p>
    <w:p w14:paraId="15AAF959">
      <w:pPr>
        <w:numPr>
          <w:numId w:val="0"/>
        </w:numPr>
        <w:ind w:leftChars="0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一般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非常同意</w:t>
      </w:r>
    </w:p>
    <w:p w14:paraId="13E76EC0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我认为在日常工作中接触的射线会危害健康</w:t>
      </w:r>
    </w:p>
    <w:p w14:paraId="618AA547">
      <w:pPr>
        <w:numPr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一般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非常同意</w:t>
      </w:r>
    </w:p>
    <w:p w14:paraId="6DF58722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我</w:t>
      </w:r>
      <w:r>
        <w:rPr>
          <w:rFonts w:ascii="Times New Roman" w:hAnsi="Times New Roman" w:cs="Times New Roman"/>
          <w:highlight w:val="none"/>
        </w:rPr>
        <w:t>认为</w:t>
      </w:r>
      <w:r>
        <w:rPr>
          <w:rFonts w:hint="eastAsia" w:ascii="Times New Roman" w:hAnsi="Times New Roman" w:cs="Times New Roman"/>
          <w:highlight w:val="none"/>
          <w:lang w:eastAsia="zh-CN"/>
        </w:rPr>
        <w:t>有必要</w:t>
      </w:r>
      <w:r>
        <w:rPr>
          <w:rFonts w:ascii="Times New Roman" w:hAnsi="Times New Roman" w:cs="Times New Roman"/>
          <w:highlight w:val="none"/>
        </w:rPr>
        <w:t>在日常医疗诊疗过程中</w:t>
      </w:r>
      <w:r>
        <w:rPr>
          <w:rFonts w:hint="eastAsia" w:ascii="Times New Roman" w:hAnsi="Times New Roman" w:cs="Times New Roman"/>
          <w:highlight w:val="none"/>
          <w:lang w:eastAsia="zh-CN"/>
        </w:rPr>
        <w:t>做好</w:t>
      </w:r>
      <w:r>
        <w:rPr>
          <w:rFonts w:ascii="Times New Roman" w:hAnsi="Times New Roman" w:cs="Times New Roman"/>
          <w:highlight w:val="none"/>
        </w:rPr>
        <w:t>辐射防护</w:t>
      </w:r>
    </w:p>
    <w:p w14:paraId="63C61DE2">
      <w:pPr>
        <w:numPr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一般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非常同意</w:t>
      </w:r>
    </w:p>
    <w:p w14:paraId="0A788462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我</w:t>
      </w:r>
      <w:r>
        <w:rPr>
          <w:rFonts w:ascii="Times New Roman" w:hAnsi="Times New Roman" w:cs="Times New Roman"/>
          <w:highlight w:val="none"/>
        </w:rPr>
        <w:t>认为</w:t>
      </w:r>
      <w:bookmarkStart w:id="10" w:name="OLE_LINK10"/>
      <w:r>
        <w:rPr>
          <w:rFonts w:ascii="Times New Roman" w:hAnsi="Times New Roman" w:cs="Times New Roman"/>
          <w:highlight w:val="none"/>
        </w:rPr>
        <w:t>有必要</w:t>
      </w:r>
      <w:bookmarkEnd w:id="10"/>
      <w:r>
        <w:rPr>
          <w:rFonts w:ascii="Times New Roman" w:hAnsi="Times New Roman" w:cs="Times New Roman"/>
          <w:highlight w:val="none"/>
        </w:rPr>
        <w:t>规范穿戴防护用品</w:t>
      </w:r>
    </w:p>
    <w:p w14:paraId="441FCBAE">
      <w:pPr>
        <w:numPr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一般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非常同意</w:t>
      </w:r>
    </w:p>
    <w:p w14:paraId="3AD94011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我</w:t>
      </w:r>
      <w:r>
        <w:rPr>
          <w:rFonts w:ascii="Times New Roman" w:hAnsi="Times New Roman" w:cs="Times New Roman"/>
          <w:highlight w:val="none"/>
        </w:rPr>
        <w:t>认为有必要</w:t>
      </w:r>
      <w:r>
        <w:rPr>
          <w:rFonts w:hint="eastAsia" w:ascii="Times New Roman" w:hAnsi="Times New Roman" w:cs="Times New Roman"/>
          <w:highlight w:val="none"/>
        </w:rPr>
        <w:t>定期向医护人员</w:t>
      </w:r>
      <w:r>
        <w:rPr>
          <w:rFonts w:ascii="Times New Roman" w:hAnsi="Times New Roman" w:cs="Times New Roman"/>
          <w:highlight w:val="none"/>
        </w:rPr>
        <w:t>提供辐射防护的知识</w:t>
      </w:r>
      <w:r>
        <w:rPr>
          <w:rFonts w:hint="eastAsia" w:ascii="Times New Roman" w:hAnsi="Times New Roman" w:cs="Times New Roman"/>
          <w:highlight w:val="none"/>
        </w:rPr>
        <w:t>和培训</w:t>
      </w:r>
    </w:p>
    <w:p w14:paraId="0E3FB87E">
      <w:pPr>
        <w:numPr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一般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不同意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>非常同意</w:t>
      </w:r>
    </w:p>
    <w:bookmarkEnd w:id="9"/>
    <w:p w14:paraId="0109F43B"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三、信念维度</w:t>
      </w:r>
    </w:p>
    <w:p w14:paraId="56AF329F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我会在工作时</w:t>
      </w:r>
      <w:r>
        <w:rPr>
          <w:rFonts w:hint="eastAsia" w:ascii="Times New Roman" w:hAnsi="Times New Roman" w:cs="Times New Roman"/>
          <w:highlight w:val="none"/>
        </w:rPr>
        <w:t>正确</w:t>
      </w:r>
      <w:r>
        <w:rPr>
          <w:rFonts w:ascii="Times New Roman" w:hAnsi="Times New Roman" w:cs="Times New Roman"/>
          <w:highlight w:val="none"/>
        </w:rPr>
        <w:t xml:space="preserve">佩戴个人剂量计 </w:t>
      </w:r>
    </w:p>
    <w:p w14:paraId="4167169B">
      <w:pPr>
        <w:numPr>
          <w:numId w:val="0"/>
        </w:numPr>
        <w:ind w:leftChars="0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2381437E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我会关注</w:t>
      </w:r>
      <w:bookmarkStart w:id="11" w:name="OLE_LINK7"/>
      <w:r>
        <w:rPr>
          <w:rFonts w:ascii="Times New Roman" w:hAnsi="Times New Roman" w:cs="Times New Roman"/>
          <w:highlight w:val="none"/>
        </w:rPr>
        <w:t>个人剂量计</w:t>
      </w:r>
      <w:bookmarkEnd w:id="11"/>
      <w:r>
        <w:rPr>
          <w:rFonts w:ascii="Times New Roman" w:hAnsi="Times New Roman" w:cs="Times New Roman"/>
          <w:highlight w:val="none"/>
        </w:rPr>
        <w:t xml:space="preserve">的剂量监测结果 </w:t>
      </w:r>
    </w:p>
    <w:p w14:paraId="1E1C4E97">
      <w:pPr>
        <w:numPr>
          <w:ilvl w:val="0"/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47A7DB09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我会</w:t>
      </w:r>
      <w:r>
        <w:rPr>
          <w:rFonts w:hint="eastAsia" w:ascii="Times New Roman" w:hAnsi="Times New Roman" w:cs="Times New Roman"/>
          <w:highlight w:val="none"/>
        </w:rPr>
        <w:t>按规定</w:t>
      </w:r>
      <w:r>
        <w:rPr>
          <w:rFonts w:hint="eastAsia" w:ascii="Times New Roman" w:hAnsi="Times New Roman" w:cs="Times New Roman"/>
          <w:highlight w:val="none"/>
          <w:lang w:eastAsia="zh-CN"/>
        </w:rPr>
        <w:t>正确</w:t>
      </w:r>
      <w:r>
        <w:rPr>
          <w:rFonts w:ascii="Times New Roman" w:hAnsi="Times New Roman" w:cs="Times New Roman"/>
          <w:highlight w:val="none"/>
        </w:rPr>
        <w:t xml:space="preserve">穿戴辐射防护安全设备 </w:t>
      </w:r>
    </w:p>
    <w:p w14:paraId="5500264B"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564BB015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我会在工作中</w:t>
      </w:r>
      <w:r>
        <w:rPr>
          <w:rFonts w:hint="eastAsia" w:ascii="Times New Roman" w:hAnsi="Times New Roman" w:cs="Times New Roman"/>
          <w:highlight w:val="none"/>
        </w:rPr>
        <w:t>规范指导患者及家属做好防护</w:t>
      </w:r>
    </w:p>
    <w:p w14:paraId="1F5AA58C">
      <w:pPr>
        <w:numPr>
          <w:ilvl w:val="0"/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7933D7FC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我会积极参加辐射防护的相关培训</w:t>
      </w:r>
    </w:p>
    <w:p w14:paraId="497BBD92">
      <w:pPr>
        <w:numPr>
          <w:ilvl w:val="0"/>
          <w:numId w:val="0"/>
        </w:numPr>
        <w:ind w:left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16EF12D8">
      <w:pPr>
        <w:numPr>
          <w:ilvl w:val="0"/>
          <w:numId w:val="3"/>
        </w:numPr>
        <w:ind w:left="425" w:leftChars="0" w:hanging="425" w:firstLineChars="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ascii="Times New Roman" w:hAnsi="Times New Roman" w:cs="Times New Roman"/>
          <w:highlight w:val="none"/>
        </w:rPr>
        <w:t>我会定期进行职业健康检查</w:t>
      </w:r>
    </w:p>
    <w:p w14:paraId="19041A3F">
      <w:pPr>
        <w:numPr>
          <w:ilvl w:val="0"/>
          <w:numId w:val="0"/>
        </w:numPr>
        <w:ind w:leftChars="0"/>
        <w:rPr>
          <w:rFonts w:ascii="Times New Roman" w:hAnsi="Times New Roman" w:cs="Times New Roman"/>
          <w:sz w:val="24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1A777F66">
      <w:pPr>
        <w:numPr>
          <w:ilvl w:val="0"/>
          <w:numId w:val="3"/>
        </w:numPr>
        <w:ind w:left="425" w:leftChars="0" w:hanging="425" w:firstLineChars="0"/>
        <w:rPr>
          <w:rFonts w:hint="eastAsia" w:ascii="Times New Roman" w:hAnsi="Times New Roman" w:cs="Times New Roman"/>
          <w:highlight w:val="none"/>
          <w:lang w:eastAsia="zh-CN"/>
        </w:rPr>
      </w:pPr>
      <w:bookmarkStart w:id="12" w:name="_GoBack"/>
      <w:bookmarkEnd w:id="12"/>
      <w:r>
        <w:rPr>
          <w:rFonts w:hint="eastAsia" w:ascii="Times New Roman" w:hAnsi="Times New Roman" w:cs="Times New Roman"/>
          <w:highlight w:val="none"/>
          <w:lang w:eastAsia="zh-CN"/>
        </w:rPr>
        <w:t>我</w:t>
      </w:r>
      <w:r>
        <w:rPr>
          <w:rFonts w:hint="eastAsia" w:ascii="Times New Roman" w:hAnsi="Times New Roman" w:cs="Times New Roman"/>
          <w:highlight w:val="none"/>
        </w:rPr>
        <w:t>在</w:t>
      </w:r>
      <w:r>
        <w:rPr>
          <w:rFonts w:hint="eastAsia" w:ascii="Times New Roman" w:hAnsi="Times New Roman" w:cs="Times New Roman"/>
          <w:highlight w:val="none"/>
          <w:lang w:eastAsia="zh-CN"/>
        </w:rPr>
        <w:t>工作中会正确践行“正当性原则”</w:t>
      </w:r>
    </w:p>
    <w:p w14:paraId="347F1A94"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从不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偶尔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有时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经常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sym w:font="Wingdings" w:char="00A8"/>
      </w:r>
      <w:r>
        <w:rPr>
          <w:rFonts w:hint="eastAsia" w:ascii="Times New Roman" w:hAnsi="Times New Roman" w:cs="Times New Roman"/>
          <w:b w:val="0"/>
          <w:bCs w:val="0"/>
          <w:highlight w:val="none"/>
        </w:rPr>
        <w:t>总是</w:t>
      </w:r>
    </w:p>
    <w:p w14:paraId="21049202">
      <w:pPr>
        <w:rPr>
          <w:rFonts w:hint="eastAsia" w:ascii="Times New Roman" w:hAnsi="Times New Roman" w:cs="Times New Roman"/>
          <w:highlight w:val="none"/>
          <w:lang w:eastAsia="zh-CN"/>
        </w:rPr>
      </w:pPr>
    </w:p>
    <w:p w14:paraId="3F405A3A">
      <w:pPr>
        <w:rPr>
          <w:rFonts w:ascii="Times New Roman" w:hAnsi="Times New Roman" w:cs="Times New Roman"/>
          <w:b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0B4CD"/>
    <w:multiLevelType w:val="singleLevel"/>
    <w:tmpl w:val="A440B4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B75D73"/>
    <w:multiLevelType w:val="singleLevel"/>
    <w:tmpl w:val="B3B75D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64196AC"/>
    <w:multiLevelType w:val="singleLevel"/>
    <w:tmpl w:val="364196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kMDJlNzdhMjcxNmQ1YmFiYTFjYzYwOTFjMzM4Y2QifQ=="/>
  </w:docVars>
  <w:rsids>
    <w:rsidRoot w:val="001E67D8"/>
    <w:rsid w:val="00117045"/>
    <w:rsid w:val="001E67D8"/>
    <w:rsid w:val="0060449D"/>
    <w:rsid w:val="0073199C"/>
    <w:rsid w:val="00C97D99"/>
    <w:rsid w:val="00D500A3"/>
    <w:rsid w:val="00D9552F"/>
    <w:rsid w:val="00DC7C1D"/>
    <w:rsid w:val="01695955"/>
    <w:rsid w:val="01B63574"/>
    <w:rsid w:val="01CC49F4"/>
    <w:rsid w:val="023633D7"/>
    <w:rsid w:val="035E4865"/>
    <w:rsid w:val="03D768AC"/>
    <w:rsid w:val="04484531"/>
    <w:rsid w:val="04DF10AC"/>
    <w:rsid w:val="054D7419"/>
    <w:rsid w:val="062223C9"/>
    <w:rsid w:val="06952521"/>
    <w:rsid w:val="069641A0"/>
    <w:rsid w:val="07591FC8"/>
    <w:rsid w:val="09AD03A9"/>
    <w:rsid w:val="09DA06F8"/>
    <w:rsid w:val="09FD689E"/>
    <w:rsid w:val="0A856F3A"/>
    <w:rsid w:val="0A9009FD"/>
    <w:rsid w:val="0B4454A7"/>
    <w:rsid w:val="0C4D7C21"/>
    <w:rsid w:val="0C523547"/>
    <w:rsid w:val="108F2945"/>
    <w:rsid w:val="10F1713C"/>
    <w:rsid w:val="116C4C6C"/>
    <w:rsid w:val="116E33AE"/>
    <w:rsid w:val="13BD271A"/>
    <w:rsid w:val="148D22E3"/>
    <w:rsid w:val="148F7029"/>
    <w:rsid w:val="14FB4325"/>
    <w:rsid w:val="155960DF"/>
    <w:rsid w:val="1574392C"/>
    <w:rsid w:val="15F5735F"/>
    <w:rsid w:val="17F92A0B"/>
    <w:rsid w:val="184431E6"/>
    <w:rsid w:val="18C15C1F"/>
    <w:rsid w:val="19DF7C6D"/>
    <w:rsid w:val="19F1228C"/>
    <w:rsid w:val="1A8C186C"/>
    <w:rsid w:val="1B915731"/>
    <w:rsid w:val="1D182FE8"/>
    <w:rsid w:val="1D4806BC"/>
    <w:rsid w:val="1F5275D0"/>
    <w:rsid w:val="21717AB6"/>
    <w:rsid w:val="22B4753D"/>
    <w:rsid w:val="23E9602A"/>
    <w:rsid w:val="23F32A04"/>
    <w:rsid w:val="240D1D18"/>
    <w:rsid w:val="244D58D7"/>
    <w:rsid w:val="24E24F53"/>
    <w:rsid w:val="25A6615C"/>
    <w:rsid w:val="26EB4ACF"/>
    <w:rsid w:val="273870AC"/>
    <w:rsid w:val="2A732242"/>
    <w:rsid w:val="2B25203D"/>
    <w:rsid w:val="2BBE5E9B"/>
    <w:rsid w:val="2BCF16DE"/>
    <w:rsid w:val="2C01381B"/>
    <w:rsid w:val="2D0325B3"/>
    <w:rsid w:val="2F5065A4"/>
    <w:rsid w:val="2F945D05"/>
    <w:rsid w:val="305E56A9"/>
    <w:rsid w:val="3166515D"/>
    <w:rsid w:val="318B24CE"/>
    <w:rsid w:val="326E254B"/>
    <w:rsid w:val="32FA56E8"/>
    <w:rsid w:val="335A65FC"/>
    <w:rsid w:val="3575771D"/>
    <w:rsid w:val="357D4824"/>
    <w:rsid w:val="35BE3BB5"/>
    <w:rsid w:val="35C661CB"/>
    <w:rsid w:val="363D121D"/>
    <w:rsid w:val="36E02488"/>
    <w:rsid w:val="37C93D50"/>
    <w:rsid w:val="38241F15"/>
    <w:rsid w:val="388F2AC0"/>
    <w:rsid w:val="38C20ECB"/>
    <w:rsid w:val="398F4313"/>
    <w:rsid w:val="3AFE41C4"/>
    <w:rsid w:val="3CFC61C2"/>
    <w:rsid w:val="3D3147FC"/>
    <w:rsid w:val="3F93711E"/>
    <w:rsid w:val="4013200C"/>
    <w:rsid w:val="40322DDA"/>
    <w:rsid w:val="40CC5942"/>
    <w:rsid w:val="41886A2A"/>
    <w:rsid w:val="42240501"/>
    <w:rsid w:val="43863A28"/>
    <w:rsid w:val="440F51E1"/>
    <w:rsid w:val="449F2C51"/>
    <w:rsid w:val="45575091"/>
    <w:rsid w:val="46205A49"/>
    <w:rsid w:val="47AD2D46"/>
    <w:rsid w:val="48165E29"/>
    <w:rsid w:val="485F546D"/>
    <w:rsid w:val="488C5052"/>
    <w:rsid w:val="489008FA"/>
    <w:rsid w:val="49B840B4"/>
    <w:rsid w:val="49C93C81"/>
    <w:rsid w:val="4A1B798A"/>
    <w:rsid w:val="4A365744"/>
    <w:rsid w:val="4A965D14"/>
    <w:rsid w:val="4C0F3FD0"/>
    <w:rsid w:val="4DB93A4A"/>
    <w:rsid w:val="4DD12287"/>
    <w:rsid w:val="525F10E1"/>
    <w:rsid w:val="52D90104"/>
    <w:rsid w:val="53EC2AE2"/>
    <w:rsid w:val="53FA5565"/>
    <w:rsid w:val="54BC6CBF"/>
    <w:rsid w:val="56610796"/>
    <w:rsid w:val="56AD4B11"/>
    <w:rsid w:val="57650F48"/>
    <w:rsid w:val="577E0472"/>
    <w:rsid w:val="58242FA4"/>
    <w:rsid w:val="58622C26"/>
    <w:rsid w:val="58EB36CF"/>
    <w:rsid w:val="5A67147B"/>
    <w:rsid w:val="5AA531D9"/>
    <w:rsid w:val="5C0A275F"/>
    <w:rsid w:val="5F282CBE"/>
    <w:rsid w:val="5F920D48"/>
    <w:rsid w:val="60296A18"/>
    <w:rsid w:val="618A2A87"/>
    <w:rsid w:val="62617ED3"/>
    <w:rsid w:val="636649C5"/>
    <w:rsid w:val="64104F60"/>
    <w:rsid w:val="64DF5FD0"/>
    <w:rsid w:val="665A6B29"/>
    <w:rsid w:val="66713081"/>
    <w:rsid w:val="66B446D0"/>
    <w:rsid w:val="672229B1"/>
    <w:rsid w:val="672D219E"/>
    <w:rsid w:val="67A81366"/>
    <w:rsid w:val="68D02BEC"/>
    <w:rsid w:val="68D4590A"/>
    <w:rsid w:val="69E70E81"/>
    <w:rsid w:val="6C103720"/>
    <w:rsid w:val="6D3E42BD"/>
    <w:rsid w:val="6D673814"/>
    <w:rsid w:val="6E985C4F"/>
    <w:rsid w:val="6F976F59"/>
    <w:rsid w:val="6FCC5BB0"/>
    <w:rsid w:val="6FDA036C"/>
    <w:rsid w:val="70C66AA3"/>
    <w:rsid w:val="70CE58A9"/>
    <w:rsid w:val="70D93B2B"/>
    <w:rsid w:val="70F50D40"/>
    <w:rsid w:val="71433F3F"/>
    <w:rsid w:val="715E39FD"/>
    <w:rsid w:val="716A38D3"/>
    <w:rsid w:val="71983729"/>
    <w:rsid w:val="72831194"/>
    <w:rsid w:val="74D90544"/>
    <w:rsid w:val="76DD0B62"/>
    <w:rsid w:val="77456248"/>
    <w:rsid w:val="788228FC"/>
    <w:rsid w:val="78F543CA"/>
    <w:rsid w:val="79D41BA0"/>
    <w:rsid w:val="7C030BAC"/>
    <w:rsid w:val="7D496A92"/>
    <w:rsid w:val="7E035D47"/>
    <w:rsid w:val="7E54662E"/>
    <w:rsid w:val="7E70004F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1421</Characters>
  <Lines>29</Lines>
  <Paragraphs>8</Paragraphs>
  <TotalTime>3</TotalTime>
  <ScaleCrop>false</ScaleCrop>
  <LinksUpToDate>false</LinksUpToDate>
  <CharactersWithSpaces>1538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2024-02-18T02:12:00Z</dcterms:created>
  <dc:creator>Administrator</dc:creator>
  <cp:lastModifiedBy>9</cp:lastModifiedBy>
  <cp:lastPrinted>2024-03-20T08:02:00Z</cp:lastPrinted>
  <dcterms:modified xsi:type="dcterms:W3CDTF">2025-04-24T00:36:25Z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F4987E92CCCB412FAB7C9DB081160AB2_13</vt:lpwstr>
  </property>
  <property fmtid="{D5CDD505-2E9C-101B-9397-08002B2CF9AE}" pid="4" name="KSOTemplateDocerSaveRecord">
    <vt:lpwstr>eyJoZGlkIjoiOTc3M2Y5NzIzMDFlZjAyY2Q4Njk5ODkyYjFjNzBiNTQiLCJ1c2VySWQiOiI3NDgyNDk1NjkifQ==</vt:lpwstr>
  </property>
</Properties>
</file>