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78"/>
        <w:gridCol w:w="670"/>
        <w:gridCol w:w="826"/>
        <w:gridCol w:w="998"/>
        <w:gridCol w:w="670"/>
        <w:gridCol w:w="723"/>
        <w:gridCol w:w="851"/>
        <w:gridCol w:w="670"/>
        <w:gridCol w:w="723"/>
        <w:gridCol w:w="887"/>
      </w:tblGrid>
      <w:tr w:rsidR="003D7A4C" w:rsidRPr="003D7A4C" w14:paraId="6BF6D8E2" w14:textId="77777777" w:rsidTr="003D7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</w:tcPr>
          <w:p w14:paraId="3C88B77F" w14:textId="77777777" w:rsidR="002867E2" w:rsidRPr="003D7A4C" w:rsidRDefault="002867E2">
            <w:pPr>
              <w:rPr>
                <w:rFonts w:ascii="Times" w:hAnsi="Times" w:cs="Times"/>
                <w:kern w:val="0"/>
                <w:sz w:val="24"/>
              </w:rPr>
            </w:pPr>
            <w:bookmarkStart w:id="0" w:name="_Hlk187336174"/>
            <w:r w:rsidRPr="003D7A4C">
              <w:rPr>
                <w:rFonts w:ascii="Times" w:hAnsi="Times" w:cs="Times"/>
                <w:kern w:val="0"/>
                <w:sz w:val="24"/>
              </w:rPr>
              <w:t>Clinicopathological Characteristics</w:t>
            </w:r>
          </w:p>
        </w:tc>
        <w:tc>
          <w:tcPr>
            <w:tcW w:w="1466" w:type="dxa"/>
            <w:gridSpan w:val="2"/>
            <w:shd w:val="clear" w:color="auto" w:fill="F2F2F2" w:themeFill="background1" w:themeFillShade="F2"/>
          </w:tcPr>
          <w:p w14:paraId="259A8685" w14:textId="034BA431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NLR</w:t>
            </w:r>
          </w:p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3427642C" w14:textId="6154F115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P</w:t>
            </w:r>
            <w:r w:rsidR="006055D5" w:rsidRPr="003D7A4C">
              <w:rPr>
                <w:rFonts w:ascii="Times" w:hAnsi="Times" w:cs="Times"/>
                <w:i/>
                <w:iCs/>
                <w:kern w:val="0"/>
                <w:sz w:val="24"/>
              </w:rPr>
              <w:t>-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value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78E09485" w14:textId="00BB29C6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PLR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5AAE99B7" w14:textId="00CCC3C1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P</w:t>
            </w:r>
            <w:r w:rsidR="006055D5" w:rsidRPr="003D7A4C">
              <w:rPr>
                <w:rFonts w:ascii="Times" w:hAnsi="Times" w:cs="Times"/>
                <w:i/>
                <w:iCs/>
                <w:kern w:val="0"/>
                <w:sz w:val="24"/>
              </w:rPr>
              <w:t>-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value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37FAFE7E" w14:textId="1A9051FF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MLR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3301ED3C" w14:textId="447CFA31" w:rsidR="002867E2" w:rsidRPr="003D7A4C" w:rsidRDefault="00286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P</w:t>
            </w:r>
            <w:r w:rsidR="006055D5" w:rsidRPr="003D7A4C">
              <w:rPr>
                <w:rFonts w:ascii="Times" w:hAnsi="Times" w:cs="Times"/>
                <w:i/>
                <w:iCs/>
                <w:kern w:val="0"/>
                <w:sz w:val="24"/>
              </w:rPr>
              <w:t>-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value</w:t>
            </w:r>
          </w:p>
        </w:tc>
      </w:tr>
      <w:tr w:rsidR="003D7A4C" w:rsidRPr="003D7A4C" w14:paraId="55AD2568" w14:textId="77777777" w:rsidTr="003D7A4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</w:tcPr>
          <w:p w14:paraId="1B9C4502" w14:textId="77777777" w:rsidR="002867E2" w:rsidRPr="003D7A4C" w:rsidRDefault="002867E2">
            <w:pPr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4C3CCBE" w14:textId="784E156A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Low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14:paraId="55100E81" w14:textId="0AAA2EE1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High</w:t>
            </w:r>
          </w:p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64094E37" w14:textId="77777777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1D356AB" w14:textId="6BB6E636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Low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0EEA51" w14:textId="6A7DFD65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High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3B3FFCDE" w14:textId="77777777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F47A254" w14:textId="4C179376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Low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77F0C4" w14:textId="5EF1DFBD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  <w:bCs/>
                <w:kern w:val="0"/>
                <w:sz w:val="24"/>
              </w:rPr>
            </w:pPr>
            <w:r w:rsidRPr="003D7A4C">
              <w:rPr>
                <w:rFonts w:ascii="Times" w:hAnsi="Times" w:cs="Times"/>
                <w:b/>
                <w:bCs/>
                <w:kern w:val="0"/>
                <w:sz w:val="24"/>
              </w:rPr>
              <w:t>High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295C5171" w14:textId="77777777" w:rsidR="002867E2" w:rsidRPr="003D7A4C" w:rsidRDefault="0028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200656F9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7EB37E1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Gender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6C50A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645F2EC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3292316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0.018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D7F1816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FCBD6A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9F6127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0.164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02F44C3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06DA50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9612CF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0.034*</w:t>
            </w:r>
          </w:p>
        </w:tc>
      </w:tr>
      <w:tr w:rsidR="003D7A4C" w:rsidRPr="003D7A4C" w14:paraId="38327007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E434921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Male</w:t>
            </w:r>
          </w:p>
        </w:tc>
        <w:tc>
          <w:tcPr>
            <w:tcW w:w="0" w:type="auto"/>
            <w:shd w:val="clear" w:color="auto" w:fill="FFFFFF" w:themeFill="background1"/>
          </w:tcPr>
          <w:p w14:paraId="0E750F3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83</w:t>
            </w:r>
          </w:p>
        </w:tc>
        <w:tc>
          <w:tcPr>
            <w:tcW w:w="826" w:type="dxa"/>
            <w:shd w:val="clear" w:color="auto" w:fill="FFFFFF" w:themeFill="background1"/>
          </w:tcPr>
          <w:p w14:paraId="3BD69A49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79</w:t>
            </w:r>
          </w:p>
        </w:tc>
        <w:tc>
          <w:tcPr>
            <w:tcW w:w="811" w:type="dxa"/>
            <w:shd w:val="clear" w:color="auto" w:fill="FFFFFF" w:themeFill="background1"/>
          </w:tcPr>
          <w:p w14:paraId="32E9B76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B2E2FA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FFFFFF" w:themeFill="background1"/>
          </w:tcPr>
          <w:p w14:paraId="45E6105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</w:tcPr>
          <w:p w14:paraId="260D1C0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8937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5E3DA65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FFFFFF" w:themeFill="background1"/>
          </w:tcPr>
          <w:p w14:paraId="7E23A30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1837669F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2009BC8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Female</w:t>
            </w:r>
          </w:p>
        </w:tc>
        <w:tc>
          <w:tcPr>
            <w:tcW w:w="0" w:type="auto"/>
            <w:shd w:val="clear" w:color="auto" w:fill="FFFFFF" w:themeFill="background1"/>
          </w:tcPr>
          <w:p w14:paraId="0D3F8DA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47</w:t>
            </w:r>
          </w:p>
        </w:tc>
        <w:tc>
          <w:tcPr>
            <w:tcW w:w="826" w:type="dxa"/>
            <w:shd w:val="clear" w:color="auto" w:fill="FFFFFF" w:themeFill="background1"/>
          </w:tcPr>
          <w:p w14:paraId="5A29D34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22</w:t>
            </w:r>
          </w:p>
        </w:tc>
        <w:tc>
          <w:tcPr>
            <w:tcW w:w="811" w:type="dxa"/>
            <w:shd w:val="clear" w:color="auto" w:fill="FFFFFF" w:themeFill="background1"/>
          </w:tcPr>
          <w:p w14:paraId="119BFB1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FBFA6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</w:tcPr>
          <w:p w14:paraId="08C1BD2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</w:tcPr>
          <w:p w14:paraId="0B822716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B22270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14:paraId="083FD53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</w:tcPr>
          <w:p w14:paraId="13E3762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6C373D1B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0688FB2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Age (years)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636F3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2AAD9367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5FFC9FC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0.157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8A4219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816AAC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A1505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0.271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948D46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FC849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2770CE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0.363</w:t>
            </w:r>
          </w:p>
        </w:tc>
      </w:tr>
      <w:tr w:rsidR="003D7A4C" w:rsidRPr="003D7A4C" w14:paraId="645E5737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E301552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≤67</w:t>
            </w:r>
          </w:p>
        </w:tc>
        <w:tc>
          <w:tcPr>
            <w:tcW w:w="0" w:type="auto"/>
            <w:shd w:val="clear" w:color="auto" w:fill="FFFFFF" w:themeFill="background1"/>
          </w:tcPr>
          <w:p w14:paraId="211FEE1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84</w:t>
            </w:r>
          </w:p>
        </w:tc>
        <w:tc>
          <w:tcPr>
            <w:tcW w:w="826" w:type="dxa"/>
            <w:shd w:val="clear" w:color="auto" w:fill="FFFFFF" w:themeFill="background1"/>
          </w:tcPr>
          <w:p w14:paraId="60FCAF5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56</w:t>
            </w:r>
          </w:p>
        </w:tc>
        <w:tc>
          <w:tcPr>
            <w:tcW w:w="811" w:type="dxa"/>
            <w:shd w:val="clear" w:color="auto" w:fill="FFFFFF" w:themeFill="background1"/>
          </w:tcPr>
          <w:p w14:paraId="58E0243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9D9B92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FFFFFF" w:themeFill="background1"/>
          </w:tcPr>
          <w:p w14:paraId="20A1EED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FFFFFF" w:themeFill="background1"/>
          </w:tcPr>
          <w:p w14:paraId="7F54220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9AAD07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</w:tcPr>
          <w:p w14:paraId="090C68B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FFFFFF" w:themeFill="background1"/>
          </w:tcPr>
          <w:p w14:paraId="3C1A9F4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787A9B88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244B7B1" w14:textId="451E8DBC" w:rsidR="003A7F30" w:rsidRPr="003D7A4C" w:rsidRDefault="00DE4CBA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&gt;67</w:t>
            </w:r>
          </w:p>
        </w:tc>
        <w:tc>
          <w:tcPr>
            <w:tcW w:w="0" w:type="auto"/>
            <w:shd w:val="clear" w:color="auto" w:fill="FFFFFF" w:themeFill="background1"/>
          </w:tcPr>
          <w:p w14:paraId="507938D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46</w:t>
            </w:r>
          </w:p>
        </w:tc>
        <w:tc>
          <w:tcPr>
            <w:tcW w:w="826" w:type="dxa"/>
            <w:shd w:val="clear" w:color="auto" w:fill="FFFFFF" w:themeFill="background1"/>
          </w:tcPr>
          <w:p w14:paraId="55878A4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45</w:t>
            </w:r>
          </w:p>
        </w:tc>
        <w:tc>
          <w:tcPr>
            <w:tcW w:w="811" w:type="dxa"/>
            <w:shd w:val="clear" w:color="auto" w:fill="FFFFFF" w:themeFill="background1"/>
          </w:tcPr>
          <w:p w14:paraId="4BD048F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8B112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FFFFFF" w:themeFill="background1"/>
          </w:tcPr>
          <w:p w14:paraId="421DE99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</w:tcPr>
          <w:p w14:paraId="10966F2B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33720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</w:tcPr>
          <w:p w14:paraId="2EAA533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FFFFFF" w:themeFill="background1"/>
          </w:tcPr>
          <w:p w14:paraId="5747CC6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4042D50F" w14:textId="77777777" w:rsidTr="003D7A4C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2ADAF1D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BMI(Kg/m</w:t>
            </w: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  <w:vertAlign w:val="superscript"/>
              </w:rPr>
              <w:t>2</w:t>
            </w: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6BBEF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3A89829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4864910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0.710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1DC5F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241571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B6376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0.084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78AA5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C2A798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4843DC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0.038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</w:tr>
      <w:tr w:rsidR="003D7A4C" w:rsidRPr="003D7A4C" w14:paraId="71764447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EF46B27" w14:textId="554586C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≤2</w:t>
            </w:r>
            <w:r w:rsidR="00DE4CBA"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2675FA9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23</w:t>
            </w:r>
          </w:p>
        </w:tc>
        <w:tc>
          <w:tcPr>
            <w:tcW w:w="826" w:type="dxa"/>
            <w:shd w:val="clear" w:color="auto" w:fill="FFFFFF" w:themeFill="background1"/>
          </w:tcPr>
          <w:p w14:paraId="171AB86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16</w:t>
            </w:r>
          </w:p>
        </w:tc>
        <w:tc>
          <w:tcPr>
            <w:tcW w:w="811" w:type="dxa"/>
            <w:shd w:val="clear" w:color="auto" w:fill="FFFFFF" w:themeFill="background1"/>
          </w:tcPr>
          <w:p w14:paraId="77217A4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A5C990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</w:tcPr>
          <w:p w14:paraId="2D66C9F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</w:tcPr>
          <w:p w14:paraId="5B5E628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F649B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</w:tcPr>
          <w:p w14:paraId="5977545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</w:tcPr>
          <w:p w14:paraId="51EC4DEC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45B07BDD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126470F" w14:textId="420F245A" w:rsidR="003A7F30" w:rsidRPr="003D7A4C" w:rsidRDefault="00DE4CBA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&gt;23</w:t>
            </w:r>
          </w:p>
        </w:tc>
        <w:tc>
          <w:tcPr>
            <w:tcW w:w="0" w:type="auto"/>
            <w:shd w:val="clear" w:color="auto" w:fill="FFFFFF" w:themeFill="background1"/>
          </w:tcPr>
          <w:p w14:paraId="6EB7EDB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107</w:t>
            </w:r>
          </w:p>
        </w:tc>
        <w:tc>
          <w:tcPr>
            <w:tcW w:w="826" w:type="dxa"/>
            <w:shd w:val="clear" w:color="auto" w:fill="FFFFFF" w:themeFill="background1"/>
          </w:tcPr>
          <w:p w14:paraId="2126769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85</w:t>
            </w:r>
          </w:p>
        </w:tc>
        <w:tc>
          <w:tcPr>
            <w:tcW w:w="811" w:type="dxa"/>
            <w:shd w:val="clear" w:color="auto" w:fill="FFFFFF" w:themeFill="background1"/>
          </w:tcPr>
          <w:p w14:paraId="5BA0703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FE0DB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FFFFFF" w:themeFill="background1"/>
          </w:tcPr>
          <w:p w14:paraId="11617C4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FFFFFF" w:themeFill="background1"/>
          </w:tcPr>
          <w:p w14:paraId="63EA66B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2747FE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FFFFFF" w:themeFill="background1"/>
          </w:tcPr>
          <w:p w14:paraId="3A5ADA6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FFFFFF" w:themeFill="background1"/>
          </w:tcPr>
          <w:p w14:paraId="4A7A022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7B123F29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E8C98E4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Treatment Regimen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06C7B7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6C288567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6992BD0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0.024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6A6BB7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6B331D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38B96D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0.146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2777F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E33581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C6435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0.005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</w:tr>
      <w:tr w:rsidR="003D7A4C" w:rsidRPr="003D7A4C" w14:paraId="1E6D5CE7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60E10F1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CAPEOX</w:t>
            </w:r>
          </w:p>
        </w:tc>
        <w:tc>
          <w:tcPr>
            <w:tcW w:w="0" w:type="auto"/>
            <w:shd w:val="clear" w:color="auto" w:fill="FFFFFF" w:themeFill="background1"/>
          </w:tcPr>
          <w:p w14:paraId="301A8FD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63</w:t>
            </w:r>
          </w:p>
        </w:tc>
        <w:tc>
          <w:tcPr>
            <w:tcW w:w="826" w:type="dxa"/>
            <w:shd w:val="clear" w:color="auto" w:fill="FFFFFF" w:themeFill="background1"/>
          </w:tcPr>
          <w:p w14:paraId="060D7E7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34</w:t>
            </w:r>
          </w:p>
        </w:tc>
        <w:tc>
          <w:tcPr>
            <w:tcW w:w="811" w:type="dxa"/>
            <w:shd w:val="clear" w:color="auto" w:fill="FFFFFF" w:themeFill="background1"/>
          </w:tcPr>
          <w:p w14:paraId="4EB9F7D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F650389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</w:tcPr>
          <w:p w14:paraId="71458D3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</w:tcPr>
          <w:p w14:paraId="144746C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D732B5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</w:tcPr>
          <w:p w14:paraId="16537E4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FFFFFF" w:themeFill="background1"/>
          </w:tcPr>
          <w:p w14:paraId="1C204E6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4FE8C412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491D153" w14:textId="124D3BF9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CAPEOX</w:t>
            </w:r>
            <w:r w:rsidR="006055D5"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 </w:t>
            </w: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+</w:t>
            </w:r>
            <w:r w:rsidR="006055D5"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 </w:t>
            </w: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Bev</w:t>
            </w:r>
          </w:p>
        </w:tc>
        <w:tc>
          <w:tcPr>
            <w:tcW w:w="0" w:type="auto"/>
            <w:shd w:val="clear" w:color="auto" w:fill="FFFFFF" w:themeFill="background1"/>
          </w:tcPr>
          <w:p w14:paraId="18C3594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67</w:t>
            </w:r>
          </w:p>
        </w:tc>
        <w:tc>
          <w:tcPr>
            <w:tcW w:w="826" w:type="dxa"/>
            <w:shd w:val="clear" w:color="auto" w:fill="FFFFFF" w:themeFill="background1"/>
          </w:tcPr>
          <w:p w14:paraId="1945FCB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67</w:t>
            </w:r>
          </w:p>
        </w:tc>
        <w:tc>
          <w:tcPr>
            <w:tcW w:w="811" w:type="dxa"/>
            <w:shd w:val="clear" w:color="auto" w:fill="FFFFFF" w:themeFill="background1"/>
          </w:tcPr>
          <w:p w14:paraId="2CFC201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66F92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FFFFFF" w:themeFill="background1"/>
          </w:tcPr>
          <w:p w14:paraId="0C702F5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</w:tcPr>
          <w:p w14:paraId="46D614D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E996C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</w:tcPr>
          <w:p w14:paraId="254B208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FFFFFF" w:themeFill="background1"/>
          </w:tcPr>
          <w:p w14:paraId="4E2A82C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5DD6D8D9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FB6B8F6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Primary Tumor Resection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05B1B5C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22357689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78111EA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&lt;0.001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D14E3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B3AA9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AA5402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0.005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09BAA7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EE80A0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6D4694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0.001</w:t>
            </w:r>
            <w:r w:rsidRPr="003D7A4C">
              <w:rPr>
                <w:rFonts w:ascii="Times" w:hAnsi="Times" w:cs="Times"/>
                <w:i/>
                <w:iCs/>
                <w:kern w:val="0"/>
                <w:sz w:val="24"/>
                <w:vertAlign w:val="superscript"/>
              </w:rPr>
              <w:t>*</w:t>
            </w:r>
          </w:p>
        </w:tc>
      </w:tr>
      <w:tr w:rsidR="003D7A4C" w:rsidRPr="003D7A4C" w14:paraId="5A24ECF8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649EECD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No </w:t>
            </w:r>
          </w:p>
        </w:tc>
        <w:tc>
          <w:tcPr>
            <w:tcW w:w="0" w:type="auto"/>
            <w:shd w:val="clear" w:color="auto" w:fill="FFFFFF" w:themeFill="background1"/>
          </w:tcPr>
          <w:p w14:paraId="29CAA9F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37</w:t>
            </w:r>
          </w:p>
        </w:tc>
        <w:tc>
          <w:tcPr>
            <w:tcW w:w="826" w:type="dxa"/>
            <w:shd w:val="clear" w:color="auto" w:fill="FFFFFF" w:themeFill="background1"/>
          </w:tcPr>
          <w:p w14:paraId="5EE62A1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57</w:t>
            </w:r>
          </w:p>
        </w:tc>
        <w:tc>
          <w:tcPr>
            <w:tcW w:w="811" w:type="dxa"/>
            <w:shd w:val="clear" w:color="auto" w:fill="FFFFFF" w:themeFill="background1"/>
          </w:tcPr>
          <w:p w14:paraId="3EEA70C7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2F55EC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FFFFFF" w:themeFill="background1"/>
          </w:tcPr>
          <w:p w14:paraId="5A40F17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</w:tcPr>
          <w:p w14:paraId="087D77B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0678F5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</w:tcPr>
          <w:p w14:paraId="2FF3A65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</w:tcPr>
          <w:p w14:paraId="31425E35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086EE959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5A3DE81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Yes</w:t>
            </w:r>
          </w:p>
        </w:tc>
        <w:tc>
          <w:tcPr>
            <w:tcW w:w="0" w:type="auto"/>
            <w:shd w:val="clear" w:color="auto" w:fill="FFFFFF" w:themeFill="background1"/>
          </w:tcPr>
          <w:p w14:paraId="5AF4685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93</w:t>
            </w:r>
          </w:p>
        </w:tc>
        <w:tc>
          <w:tcPr>
            <w:tcW w:w="826" w:type="dxa"/>
            <w:shd w:val="clear" w:color="auto" w:fill="FFFFFF" w:themeFill="background1"/>
          </w:tcPr>
          <w:p w14:paraId="6D54CB1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44</w:t>
            </w:r>
          </w:p>
        </w:tc>
        <w:tc>
          <w:tcPr>
            <w:tcW w:w="811" w:type="dxa"/>
            <w:shd w:val="clear" w:color="auto" w:fill="FFFFFF" w:themeFill="background1"/>
          </w:tcPr>
          <w:p w14:paraId="6900359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81545B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14:paraId="73203F1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</w:tcPr>
          <w:p w14:paraId="3722403C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8070BA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FFFFFF" w:themeFill="background1"/>
          </w:tcPr>
          <w:p w14:paraId="0156AE9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FFFFFF" w:themeFill="background1"/>
          </w:tcPr>
          <w:p w14:paraId="7574445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5495E732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1FAA046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Site of Metastasis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CF194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6D08DA8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07B4804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0.245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2A9FAC9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E06C67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4F7933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0.324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8D7D80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B8895F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1ECCD89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0.056</w:t>
            </w:r>
          </w:p>
        </w:tc>
      </w:tr>
      <w:tr w:rsidR="003D7A4C" w:rsidRPr="003D7A4C" w14:paraId="2DBC998E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5D34E9F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Limited to Liver </w:t>
            </w:r>
          </w:p>
        </w:tc>
        <w:tc>
          <w:tcPr>
            <w:tcW w:w="0" w:type="auto"/>
            <w:shd w:val="clear" w:color="auto" w:fill="FFFFFF" w:themeFill="background1"/>
          </w:tcPr>
          <w:p w14:paraId="6DC5CFB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44</w:t>
            </w:r>
          </w:p>
        </w:tc>
        <w:tc>
          <w:tcPr>
            <w:tcW w:w="826" w:type="dxa"/>
            <w:shd w:val="clear" w:color="auto" w:fill="FFFFFF" w:themeFill="background1"/>
          </w:tcPr>
          <w:p w14:paraId="58BE3B6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27</w:t>
            </w:r>
          </w:p>
        </w:tc>
        <w:tc>
          <w:tcPr>
            <w:tcW w:w="811" w:type="dxa"/>
            <w:shd w:val="clear" w:color="auto" w:fill="FFFFFF" w:themeFill="background1"/>
          </w:tcPr>
          <w:p w14:paraId="14FABB5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F28E7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</w:tcPr>
          <w:p w14:paraId="014F4C9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</w:tcPr>
          <w:p w14:paraId="5A3AC22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B36547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14:paraId="0E5239F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</w:tcPr>
          <w:p w14:paraId="03855939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5EFE9090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75B98C1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Not Limited to Liver</w:t>
            </w:r>
          </w:p>
        </w:tc>
        <w:tc>
          <w:tcPr>
            <w:tcW w:w="0" w:type="auto"/>
            <w:shd w:val="clear" w:color="auto" w:fill="FFFFFF" w:themeFill="background1"/>
          </w:tcPr>
          <w:p w14:paraId="33ECF29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86</w:t>
            </w:r>
          </w:p>
        </w:tc>
        <w:tc>
          <w:tcPr>
            <w:tcW w:w="826" w:type="dxa"/>
            <w:shd w:val="clear" w:color="auto" w:fill="FFFFFF" w:themeFill="background1"/>
          </w:tcPr>
          <w:p w14:paraId="2422650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74</w:t>
            </w:r>
          </w:p>
        </w:tc>
        <w:tc>
          <w:tcPr>
            <w:tcW w:w="811" w:type="dxa"/>
            <w:shd w:val="clear" w:color="auto" w:fill="FFFFFF" w:themeFill="background1"/>
          </w:tcPr>
          <w:p w14:paraId="568B0B9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F48B3B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FFFFFF" w:themeFill="background1"/>
          </w:tcPr>
          <w:p w14:paraId="13224F3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FFFFFF" w:themeFill="background1"/>
          </w:tcPr>
          <w:p w14:paraId="2646AB0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01B290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2D016E9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FFFFFF" w:themeFill="background1"/>
          </w:tcPr>
          <w:p w14:paraId="2AFDA06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5F9EA56E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6FCD0A8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RAS/BRAF Status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ABD09A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5129310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3449B03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0.344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F9A79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99FFB0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96D9F2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0.206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D7F2E5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321F95B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967D68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0.500</w:t>
            </w:r>
          </w:p>
        </w:tc>
      </w:tr>
      <w:tr w:rsidR="003D7A4C" w:rsidRPr="003D7A4C" w14:paraId="39A43D05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43D4E5E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Wild-Type</w:t>
            </w:r>
          </w:p>
        </w:tc>
        <w:tc>
          <w:tcPr>
            <w:tcW w:w="0" w:type="auto"/>
            <w:shd w:val="clear" w:color="auto" w:fill="FFFFFF" w:themeFill="background1"/>
          </w:tcPr>
          <w:p w14:paraId="336C8F55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30</w:t>
            </w:r>
          </w:p>
        </w:tc>
        <w:tc>
          <w:tcPr>
            <w:tcW w:w="826" w:type="dxa"/>
            <w:shd w:val="clear" w:color="auto" w:fill="FFFFFF" w:themeFill="background1"/>
          </w:tcPr>
          <w:p w14:paraId="66C3725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21</w:t>
            </w:r>
          </w:p>
        </w:tc>
        <w:tc>
          <w:tcPr>
            <w:tcW w:w="811" w:type="dxa"/>
            <w:shd w:val="clear" w:color="auto" w:fill="FFFFFF" w:themeFill="background1"/>
          </w:tcPr>
          <w:p w14:paraId="730651D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47F787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</w:tcPr>
          <w:p w14:paraId="393CED0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715D2AA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3A736F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</w:tcPr>
          <w:p w14:paraId="436B1B4D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</w:tcPr>
          <w:p w14:paraId="7F0338BA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572AC052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CC5AF9F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Mutant</w:t>
            </w:r>
          </w:p>
        </w:tc>
        <w:tc>
          <w:tcPr>
            <w:tcW w:w="0" w:type="auto"/>
            <w:shd w:val="clear" w:color="auto" w:fill="FFFFFF" w:themeFill="background1"/>
          </w:tcPr>
          <w:p w14:paraId="5487020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56</w:t>
            </w:r>
          </w:p>
        </w:tc>
        <w:tc>
          <w:tcPr>
            <w:tcW w:w="826" w:type="dxa"/>
            <w:shd w:val="clear" w:color="auto" w:fill="FFFFFF" w:themeFill="background1"/>
          </w:tcPr>
          <w:p w14:paraId="5A649231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53</w:t>
            </w:r>
          </w:p>
        </w:tc>
        <w:tc>
          <w:tcPr>
            <w:tcW w:w="811" w:type="dxa"/>
            <w:shd w:val="clear" w:color="auto" w:fill="FFFFFF" w:themeFill="background1"/>
          </w:tcPr>
          <w:p w14:paraId="5F493F16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8060E4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FFFFFF" w:themeFill="background1"/>
          </w:tcPr>
          <w:p w14:paraId="3B5F7B9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</w:tcPr>
          <w:p w14:paraId="5915EF21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983AE9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</w:tcPr>
          <w:p w14:paraId="0BCCA18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FFFFFF" w:themeFill="background1"/>
          </w:tcPr>
          <w:p w14:paraId="445DA25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74CEE86B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E20F144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Not Tested</w:t>
            </w:r>
          </w:p>
        </w:tc>
        <w:tc>
          <w:tcPr>
            <w:tcW w:w="0" w:type="auto"/>
            <w:shd w:val="clear" w:color="auto" w:fill="FFFFFF" w:themeFill="background1"/>
          </w:tcPr>
          <w:p w14:paraId="07BFE92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44</w:t>
            </w:r>
          </w:p>
        </w:tc>
        <w:tc>
          <w:tcPr>
            <w:tcW w:w="826" w:type="dxa"/>
            <w:shd w:val="clear" w:color="auto" w:fill="FFFFFF" w:themeFill="background1"/>
          </w:tcPr>
          <w:p w14:paraId="6860E7EB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27</w:t>
            </w:r>
          </w:p>
        </w:tc>
        <w:tc>
          <w:tcPr>
            <w:tcW w:w="811" w:type="dxa"/>
            <w:shd w:val="clear" w:color="auto" w:fill="FFFFFF" w:themeFill="background1"/>
          </w:tcPr>
          <w:p w14:paraId="68ADFF4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274FF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</w:tcPr>
          <w:p w14:paraId="5D3466CA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</w:tcPr>
          <w:p w14:paraId="3E58311E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8612EA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</w:tcPr>
          <w:p w14:paraId="2347A5F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FFFFFF" w:themeFill="background1"/>
          </w:tcPr>
          <w:p w14:paraId="0EB5F043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444CDF62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0B745E9" w14:textId="77777777" w:rsidR="003A7F30" w:rsidRPr="003D7A4C" w:rsidRDefault="00000000">
            <w:pPr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Prior Adjuvant Therapy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776AA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</w:tcPr>
          <w:p w14:paraId="3E42B546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203111E7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0.504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5888BBC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656358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6A0FBB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0.273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8E55FAB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93E1F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E516998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  <w:r w:rsidRPr="003D7A4C">
              <w:rPr>
                <w:rFonts w:ascii="Times" w:hAnsi="Times" w:cs="Times"/>
                <w:i/>
                <w:iCs/>
                <w:kern w:val="0"/>
                <w:sz w:val="24"/>
              </w:rPr>
              <w:t>0.676</w:t>
            </w:r>
          </w:p>
        </w:tc>
      </w:tr>
      <w:tr w:rsidR="003D7A4C" w:rsidRPr="003D7A4C" w14:paraId="264A468E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422937C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</w:tcPr>
          <w:p w14:paraId="04B982A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105</w:t>
            </w:r>
          </w:p>
        </w:tc>
        <w:tc>
          <w:tcPr>
            <w:tcW w:w="826" w:type="dxa"/>
            <w:shd w:val="clear" w:color="auto" w:fill="FFFFFF" w:themeFill="background1"/>
          </w:tcPr>
          <w:p w14:paraId="5BD586D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85</w:t>
            </w:r>
          </w:p>
        </w:tc>
        <w:tc>
          <w:tcPr>
            <w:tcW w:w="811" w:type="dxa"/>
            <w:shd w:val="clear" w:color="auto" w:fill="FFFFFF" w:themeFill="background1"/>
          </w:tcPr>
          <w:p w14:paraId="29A21DCD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B5E1072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FFFFFF" w:themeFill="background1"/>
          </w:tcPr>
          <w:p w14:paraId="72A9D07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FFFFFF" w:themeFill="background1"/>
          </w:tcPr>
          <w:p w14:paraId="77B01489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910D6C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FFFFFF" w:themeFill="background1"/>
          </w:tcPr>
          <w:p w14:paraId="560BCE94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FFFFFF" w:themeFill="background1"/>
          </w:tcPr>
          <w:p w14:paraId="1E00F882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tr w:rsidR="003D7A4C" w:rsidRPr="003D7A4C" w14:paraId="2421996A" w14:textId="77777777" w:rsidTr="003D7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A817953" w14:textId="77777777" w:rsidR="003A7F30" w:rsidRPr="003D7A4C" w:rsidRDefault="00000000">
            <w:pPr>
              <w:ind w:firstLineChars="100" w:firstLine="240"/>
              <w:rPr>
                <w:rFonts w:ascii="Times" w:hAnsi="Times" w:cs="Times"/>
                <w:b w:val="0"/>
                <w:bCs w:val="0"/>
                <w:kern w:val="0"/>
                <w:sz w:val="24"/>
              </w:rPr>
            </w:pPr>
            <w:r w:rsidRPr="003D7A4C">
              <w:rPr>
                <w:rFonts w:ascii="Times" w:hAnsi="Times" w:cs="Times"/>
                <w:b w:val="0"/>
                <w:bCs w:val="0"/>
                <w:kern w:val="0"/>
                <w:sz w:val="24"/>
              </w:rPr>
              <w:t xml:space="preserve">Yes </w:t>
            </w:r>
          </w:p>
        </w:tc>
        <w:tc>
          <w:tcPr>
            <w:tcW w:w="0" w:type="auto"/>
            <w:shd w:val="clear" w:color="auto" w:fill="FFFFFF" w:themeFill="background1"/>
          </w:tcPr>
          <w:p w14:paraId="0D9713D6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25</w:t>
            </w:r>
          </w:p>
        </w:tc>
        <w:tc>
          <w:tcPr>
            <w:tcW w:w="826" w:type="dxa"/>
            <w:shd w:val="clear" w:color="auto" w:fill="FFFFFF" w:themeFill="background1"/>
          </w:tcPr>
          <w:p w14:paraId="77E0AF83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16</w:t>
            </w:r>
          </w:p>
        </w:tc>
        <w:tc>
          <w:tcPr>
            <w:tcW w:w="811" w:type="dxa"/>
            <w:shd w:val="clear" w:color="auto" w:fill="FFFFFF" w:themeFill="background1"/>
          </w:tcPr>
          <w:p w14:paraId="01BA2C54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E43502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</w:tcPr>
          <w:p w14:paraId="5767E15C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473D5F70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8831D70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790D0BAE" w14:textId="77777777" w:rsidR="003A7F30" w:rsidRPr="003D7A4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kern w:val="0"/>
                <w:sz w:val="24"/>
              </w:rPr>
            </w:pPr>
            <w:r w:rsidRPr="003D7A4C">
              <w:rPr>
                <w:rFonts w:ascii="Times" w:hAnsi="Times" w:cs="Times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14:paraId="048602AF" w14:textId="77777777" w:rsidR="003A7F30" w:rsidRPr="003D7A4C" w:rsidRDefault="003A7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kern w:val="0"/>
                <w:sz w:val="24"/>
              </w:rPr>
            </w:pPr>
          </w:p>
        </w:tc>
      </w:tr>
      <w:bookmarkEnd w:id="0"/>
    </w:tbl>
    <w:p w14:paraId="1B14AA26" w14:textId="15040984" w:rsidR="003A7F30" w:rsidRPr="003D7A4C" w:rsidRDefault="003A7F30" w:rsidP="002867E2">
      <w:pPr>
        <w:widowControl/>
        <w:spacing w:line="273" w:lineRule="auto"/>
        <w:contextualSpacing/>
        <w:rPr>
          <w:rFonts w:ascii="Times" w:hAnsi="Times" w:cs="Times"/>
          <w:kern w:val="0"/>
          <w:sz w:val="24"/>
        </w:rPr>
      </w:pPr>
    </w:p>
    <w:sectPr w:rsidR="003A7F30" w:rsidRPr="003D7A4C" w:rsidSect="003D7A4C">
      <w:pgSz w:w="12242" w:h="15842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C7B4" w14:textId="77777777" w:rsidR="00C14762" w:rsidRDefault="00C14762" w:rsidP="00DE4CBA">
      <w:r>
        <w:separator/>
      </w:r>
    </w:p>
  </w:endnote>
  <w:endnote w:type="continuationSeparator" w:id="0">
    <w:p w14:paraId="34C87443" w14:textId="77777777" w:rsidR="00C14762" w:rsidRDefault="00C14762" w:rsidP="00DE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9FAE" w14:textId="77777777" w:rsidR="00C14762" w:rsidRDefault="00C14762" w:rsidP="00DE4CBA">
      <w:r>
        <w:separator/>
      </w:r>
    </w:p>
  </w:footnote>
  <w:footnote w:type="continuationSeparator" w:id="0">
    <w:p w14:paraId="3C4851F0" w14:textId="77777777" w:rsidR="00C14762" w:rsidRDefault="00C14762" w:rsidP="00DE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47"/>
    <w:rsid w:val="000D0209"/>
    <w:rsid w:val="001225C6"/>
    <w:rsid w:val="00181A5E"/>
    <w:rsid w:val="00281FC5"/>
    <w:rsid w:val="00283E2A"/>
    <w:rsid w:val="00285FC7"/>
    <w:rsid w:val="002867E2"/>
    <w:rsid w:val="0031127E"/>
    <w:rsid w:val="00311781"/>
    <w:rsid w:val="003A7F30"/>
    <w:rsid w:val="003D7A4C"/>
    <w:rsid w:val="00420F45"/>
    <w:rsid w:val="004B30F2"/>
    <w:rsid w:val="004E294B"/>
    <w:rsid w:val="005318BA"/>
    <w:rsid w:val="005F15AE"/>
    <w:rsid w:val="005F5610"/>
    <w:rsid w:val="006055D5"/>
    <w:rsid w:val="00803645"/>
    <w:rsid w:val="00805246"/>
    <w:rsid w:val="00823F58"/>
    <w:rsid w:val="00915243"/>
    <w:rsid w:val="009B4EBD"/>
    <w:rsid w:val="009F6329"/>
    <w:rsid w:val="00A16565"/>
    <w:rsid w:val="00A916E2"/>
    <w:rsid w:val="00B97C5A"/>
    <w:rsid w:val="00BA0AB8"/>
    <w:rsid w:val="00C00DEA"/>
    <w:rsid w:val="00C14762"/>
    <w:rsid w:val="00C15D99"/>
    <w:rsid w:val="00C244E1"/>
    <w:rsid w:val="00C748B6"/>
    <w:rsid w:val="00CA17E7"/>
    <w:rsid w:val="00CE3052"/>
    <w:rsid w:val="00CF4547"/>
    <w:rsid w:val="00D3148D"/>
    <w:rsid w:val="00D32332"/>
    <w:rsid w:val="00D53DBA"/>
    <w:rsid w:val="00D75776"/>
    <w:rsid w:val="00DE4CBA"/>
    <w:rsid w:val="00E32469"/>
    <w:rsid w:val="00E35C4E"/>
    <w:rsid w:val="00E4142A"/>
    <w:rsid w:val="00E94177"/>
    <w:rsid w:val="00ED7B7F"/>
    <w:rsid w:val="00EE7BAE"/>
    <w:rsid w:val="00F603A3"/>
    <w:rsid w:val="00F715BC"/>
    <w:rsid w:val="00FA7D75"/>
    <w:rsid w:val="00FD5654"/>
    <w:rsid w:val="00FE166D"/>
    <w:rsid w:val="5337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0CD2"/>
  <w15:docId w15:val="{8936AE65-99DD-4AEC-98B3-C5B6AE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32C3-25CE-4D88-95AF-7CF9ECF7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jingyue Su</dc:creator>
  <cp:lastModifiedBy>jingyue Su</cp:lastModifiedBy>
  <cp:revision>2</cp:revision>
  <dcterms:created xsi:type="dcterms:W3CDTF">2025-05-06T14:44:00Z</dcterms:created>
  <dcterms:modified xsi:type="dcterms:W3CDTF">2025-05-06T14:44:00Z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1678849411</vt:i4>
  </property>
  <property fmtid="{D5CDD505-2E9C-101B-9397-08002B2CF9AE}" pid="3" name="KSOProductBuildVer">
    <vt:lpwstr>2052-12.1.0.19302</vt:lpwstr>
  </property>
  <property fmtid="{D5CDD505-2E9C-101B-9397-08002B2CF9AE}" pid="4" name="ICV">
    <vt:lpwstr>FDDC67948DF04D9A8ECD334F27DE7C95_12</vt:lpwstr>
  </property>
</Properties>
</file>