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1B0FB" w14:textId="3B941BDB" w:rsidR="002373FB" w:rsidRDefault="002373FB"/>
    <w:tbl>
      <w:tblPr>
        <w:tblStyle w:val="TableGrid"/>
        <w:tblW w:w="10464" w:type="dxa"/>
        <w:tblInd w:w="-659" w:type="dxa"/>
        <w:tblLook w:val="04A0" w:firstRow="1" w:lastRow="0" w:firstColumn="1" w:lastColumn="0" w:noHBand="0" w:noVBand="1"/>
      </w:tblPr>
      <w:tblGrid>
        <w:gridCol w:w="1464"/>
        <w:gridCol w:w="1890"/>
        <w:gridCol w:w="1530"/>
        <w:gridCol w:w="810"/>
        <w:gridCol w:w="1170"/>
        <w:gridCol w:w="1260"/>
        <w:gridCol w:w="990"/>
        <w:gridCol w:w="1350"/>
      </w:tblGrid>
      <w:tr w:rsidR="008F7265" w:rsidRPr="008F7265" w14:paraId="4CACF1DD" w14:textId="77777777" w:rsidTr="00263442">
        <w:trPr>
          <w:trHeight w:val="147"/>
        </w:trPr>
        <w:tc>
          <w:tcPr>
            <w:tcW w:w="3354" w:type="dxa"/>
            <w:gridSpan w:val="2"/>
            <w:vAlign w:val="center"/>
          </w:tcPr>
          <w:p w14:paraId="03C54509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bookmarkStart w:id="0" w:name="_Hlk203466853"/>
          </w:p>
        </w:tc>
        <w:tc>
          <w:tcPr>
            <w:tcW w:w="3510" w:type="dxa"/>
            <w:gridSpan w:val="3"/>
            <w:vAlign w:val="center"/>
          </w:tcPr>
          <w:p w14:paraId="41F610B5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F7265">
              <w:rPr>
                <w:rFonts w:asciiTheme="majorBidi" w:hAnsiTheme="majorBidi" w:cstheme="majorBidi"/>
                <w:b/>
                <w:bCs/>
              </w:rPr>
              <w:t>Saving a Life</w:t>
            </w:r>
          </w:p>
        </w:tc>
        <w:tc>
          <w:tcPr>
            <w:tcW w:w="3600" w:type="dxa"/>
            <w:gridSpan w:val="3"/>
          </w:tcPr>
          <w:p w14:paraId="17EBD090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F7265">
              <w:rPr>
                <w:rFonts w:asciiTheme="majorBidi" w:hAnsiTheme="majorBidi" w:cstheme="majorBidi"/>
                <w:b/>
                <w:bCs/>
              </w:rPr>
              <w:t>Islamic allows</w:t>
            </w:r>
          </w:p>
        </w:tc>
      </w:tr>
      <w:tr w:rsidR="008F7265" w:rsidRPr="008F7265" w14:paraId="16534C1C" w14:textId="77777777" w:rsidTr="00263442">
        <w:trPr>
          <w:trHeight w:val="147"/>
        </w:trPr>
        <w:tc>
          <w:tcPr>
            <w:tcW w:w="3354" w:type="dxa"/>
            <w:gridSpan w:val="2"/>
            <w:vAlign w:val="center"/>
          </w:tcPr>
          <w:p w14:paraId="21C7850D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F7265">
              <w:rPr>
                <w:rFonts w:asciiTheme="majorBidi" w:hAnsiTheme="majorBidi" w:cstheme="majorBidi"/>
                <w:b/>
                <w:bCs/>
              </w:rPr>
              <w:t>Sociodemographic characteristics</w:t>
            </w:r>
          </w:p>
        </w:tc>
        <w:tc>
          <w:tcPr>
            <w:tcW w:w="1530" w:type="dxa"/>
            <w:vAlign w:val="center"/>
          </w:tcPr>
          <w:p w14:paraId="7E480E6C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F7265">
              <w:rPr>
                <w:rFonts w:asciiTheme="majorBidi" w:hAnsiTheme="majorBidi" w:cstheme="majorBidi"/>
                <w:b/>
                <w:bCs/>
              </w:rPr>
              <w:t>N (%)</w:t>
            </w:r>
          </w:p>
        </w:tc>
        <w:tc>
          <w:tcPr>
            <w:tcW w:w="810" w:type="dxa"/>
            <w:vAlign w:val="center"/>
          </w:tcPr>
          <w:p w14:paraId="2D5E491C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F7265">
              <w:rPr>
                <w:rFonts w:asciiTheme="majorBidi" w:hAnsiTheme="majorBidi" w:cstheme="majorBidi"/>
                <w:b/>
                <w:bCs/>
              </w:rPr>
              <w:t>p-value</w:t>
            </w:r>
          </w:p>
        </w:tc>
        <w:tc>
          <w:tcPr>
            <w:tcW w:w="1170" w:type="dxa"/>
            <w:vAlign w:val="center"/>
          </w:tcPr>
          <w:p w14:paraId="15278506" w14:textId="46CFFEFE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1715A"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  <w:t>X</w:t>
            </w:r>
            <w:r w:rsidRPr="00E1715A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vertAlign w:val="superscript"/>
              </w:rPr>
              <w:t>2</w:t>
            </w:r>
            <w:r w:rsidRPr="00E1715A"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  <w:t xml:space="preserve"> (df)</w:t>
            </w:r>
          </w:p>
        </w:tc>
        <w:tc>
          <w:tcPr>
            <w:tcW w:w="1260" w:type="dxa"/>
          </w:tcPr>
          <w:p w14:paraId="28270675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F7265">
              <w:rPr>
                <w:rFonts w:asciiTheme="majorBidi" w:hAnsiTheme="majorBidi" w:cstheme="majorBidi"/>
                <w:b/>
                <w:bCs/>
              </w:rPr>
              <w:t>N (%)</w:t>
            </w:r>
          </w:p>
        </w:tc>
        <w:tc>
          <w:tcPr>
            <w:tcW w:w="990" w:type="dxa"/>
          </w:tcPr>
          <w:p w14:paraId="7C2F70B8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F7265">
              <w:rPr>
                <w:rFonts w:asciiTheme="majorBidi" w:hAnsiTheme="majorBidi" w:cstheme="majorBidi"/>
                <w:b/>
                <w:bCs/>
              </w:rPr>
              <w:t>p-value</w:t>
            </w:r>
          </w:p>
        </w:tc>
        <w:tc>
          <w:tcPr>
            <w:tcW w:w="1350" w:type="dxa"/>
          </w:tcPr>
          <w:p w14:paraId="43044837" w14:textId="1419D944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1715A"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  <w:t>X</w:t>
            </w:r>
            <w:r w:rsidRPr="00E1715A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vertAlign w:val="superscript"/>
              </w:rPr>
              <w:t>2</w:t>
            </w:r>
            <w:r w:rsidRPr="00E1715A"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  <w:t xml:space="preserve"> (df)</w:t>
            </w:r>
          </w:p>
        </w:tc>
      </w:tr>
      <w:tr w:rsidR="008F7265" w:rsidRPr="008F7265" w14:paraId="3EF246D2" w14:textId="77777777" w:rsidTr="00263442">
        <w:trPr>
          <w:trHeight w:val="295"/>
        </w:trPr>
        <w:tc>
          <w:tcPr>
            <w:tcW w:w="1464" w:type="dxa"/>
            <w:vMerge w:val="restart"/>
            <w:vAlign w:val="center"/>
          </w:tcPr>
          <w:p w14:paraId="149B97C1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Sex</w:t>
            </w:r>
          </w:p>
        </w:tc>
        <w:tc>
          <w:tcPr>
            <w:tcW w:w="1890" w:type="dxa"/>
            <w:vAlign w:val="center"/>
          </w:tcPr>
          <w:p w14:paraId="301988D4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Male</w:t>
            </w:r>
          </w:p>
        </w:tc>
        <w:tc>
          <w:tcPr>
            <w:tcW w:w="1530" w:type="dxa"/>
            <w:vAlign w:val="center"/>
          </w:tcPr>
          <w:p w14:paraId="5EA2EBF4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87 (33.6%)</w:t>
            </w:r>
          </w:p>
        </w:tc>
        <w:tc>
          <w:tcPr>
            <w:tcW w:w="810" w:type="dxa"/>
            <w:vMerge w:val="restart"/>
            <w:vAlign w:val="center"/>
          </w:tcPr>
          <w:p w14:paraId="2B42DFA9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0.257</w:t>
            </w:r>
          </w:p>
        </w:tc>
        <w:tc>
          <w:tcPr>
            <w:tcW w:w="1170" w:type="dxa"/>
            <w:vMerge w:val="restart"/>
            <w:vAlign w:val="center"/>
          </w:tcPr>
          <w:p w14:paraId="3F8B1F13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1.286 (1)</w:t>
            </w:r>
          </w:p>
        </w:tc>
        <w:tc>
          <w:tcPr>
            <w:tcW w:w="1260" w:type="dxa"/>
            <w:vAlign w:val="center"/>
          </w:tcPr>
          <w:p w14:paraId="5733FD15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60(33.3)</w:t>
            </w:r>
          </w:p>
        </w:tc>
        <w:tc>
          <w:tcPr>
            <w:tcW w:w="990" w:type="dxa"/>
            <w:vMerge w:val="restart"/>
          </w:tcPr>
          <w:p w14:paraId="0080FF07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  <w:p w14:paraId="6FC44E56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0.387</w:t>
            </w:r>
          </w:p>
        </w:tc>
        <w:tc>
          <w:tcPr>
            <w:tcW w:w="1350" w:type="dxa"/>
            <w:vMerge w:val="restart"/>
          </w:tcPr>
          <w:p w14:paraId="58FE2C2F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  <w:p w14:paraId="29F1DE84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0.747(1)</w:t>
            </w:r>
          </w:p>
        </w:tc>
      </w:tr>
      <w:tr w:rsidR="008F7265" w:rsidRPr="008F7265" w14:paraId="13DE687E" w14:textId="77777777" w:rsidTr="00263442">
        <w:trPr>
          <w:trHeight w:val="602"/>
        </w:trPr>
        <w:tc>
          <w:tcPr>
            <w:tcW w:w="1464" w:type="dxa"/>
            <w:vMerge/>
            <w:vAlign w:val="center"/>
          </w:tcPr>
          <w:p w14:paraId="6F93AA19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vAlign w:val="center"/>
          </w:tcPr>
          <w:p w14:paraId="0EF169AF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Female</w:t>
            </w:r>
          </w:p>
        </w:tc>
        <w:tc>
          <w:tcPr>
            <w:tcW w:w="1530" w:type="dxa"/>
            <w:vAlign w:val="center"/>
          </w:tcPr>
          <w:p w14:paraId="5E7027ED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172 (66.4%)</w:t>
            </w:r>
          </w:p>
        </w:tc>
        <w:tc>
          <w:tcPr>
            <w:tcW w:w="810" w:type="dxa"/>
            <w:vMerge/>
            <w:vAlign w:val="center"/>
          </w:tcPr>
          <w:p w14:paraId="0FB8A8A2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vMerge/>
            <w:vAlign w:val="center"/>
          </w:tcPr>
          <w:p w14:paraId="3A2A1A28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14:paraId="7C3A390F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F7265">
              <w:rPr>
                <w:rFonts w:asciiTheme="majorBidi" w:hAnsiTheme="majorBidi" w:cstheme="majorBidi"/>
              </w:rPr>
              <w:t>120(66.7)</w:t>
            </w:r>
          </w:p>
        </w:tc>
        <w:tc>
          <w:tcPr>
            <w:tcW w:w="990" w:type="dxa"/>
            <w:vMerge/>
          </w:tcPr>
          <w:p w14:paraId="60ABEE0E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50" w:type="dxa"/>
            <w:vMerge/>
          </w:tcPr>
          <w:p w14:paraId="3ED887CC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F7265" w:rsidRPr="008F7265" w14:paraId="47D849D4" w14:textId="77777777" w:rsidTr="00263442">
        <w:trPr>
          <w:trHeight w:val="503"/>
        </w:trPr>
        <w:tc>
          <w:tcPr>
            <w:tcW w:w="1464" w:type="dxa"/>
            <w:vMerge w:val="restart"/>
            <w:vAlign w:val="center"/>
          </w:tcPr>
          <w:p w14:paraId="565B52E8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Age groups</w:t>
            </w:r>
          </w:p>
        </w:tc>
        <w:tc>
          <w:tcPr>
            <w:tcW w:w="1890" w:type="dxa"/>
            <w:vAlign w:val="center"/>
          </w:tcPr>
          <w:p w14:paraId="088883C6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18-29</w:t>
            </w:r>
          </w:p>
        </w:tc>
        <w:tc>
          <w:tcPr>
            <w:tcW w:w="1530" w:type="dxa"/>
            <w:vAlign w:val="center"/>
          </w:tcPr>
          <w:p w14:paraId="7833EF36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42 (16.2%)</w:t>
            </w:r>
          </w:p>
        </w:tc>
        <w:tc>
          <w:tcPr>
            <w:tcW w:w="810" w:type="dxa"/>
            <w:vMerge w:val="restart"/>
            <w:vAlign w:val="center"/>
          </w:tcPr>
          <w:p w14:paraId="7B6CD1DD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0.224</w:t>
            </w:r>
          </w:p>
        </w:tc>
        <w:tc>
          <w:tcPr>
            <w:tcW w:w="1170" w:type="dxa"/>
            <w:vMerge w:val="restart"/>
            <w:vAlign w:val="center"/>
          </w:tcPr>
          <w:p w14:paraId="18BC172E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4.378 (3)</w:t>
            </w:r>
          </w:p>
        </w:tc>
        <w:tc>
          <w:tcPr>
            <w:tcW w:w="1260" w:type="dxa"/>
            <w:vAlign w:val="center"/>
          </w:tcPr>
          <w:p w14:paraId="02D1F7FC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18(10)</w:t>
            </w:r>
          </w:p>
        </w:tc>
        <w:tc>
          <w:tcPr>
            <w:tcW w:w="990" w:type="dxa"/>
            <w:vMerge w:val="restart"/>
            <w:vAlign w:val="center"/>
          </w:tcPr>
          <w:p w14:paraId="4C2341D5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0.044</w:t>
            </w:r>
          </w:p>
        </w:tc>
        <w:tc>
          <w:tcPr>
            <w:tcW w:w="1350" w:type="dxa"/>
            <w:vMerge w:val="restart"/>
          </w:tcPr>
          <w:p w14:paraId="7FA16690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  <w:p w14:paraId="6DE89F84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  <w:p w14:paraId="103C78E0" w14:textId="77777777" w:rsidR="008F7265" w:rsidRPr="008F7265" w:rsidRDefault="008F7265" w:rsidP="00263442">
            <w:pPr>
              <w:rPr>
                <w:rFonts w:asciiTheme="majorBidi" w:hAnsiTheme="majorBidi" w:cstheme="majorBidi"/>
              </w:rPr>
            </w:pPr>
          </w:p>
          <w:p w14:paraId="7AF5EED5" w14:textId="77777777" w:rsidR="008F7265" w:rsidRPr="008F7265" w:rsidRDefault="008F7265" w:rsidP="00263442">
            <w:pPr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8.111(3)</w:t>
            </w:r>
          </w:p>
        </w:tc>
      </w:tr>
      <w:tr w:rsidR="008F7265" w:rsidRPr="008F7265" w14:paraId="146B0B53" w14:textId="77777777" w:rsidTr="00263442">
        <w:trPr>
          <w:trHeight w:val="332"/>
        </w:trPr>
        <w:tc>
          <w:tcPr>
            <w:tcW w:w="1464" w:type="dxa"/>
            <w:vMerge/>
            <w:vAlign w:val="center"/>
          </w:tcPr>
          <w:p w14:paraId="4F952BF2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vAlign w:val="center"/>
          </w:tcPr>
          <w:p w14:paraId="28C3CC44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30-41</w:t>
            </w:r>
          </w:p>
        </w:tc>
        <w:tc>
          <w:tcPr>
            <w:tcW w:w="1530" w:type="dxa"/>
            <w:vAlign w:val="center"/>
          </w:tcPr>
          <w:p w14:paraId="7A800F03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134 (51.7%)</w:t>
            </w:r>
          </w:p>
        </w:tc>
        <w:tc>
          <w:tcPr>
            <w:tcW w:w="810" w:type="dxa"/>
            <w:vMerge/>
            <w:vAlign w:val="center"/>
          </w:tcPr>
          <w:p w14:paraId="1DCCDCC7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vMerge/>
            <w:vAlign w:val="center"/>
          </w:tcPr>
          <w:p w14:paraId="573E8D57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Align w:val="center"/>
          </w:tcPr>
          <w:p w14:paraId="15C134A6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91(50.6)</w:t>
            </w:r>
          </w:p>
        </w:tc>
        <w:tc>
          <w:tcPr>
            <w:tcW w:w="990" w:type="dxa"/>
            <w:vMerge/>
          </w:tcPr>
          <w:p w14:paraId="300D8951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Merge/>
          </w:tcPr>
          <w:p w14:paraId="1259A712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F7265" w:rsidRPr="008F7265" w14:paraId="63B1B963" w14:textId="77777777" w:rsidTr="00263442">
        <w:trPr>
          <w:trHeight w:val="467"/>
        </w:trPr>
        <w:tc>
          <w:tcPr>
            <w:tcW w:w="1464" w:type="dxa"/>
            <w:vMerge/>
            <w:vAlign w:val="center"/>
          </w:tcPr>
          <w:p w14:paraId="699E21F4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vAlign w:val="center"/>
          </w:tcPr>
          <w:p w14:paraId="72896D52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42-53</w:t>
            </w:r>
          </w:p>
        </w:tc>
        <w:tc>
          <w:tcPr>
            <w:tcW w:w="1530" w:type="dxa"/>
            <w:vAlign w:val="center"/>
          </w:tcPr>
          <w:p w14:paraId="1D33E145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74 (28.6%)</w:t>
            </w:r>
          </w:p>
        </w:tc>
        <w:tc>
          <w:tcPr>
            <w:tcW w:w="810" w:type="dxa"/>
            <w:vMerge/>
            <w:vAlign w:val="center"/>
          </w:tcPr>
          <w:p w14:paraId="6A55DEEB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vMerge/>
            <w:vAlign w:val="center"/>
          </w:tcPr>
          <w:p w14:paraId="7B55C8D1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Align w:val="center"/>
          </w:tcPr>
          <w:p w14:paraId="2505E5E6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60(33.3)</w:t>
            </w:r>
          </w:p>
        </w:tc>
        <w:tc>
          <w:tcPr>
            <w:tcW w:w="990" w:type="dxa"/>
            <w:vMerge/>
          </w:tcPr>
          <w:p w14:paraId="6E5178A7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Merge/>
          </w:tcPr>
          <w:p w14:paraId="468E7F2D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F7265" w:rsidRPr="008F7265" w14:paraId="25800FB5" w14:textId="77777777" w:rsidTr="00263442">
        <w:trPr>
          <w:trHeight w:val="350"/>
        </w:trPr>
        <w:tc>
          <w:tcPr>
            <w:tcW w:w="1464" w:type="dxa"/>
            <w:vMerge/>
            <w:vAlign w:val="center"/>
          </w:tcPr>
          <w:p w14:paraId="3421F537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vAlign w:val="center"/>
          </w:tcPr>
          <w:p w14:paraId="15C90830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54-65</w:t>
            </w:r>
          </w:p>
        </w:tc>
        <w:tc>
          <w:tcPr>
            <w:tcW w:w="1530" w:type="dxa"/>
            <w:vAlign w:val="center"/>
          </w:tcPr>
          <w:p w14:paraId="5C4BDEAB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9 (3.5%)</w:t>
            </w:r>
          </w:p>
        </w:tc>
        <w:tc>
          <w:tcPr>
            <w:tcW w:w="810" w:type="dxa"/>
            <w:vMerge/>
            <w:vAlign w:val="center"/>
          </w:tcPr>
          <w:p w14:paraId="65AA4007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vMerge/>
            <w:vAlign w:val="center"/>
          </w:tcPr>
          <w:p w14:paraId="4F673AB0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Align w:val="center"/>
          </w:tcPr>
          <w:p w14:paraId="46434C3A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11(6.1)</w:t>
            </w:r>
          </w:p>
        </w:tc>
        <w:tc>
          <w:tcPr>
            <w:tcW w:w="990" w:type="dxa"/>
            <w:vMerge/>
          </w:tcPr>
          <w:p w14:paraId="1ED02231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Merge/>
          </w:tcPr>
          <w:p w14:paraId="31BC7277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F7265" w:rsidRPr="008F7265" w14:paraId="2D9DB44C" w14:textId="77777777" w:rsidTr="00263442">
        <w:trPr>
          <w:trHeight w:val="188"/>
        </w:trPr>
        <w:tc>
          <w:tcPr>
            <w:tcW w:w="1464" w:type="dxa"/>
            <w:vMerge w:val="restart"/>
            <w:vAlign w:val="center"/>
          </w:tcPr>
          <w:p w14:paraId="3CE74961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Marital status</w:t>
            </w:r>
          </w:p>
        </w:tc>
        <w:tc>
          <w:tcPr>
            <w:tcW w:w="1890" w:type="dxa"/>
            <w:vAlign w:val="center"/>
          </w:tcPr>
          <w:p w14:paraId="0FF6D1AD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Single</w:t>
            </w:r>
          </w:p>
        </w:tc>
        <w:tc>
          <w:tcPr>
            <w:tcW w:w="1530" w:type="dxa"/>
            <w:vAlign w:val="center"/>
          </w:tcPr>
          <w:p w14:paraId="0AD69F9C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57 (22%)</w:t>
            </w:r>
          </w:p>
        </w:tc>
        <w:tc>
          <w:tcPr>
            <w:tcW w:w="810" w:type="dxa"/>
            <w:vMerge w:val="restart"/>
            <w:vAlign w:val="center"/>
          </w:tcPr>
          <w:p w14:paraId="66B5DB44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0.224</w:t>
            </w:r>
          </w:p>
        </w:tc>
        <w:tc>
          <w:tcPr>
            <w:tcW w:w="1170" w:type="dxa"/>
            <w:vMerge w:val="restart"/>
            <w:vAlign w:val="center"/>
          </w:tcPr>
          <w:p w14:paraId="69A9B75D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2.995 (2)</w:t>
            </w:r>
          </w:p>
        </w:tc>
        <w:tc>
          <w:tcPr>
            <w:tcW w:w="1260" w:type="dxa"/>
            <w:vAlign w:val="center"/>
          </w:tcPr>
          <w:p w14:paraId="2EEC47B3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31(17.2)</w:t>
            </w:r>
          </w:p>
        </w:tc>
        <w:tc>
          <w:tcPr>
            <w:tcW w:w="990" w:type="dxa"/>
            <w:vMerge w:val="restart"/>
          </w:tcPr>
          <w:p w14:paraId="39875A7F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  <w:p w14:paraId="18A78405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  <w:p w14:paraId="6D806B09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0.335</w:t>
            </w:r>
          </w:p>
        </w:tc>
        <w:tc>
          <w:tcPr>
            <w:tcW w:w="1350" w:type="dxa"/>
            <w:vMerge w:val="restart"/>
            <w:vAlign w:val="center"/>
          </w:tcPr>
          <w:p w14:paraId="72973373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2.187(2)</w:t>
            </w:r>
          </w:p>
        </w:tc>
      </w:tr>
      <w:tr w:rsidR="008F7265" w:rsidRPr="008F7265" w14:paraId="4408E9DA" w14:textId="77777777" w:rsidTr="00263442">
        <w:trPr>
          <w:trHeight w:val="156"/>
        </w:trPr>
        <w:tc>
          <w:tcPr>
            <w:tcW w:w="1464" w:type="dxa"/>
            <w:vMerge/>
            <w:vAlign w:val="center"/>
          </w:tcPr>
          <w:p w14:paraId="161A8248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vAlign w:val="center"/>
          </w:tcPr>
          <w:p w14:paraId="1204C040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Married</w:t>
            </w:r>
          </w:p>
        </w:tc>
        <w:tc>
          <w:tcPr>
            <w:tcW w:w="1530" w:type="dxa"/>
            <w:vAlign w:val="center"/>
          </w:tcPr>
          <w:p w14:paraId="5B5024A6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194 (74.9%)</w:t>
            </w:r>
          </w:p>
        </w:tc>
        <w:tc>
          <w:tcPr>
            <w:tcW w:w="810" w:type="dxa"/>
            <w:vMerge/>
            <w:vAlign w:val="center"/>
          </w:tcPr>
          <w:p w14:paraId="2C9AE67F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vMerge/>
            <w:vAlign w:val="center"/>
          </w:tcPr>
          <w:p w14:paraId="4D896915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Align w:val="center"/>
          </w:tcPr>
          <w:p w14:paraId="2B912764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145(80.6)</w:t>
            </w:r>
          </w:p>
        </w:tc>
        <w:tc>
          <w:tcPr>
            <w:tcW w:w="990" w:type="dxa"/>
            <w:vMerge/>
          </w:tcPr>
          <w:p w14:paraId="7AA0FC38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Merge/>
          </w:tcPr>
          <w:p w14:paraId="0CF8E8D5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F7265" w:rsidRPr="008F7265" w14:paraId="1C8A08A1" w14:textId="77777777" w:rsidTr="00263442">
        <w:trPr>
          <w:trHeight w:val="61"/>
        </w:trPr>
        <w:tc>
          <w:tcPr>
            <w:tcW w:w="1464" w:type="dxa"/>
            <w:vMerge/>
            <w:vAlign w:val="center"/>
          </w:tcPr>
          <w:p w14:paraId="25002C0F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vAlign w:val="center"/>
          </w:tcPr>
          <w:p w14:paraId="12A70974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Divorced</w:t>
            </w:r>
          </w:p>
        </w:tc>
        <w:tc>
          <w:tcPr>
            <w:tcW w:w="1530" w:type="dxa"/>
            <w:vAlign w:val="center"/>
          </w:tcPr>
          <w:p w14:paraId="2D225DFD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8 (3.1%)</w:t>
            </w:r>
          </w:p>
        </w:tc>
        <w:tc>
          <w:tcPr>
            <w:tcW w:w="810" w:type="dxa"/>
            <w:vMerge/>
            <w:vAlign w:val="center"/>
          </w:tcPr>
          <w:p w14:paraId="1A7C8B41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vMerge/>
            <w:vAlign w:val="center"/>
          </w:tcPr>
          <w:p w14:paraId="36F6F602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Align w:val="center"/>
          </w:tcPr>
          <w:p w14:paraId="3B4889D0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4(2.2)</w:t>
            </w:r>
          </w:p>
        </w:tc>
        <w:tc>
          <w:tcPr>
            <w:tcW w:w="990" w:type="dxa"/>
            <w:vMerge/>
          </w:tcPr>
          <w:p w14:paraId="68DBB74B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Merge/>
          </w:tcPr>
          <w:p w14:paraId="5013A411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F7265" w:rsidRPr="008F7265" w14:paraId="55D0D517" w14:textId="77777777" w:rsidTr="00263442">
        <w:trPr>
          <w:trHeight w:val="135"/>
        </w:trPr>
        <w:tc>
          <w:tcPr>
            <w:tcW w:w="1464" w:type="dxa"/>
            <w:vMerge w:val="restart"/>
            <w:vAlign w:val="center"/>
          </w:tcPr>
          <w:p w14:paraId="7679C3E7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Academic degree</w:t>
            </w:r>
          </w:p>
        </w:tc>
        <w:tc>
          <w:tcPr>
            <w:tcW w:w="1890" w:type="dxa"/>
            <w:vAlign w:val="center"/>
          </w:tcPr>
          <w:p w14:paraId="385D76B2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Undergraduate or less</w:t>
            </w:r>
          </w:p>
        </w:tc>
        <w:tc>
          <w:tcPr>
            <w:tcW w:w="1530" w:type="dxa"/>
            <w:vAlign w:val="center"/>
          </w:tcPr>
          <w:p w14:paraId="749F5537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161 (62.2%)</w:t>
            </w:r>
          </w:p>
        </w:tc>
        <w:tc>
          <w:tcPr>
            <w:tcW w:w="810" w:type="dxa"/>
            <w:vMerge w:val="restart"/>
            <w:vAlign w:val="center"/>
          </w:tcPr>
          <w:p w14:paraId="1F9514EB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0.451</w:t>
            </w:r>
          </w:p>
        </w:tc>
        <w:tc>
          <w:tcPr>
            <w:tcW w:w="1170" w:type="dxa"/>
            <w:vMerge w:val="restart"/>
            <w:vAlign w:val="center"/>
          </w:tcPr>
          <w:p w14:paraId="3550519D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0.569 (1)</w:t>
            </w:r>
          </w:p>
        </w:tc>
        <w:tc>
          <w:tcPr>
            <w:tcW w:w="1260" w:type="dxa"/>
            <w:vAlign w:val="center"/>
          </w:tcPr>
          <w:p w14:paraId="6557D07F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106(58.9)</w:t>
            </w:r>
          </w:p>
        </w:tc>
        <w:tc>
          <w:tcPr>
            <w:tcW w:w="990" w:type="dxa"/>
            <w:vMerge w:val="restart"/>
          </w:tcPr>
          <w:p w14:paraId="74E67784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  <w:p w14:paraId="48840BEC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  <w:p w14:paraId="0CCA3813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0.087</w:t>
            </w:r>
          </w:p>
        </w:tc>
        <w:tc>
          <w:tcPr>
            <w:tcW w:w="1350" w:type="dxa"/>
            <w:vMerge w:val="restart"/>
          </w:tcPr>
          <w:p w14:paraId="44D5F47D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  <w:p w14:paraId="5F11331A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  <w:p w14:paraId="31E26887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2.933(1)</w:t>
            </w:r>
          </w:p>
        </w:tc>
      </w:tr>
      <w:tr w:rsidR="008F7265" w:rsidRPr="008F7265" w14:paraId="06CC24F5" w14:textId="77777777" w:rsidTr="00263442">
        <w:trPr>
          <w:trHeight w:val="217"/>
        </w:trPr>
        <w:tc>
          <w:tcPr>
            <w:tcW w:w="1464" w:type="dxa"/>
            <w:vMerge/>
            <w:vAlign w:val="center"/>
          </w:tcPr>
          <w:p w14:paraId="478BA939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vAlign w:val="center"/>
          </w:tcPr>
          <w:p w14:paraId="53E7CFB0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Postgraduate</w:t>
            </w:r>
          </w:p>
        </w:tc>
        <w:tc>
          <w:tcPr>
            <w:tcW w:w="1530" w:type="dxa"/>
            <w:vAlign w:val="center"/>
          </w:tcPr>
          <w:p w14:paraId="7F1786EC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98 (37.8%)</w:t>
            </w:r>
          </w:p>
        </w:tc>
        <w:tc>
          <w:tcPr>
            <w:tcW w:w="810" w:type="dxa"/>
            <w:vMerge/>
            <w:vAlign w:val="center"/>
          </w:tcPr>
          <w:p w14:paraId="44A012D5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vMerge/>
            <w:vAlign w:val="center"/>
          </w:tcPr>
          <w:p w14:paraId="4BFF3C09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Align w:val="center"/>
          </w:tcPr>
          <w:p w14:paraId="19AF0A20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74(41.1)</w:t>
            </w:r>
          </w:p>
        </w:tc>
        <w:tc>
          <w:tcPr>
            <w:tcW w:w="990" w:type="dxa"/>
            <w:vMerge/>
          </w:tcPr>
          <w:p w14:paraId="6B2433D5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Merge/>
          </w:tcPr>
          <w:p w14:paraId="66E553C9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F7265" w:rsidRPr="008F7265" w14:paraId="454A9997" w14:textId="77777777" w:rsidTr="00263442">
        <w:trPr>
          <w:trHeight w:val="692"/>
        </w:trPr>
        <w:tc>
          <w:tcPr>
            <w:tcW w:w="1464" w:type="dxa"/>
            <w:vMerge w:val="restart"/>
            <w:vAlign w:val="center"/>
          </w:tcPr>
          <w:p w14:paraId="60B283CC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Job title</w:t>
            </w:r>
          </w:p>
        </w:tc>
        <w:tc>
          <w:tcPr>
            <w:tcW w:w="1890" w:type="dxa"/>
            <w:vAlign w:val="center"/>
          </w:tcPr>
          <w:p w14:paraId="3B771D2D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Administrative staff</w:t>
            </w:r>
          </w:p>
        </w:tc>
        <w:tc>
          <w:tcPr>
            <w:tcW w:w="1530" w:type="dxa"/>
            <w:vAlign w:val="center"/>
          </w:tcPr>
          <w:p w14:paraId="63A708AF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116 (44.8%)</w:t>
            </w:r>
          </w:p>
        </w:tc>
        <w:tc>
          <w:tcPr>
            <w:tcW w:w="810" w:type="dxa"/>
            <w:vMerge w:val="restart"/>
            <w:vAlign w:val="center"/>
          </w:tcPr>
          <w:p w14:paraId="1A050A67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0.046</w:t>
            </w:r>
          </w:p>
        </w:tc>
        <w:tc>
          <w:tcPr>
            <w:tcW w:w="1170" w:type="dxa"/>
            <w:vMerge w:val="restart"/>
            <w:vAlign w:val="center"/>
          </w:tcPr>
          <w:p w14:paraId="4E6CC950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7.997 (3)</w:t>
            </w:r>
          </w:p>
        </w:tc>
        <w:tc>
          <w:tcPr>
            <w:tcW w:w="1260" w:type="dxa"/>
            <w:vAlign w:val="center"/>
          </w:tcPr>
          <w:p w14:paraId="3E73EF3C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88(48.9)</w:t>
            </w:r>
          </w:p>
        </w:tc>
        <w:tc>
          <w:tcPr>
            <w:tcW w:w="990" w:type="dxa"/>
            <w:vMerge w:val="restart"/>
          </w:tcPr>
          <w:p w14:paraId="00AD9D3A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  <w:p w14:paraId="1F75780A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  <w:p w14:paraId="788AD36C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  <w:p w14:paraId="00DDDFFF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0.645</w:t>
            </w:r>
          </w:p>
        </w:tc>
        <w:tc>
          <w:tcPr>
            <w:tcW w:w="1350" w:type="dxa"/>
            <w:vMerge w:val="restart"/>
          </w:tcPr>
          <w:p w14:paraId="5AE6D7FB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  <w:p w14:paraId="64F8A7AD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  <w:p w14:paraId="324587F1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  <w:p w14:paraId="307CF833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1.662(3)</w:t>
            </w:r>
          </w:p>
        </w:tc>
      </w:tr>
      <w:tr w:rsidR="008F7265" w:rsidRPr="008F7265" w14:paraId="7D46E903" w14:textId="77777777" w:rsidTr="00263442">
        <w:trPr>
          <w:trHeight w:val="156"/>
        </w:trPr>
        <w:tc>
          <w:tcPr>
            <w:tcW w:w="1464" w:type="dxa"/>
            <w:vMerge/>
            <w:vAlign w:val="center"/>
          </w:tcPr>
          <w:p w14:paraId="59F30042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vAlign w:val="center"/>
          </w:tcPr>
          <w:p w14:paraId="5A5DCBFA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Medical staff</w:t>
            </w:r>
          </w:p>
        </w:tc>
        <w:tc>
          <w:tcPr>
            <w:tcW w:w="1530" w:type="dxa"/>
            <w:vAlign w:val="center"/>
          </w:tcPr>
          <w:p w14:paraId="5B671427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31 (12%)</w:t>
            </w:r>
          </w:p>
        </w:tc>
        <w:tc>
          <w:tcPr>
            <w:tcW w:w="810" w:type="dxa"/>
            <w:vMerge/>
            <w:vAlign w:val="center"/>
          </w:tcPr>
          <w:p w14:paraId="1C7D104F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vMerge/>
            <w:vAlign w:val="center"/>
          </w:tcPr>
          <w:p w14:paraId="04E76F02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Align w:val="center"/>
          </w:tcPr>
          <w:p w14:paraId="3D9A5E11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21(11.7)</w:t>
            </w:r>
          </w:p>
        </w:tc>
        <w:tc>
          <w:tcPr>
            <w:tcW w:w="990" w:type="dxa"/>
            <w:vMerge/>
          </w:tcPr>
          <w:p w14:paraId="661790CF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Merge/>
          </w:tcPr>
          <w:p w14:paraId="311B3ED9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F7265" w:rsidRPr="008F7265" w14:paraId="4C6C1D9E" w14:textId="77777777" w:rsidTr="00263442">
        <w:trPr>
          <w:trHeight w:val="164"/>
        </w:trPr>
        <w:tc>
          <w:tcPr>
            <w:tcW w:w="1464" w:type="dxa"/>
            <w:vMerge/>
            <w:vAlign w:val="center"/>
          </w:tcPr>
          <w:p w14:paraId="246624A8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vAlign w:val="center"/>
          </w:tcPr>
          <w:p w14:paraId="7D991193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Technical staff</w:t>
            </w:r>
          </w:p>
        </w:tc>
        <w:tc>
          <w:tcPr>
            <w:tcW w:w="1530" w:type="dxa"/>
            <w:vAlign w:val="center"/>
          </w:tcPr>
          <w:p w14:paraId="74443EB8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73 (28.2%)</w:t>
            </w:r>
          </w:p>
        </w:tc>
        <w:tc>
          <w:tcPr>
            <w:tcW w:w="810" w:type="dxa"/>
            <w:vMerge/>
            <w:vAlign w:val="center"/>
          </w:tcPr>
          <w:p w14:paraId="7926FEAB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vMerge/>
            <w:vAlign w:val="center"/>
          </w:tcPr>
          <w:p w14:paraId="6804E0A0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Align w:val="center"/>
          </w:tcPr>
          <w:p w14:paraId="1E2A59BB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48(26.7)</w:t>
            </w:r>
          </w:p>
        </w:tc>
        <w:tc>
          <w:tcPr>
            <w:tcW w:w="990" w:type="dxa"/>
            <w:vMerge/>
          </w:tcPr>
          <w:p w14:paraId="59C11B39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Merge/>
          </w:tcPr>
          <w:p w14:paraId="603E2DB3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F7265" w:rsidRPr="008F7265" w14:paraId="7B1C088F" w14:textId="77777777" w:rsidTr="00263442">
        <w:trPr>
          <w:trHeight w:val="350"/>
        </w:trPr>
        <w:tc>
          <w:tcPr>
            <w:tcW w:w="1464" w:type="dxa"/>
            <w:vMerge/>
            <w:vAlign w:val="center"/>
          </w:tcPr>
          <w:p w14:paraId="6AB91E52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vAlign w:val="center"/>
          </w:tcPr>
          <w:p w14:paraId="5ACD2D84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Academic staff</w:t>
            </w:r>
          </w:p>
        </w:tc>
        <w:tc>
          <w:tcPr>
            <w:tcW w:w="1530" w:type="dxa"/>
            <w:vAlign w:val="center"/>
          </w:tcPr>
          <w:p w14:paraId="0C581937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39 (15.1%)</w:t>
            </w:r>
          </w:p>
        </w:tc>
        <w:tc>
          <w:tcPr>
            <w:tcW w:w="810" w:type="dxa"/>
            <w:vMerge/>
            <w:vAlign w:val="center"/>
          </w:tcPr>
          <w:p w14:paraId="2ACC1AEA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vMerge/>
            <w:vAlign w:val="center"/>
          </w:tcPr>
          <w:p w14:paraId="733144DE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</w:tcPr>
          <w:p w14:paraId="442BEBE3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23(12.8)</w:t>
            </w:r>
          </w:p>
        </w:tc>
        <w:tc>
          <w:tcPr>
            <w:tcW w:w="990" w:type="dxa"/>
            <w:vMerge/>
          </w:tcPr>
          <w:p w14:paraId="64054B63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Merge/>
          </w:tcPr>
          <w:p w14:paraId="3A2A12B2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F7265" w:rsidRPr="008F7265" w14:paraId="18832518" w14:textId="77777777" w:rsidTr="00263442">
        <w:trPr>
          <w:trHeight w:val="350"/>
        </w:trPr>
        <w:tc>
          <w:tcPr>
            <w:tcW w:w="1464" w:type="dxa"/>
            <w:vMerge w:val="restart"/>
            <w:vAlign w:val="center"/>
          </w:tcPr>
          <w:p w14:paraId="7D81443D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Number of working years</w:t>
            </w:r>
          </w:p>
        </w:tc>
        <w:tc>
          <w:tcPr>
            <w:tcW w:w="1890" w:type="dxa"/>
            <w:vAlign w:val="center"/>
          </w:tcPr>
          <w:p w14:paraId="6323E6BF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1-11</w:t>
            </w:r>
          </w:p>
        </w:tc>
        <w:tc>
          <w:tcPr>
            <w:tcW w:w="1530" w:type="dxa"/>
            <w:vAlign w:val="center"/>
          </w:tcPr>
          <w:p w14:paraId="735820B3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137 (52.9%)</w:t>
            </w:r>
          </w:p>
        </w:tc>
        <w:tc>
          <w:tcPr>
            <w:tcW w:w="810" w:type="dxa"/>
            <w:vMerge w:val="restart"/>
            <w:vAlign w:val="center"/>
          </w:tcPr>
          <w:p w14:paraId="16EB61C6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0.158</w:t>
            </w:r>
          </w:p>
        </w:tc>
        <w:tc>
          <w:tcPr>
            <w:tcW w:w="1170" w:type="dxa"/>
            <w:vMerge w:val="restart"/>
            <w:vAlign w:val="center"/>
          </w:tcPr>
          <w:p w14:paraId="5F12AE63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3.694 (2)</w:t>
            </w:r>
          </w:p>
        </w:tc>
        <w:tc>
          <w:tcPr>
            <w:tcW w:w="1260" w:type="dxa"/>
            <w:vAlign w:val="center"/>
          </w:tcPr>
          <w:p w14:paraId="6AB8F46A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80(44.4)</w:t>
            </w:r>
          </w:p>
        </w:tc>
        <w:tc>
          <w:tcPr>
            <w:tcW w:w="990" w:type="dxa"/>
            <w:vMerge w:val="restart"/>
          </w:tcPr>
          <w:p w14:paraId="5485684A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  <w:p w14:paraId="1CFEBA4C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  <w:p w14:paraId="733DC029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0.102</w:t>
            </w:r>
          </w:p>
        </w:tc>
        <w:tc>
          <w:tcPr>
            <w:tcW w:w="1350" w:type="dxa"/>
            <w:vMerge w:val="restart"/>
          </w:tcPr>
          <w:p w14:paraId="2301DAD5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  <w:p w14:paraId="1934F3A0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  <w:p w14:paraId="1F72F73A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4.575(2)</w:t>
            </w:r>
          </w:p>
        </w:tc>
      </w:tr>
      <w:tr w:rsidR="008F7265" w:rsidRPr="008F7265" w14:paraId="0981B760" w14:textId="77777777" w:rsidTr="00263442">
        <w:trPr>
          <w:trHeight w:val="413"/>
        </w:trPr>
        <w:tc>
          <w:tcPr>
            <w:tcW w:w="1464" w:type="dxa"/>
            <w:vMerge/>
            <w:vAlign w:val="center"/>
          </w:tcPr>
          <w:p w14:paraId="7A32C5F5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vAlign w:val="center"/>
          </w:tcPr>
          <w:p w14:paraId="08E149B5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12-23</w:t>
            </w:r>
          </w:p>
        </w:tc>
        <w:tc>
          <w:tcPr>
            <w:tcW w:w="1530" w:type="dxa"/>
            <w:vAlign w:val="center"/>
          </w:tcPr>
          <w:p w14:paraId="45D5686A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92 (35.5%)</w:t>
            </w:r>
          </w:p>
        </w:tc>
        <w:tc>
          <w:tcPr>
            <w:tcW w:w="810" w:type="dxa"/>
            <w:vMerge/>
            <w:vAlign w:val="center"/>
          </w:tcPr>
          <w:p w14:paraId="2713852C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vMerge/>
            <w:vAlign w:val="center"/>
          </w:tcPr>
          <w:p w14:paraId="32E8BA95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Align w:val="center"/>
          </w:tcPr>
          <w:p w14:paraId="254AB88D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71(39.4)</w:t>
            </w:r>
          </w:p>
        </w:tc>
        <w:tc>
          <w:tcPr>
            <w:tcW w:w="990" w:type="dxa"/>
            <w:vMerge/>
          </w:tcPr>
          <w:p w14:paraId="3E96CB92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Merge/>
          </w:tcPr>
          <w:p w14:paraId="3A0C6B6B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F7265" w:rsidRPr="008F7265" w14:paraId="2A53C0F0" w14:textId="77777777" w:rsidTr="00263442">
        <w:trPr>
          <w:trHeight w:val="368"/>
        </w:trPr>
        <w:tc>
          <w:tcPr>
            <w:tcW w:w="1464" w:type="dxa"/>
            <w:vMerge/>
            <w:vAlign w:val="center"/>
          </w:tcPr>
          <w:p w14:paraId="506486A3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vAlign w:val="center"/>
          </w:tcPr>
          <w:p w14:paraId="3B8DEDDD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24-35</w:t>
            </w:r>
          </w:p>
        </w:tc>
        <w:tc>
          <w:tcPr>
            <w:tcW w:w="1530" w:type="dxa"/>
            <w:vAlign w:val="center"/>
          </w:tcPr>
          <w:p w14:paraId="4EEAF82C" w14:textId="77777777" w:rsidR="008F7265" w:rsidRPr="008F7265" w:rsidRDefault="008F7265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30 (11.6%)</w:t>
            </w:r>
          </w:p>
        </w:tc>
        <w:tc>
          <w:tcPr>
            <w:tcW w:w="810" w:type="dxa"/>
            <w:vMerge/>
            <w:vAlign w:val="center"/>
          </w:tcPr>
          <w:p w14:paraId="273F955D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vMerge/>
            <w:vAlign w:val="center"/>
          </w:tcPr>
          <w:p w14:paraId="4D51E168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Align w:val="center"/>
          </w:tcPr>
          <w:p w14:paraId="59413DB4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  <w:r w:rsidRPr="008F7265">
              <w:rPr>
                <w:rFonts w:asciiTheme="majorBidi" w:hAnsiTheme="majorBidi" w:cstheme="majorBidi"/>
              </w:rPr>
              <w:t>29(16.1)</w:t>
            </w:r>
          </w:p>
        </w:tc>
        <w:tc>
          <w:tcPr>
            <w:tcW w:w="990" w:type="dxa"/>
            <w:vMerge/>
          </w:tcPr>
          <w:p w14:paraId="36E903F3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Merge/>
          </w:tcPr>
          <w:p w14:paraId="244947C9" w14:textId="77777777" w:rsidR="008F7265" w:rsidRPr="008F7265" w:rsidRDefault="008F7265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bookmarkEnd w:id="0"/>
    </w:tbl>
    <w:p w14:paraId="3BFD7095" w14:textId="77777777" w:rsidR="008F7265" w:rsidRDefault="008F7265"/>
    <w:sectPr w:rsidR="008F7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65"/>
    <w:rsid w:val="002373FB"/>
    <w:rsid w:val="008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80A06"/>
  <w15:chartTrackingRefBased/>
  <w15:docId w15:val="{9769B1CD-005C-42AD-BCF6-48D585F3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265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726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Nasar Yousuf Abdulla Al-Wahaibi</dc:creator>
  <cp:keywords/>
  <dc:description/>
  <cp:lastModifiedBy>Nasar Yousuf Abdulla Al-Wahaibi</cp:lastModifiedBy>
  <cp:revision>1</cp:revision>
  <dcterms:created xsi:type="dcterms:W3CDTF">2025-07-15T07:42:00Z</dcterms:created>
  <dcterms:modified xsi:type="dcterms:W3CDTF">2025-07-15T07:45:00Z</dcterms:modified>
</cp:coreProperties>
</file>