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D0F45">
      <w:pPr>
        <w:ind w:firstLine="480"/>
        <w:rPr>
          <w:rFonts w:eastAsiaTheme="minorEastAsia"/>
          <w:szCs w:val="28"/>
          <w:lang w:val="en-GB" w:eastAsia="zh-CN"/>
        </w:rPr>
      </w:pPr>
      <w:r>
        <w:rPr>
          <w:szCs w:val="28"/>
          <w:lang w:val="en-GB" w:eastAsia="zh-CN"/>
        </w:rPr>
        <w:t>The MVC testing methodology was based on standard for specific muscles</w:t>
      </w:r>
      <w:r>
        <w:rPr>
          <w:rFonts w:eastAsia="宋体"/>
          <w:color w:val="000000"/>
          <w:szCs w:val="24"/>
          <w:lang w:val="en-GB" w:eastAsia="zh-CN"/>
        </w:rPr>
        <w:t xml:space="preserve"> (</w:t>
      </w:r>
      <w:r>
        <w:fldChar w:fldCharType="begin"/>
      </w:r>
      <w:r>
        <w:instrText xml:space="preserve"> HYPERLINK "https://www.seniam.org/" </w:instrText>
      </w:r>
      <w:r>
        <w:fldChar w:fldCharType="separate"/>
      </w:r>
      <w:r>
        <w:rPr>
          <w:rStyle w:val="7"/>
          <w:rFonts w:eastAsia="宋体"/>
          <w:szCs w:val="24"/>
          <w:lang w:val="en-GB" w:eastAsia="zh-CN"/>
        </w:rPr>
        <w:t>https://www.seniam.org/</w:t>
      </w:r>
      <w:r>
        <w:rPr>
          <w:rStyle w:val="7"/>
          <w:rFonts w:eastAsia="宋体"/>
          <w:szCs w:val="24"/>
          <w:lang w:val="en-GB" w:eastAsia="zh-CN"/>
        </w:rPr>
        <w:fldChar w:fldCharType="end"/>
      </w:r>
      <w:r>
        <w:rPr>
          <w:rFonts w:eastAsia="宋体"/>
          <w:color w:val="000000"/>
          <w:szCs w:val="24"/>
          <w:lang w:val="en-GB" w:eastAsia="zh-CN"/>
        </w:rPr>
        <w:t xml:space="preserve">) </w:t>
      </w:r>
      <w:r>
        <w:rPr>
          <w:szCs w:val="28"/>
          <w:lang w:val="en-GB" w:eastAsia="zh-CN"/>
        </w:rPr>
        <w:t>as shown on Figure3.</w:t>
      </w:r>
      <w:r>
        <w:rPr>
          <w:rFonts w:eastAsia="等线"/>
          <w:szCs w:val="28"/>
          <w:lang w:val="en-GB" w:eastAsia="zh-CN"/>
        </w:rPr>
        <w:t>11</w:t>
      </w:r>
      <w:r>
        <w:rPr>
          <w:rFonts w:eastAsia="宋体"/>
          <w:color w:val="000000"/>
          <w:szCs w:val="24"/>
          <w:lang w:val="en-GB" w:eastAsia="zh-CN"/>
        </w:rPr>
        <w:t>：</w:t>
      </w:r>
      <w:r>
        <w:rPr>
          <w:b/>
          <w:bCs/>
          <w:szCs w:val="28"/>
          <w:lang w:val="en-GB" w:eastAsia="zh-CN"/>
        </w:rPr>
        <w:t>A,</w:t>
      </w:r>
      <w:r>
        <w:rPr>
          <w:szCs w:val="28"/>
          <w:lang w:val="en-GB" w:eastAsia="zh-CN"/>
        </w:rPr>
        <w:t xml:space="preserve"> Biceps Femoris (long head and short head) MVC: Supine position. Knee joint flexed at 30</w:t>
      </w:r>
      <w:r>
        <w:rPr>
          <w:rFonts w:hint="eastAsia" w:ascii="等线" w:hAnsi="等线" w:eastAsia="等线"/>
          <w:szCs w:val="28"/>
          <w:lang w:val="en-GB" w:eastAsia="zh-CN"/>
        </w:rPr>
        <w:t>°</w:t>
      </w:r>
      <w:r>
        <w:rPr>
          <w:szCs w:val="28"/>
          <w:lang w:val="en-GB" w:eastAsia="zh-CN"/>
        </w:rPr>
        <w:t xml:space="preserve">, resistance applied at the back of the ankle joint, requiring the subject to flex the knee. </w:t>
      </w:r>
      <w:r>
        <w:rPr>
          <w:b/>
          <w:bCs/>
          <w:szCs w:val="28"/>
          <w:lang w:val="en-GB" w:eastAsia="zh-CN"/>
        </w:rPr>
        <w:t xml:space="preserve">B, C, </w:t>
      </w:r>
      <w:r>
        <w:rPr>
          <w:szCs w:val="28"/>
          <w:lang w:val="en-GB" w:eastAsia="zh-CN"/>
        </w:rPr>
        <w:t>Adductor and abductor muscles MVC: Sitting position. Resistance applied at the front of the ankle joint, trunk and thigh at 90</w:t>
      </w:r>
      <w:r>
        <w:rPr>
          <w:rFonts w:hint="eastAsia" w:ascii="等线" w:hAnsi="等线" w:eastAsia="等线"/>
          <w:szCs w:val="28"/>
          <w:lang w:val="en-GB" w:eastAsia="zh-CN"/>
        </w:rPr>
        <w:t>°</w:t>
      </w:r>
      <w:r>
        <w:rPr>
          <w:szCs w:val="28"/>
          <w:lang w:val="en-GB" w:eastAsia="zh-CN"/>
        </w:rPr>
        <w:t>, knee joint at 135</w:t>
      </w:r>
      <w:r>
        <w:rPr>
          <w:rFonts w:hint="eastAsia" w:ascii="等线" w:hAnsi="等线" w:eastAsia="等线"/>
          <w:szCs w:val="28"/>
          <w:lang w:val="en-GB" w:eastAsia="zh-CN"/>
        </w:rPr>
        <w:t>°</w:t>
      </w:r>
      <w:r>
        <w:rPr>
          <w:szCs w:val="28"/>
          <w:lang w:val="en-GB" w:eastAsia="zh-CN"/>
        </w:rPr>
        <w:t xml:space="preserve">, requiring the subject to extend the knee. </w:t>
      </w:r>
      <w:r>
        <w:rPr>
          <w:b/>
          <w:bCs/>
          <w:szCs w:val="28"/>
          <w:lang w:val="en-GB" w:eastAsia="zh-CN"/>
        </w:rPr>
        <w:t>D,</w:t>
      </w:r>
      <w:r>
        <w:rPr>
          <w:szCs w:val="28"/>
          <w:lang w:val="en-GB" w:eastAsia="zh-CN"/>
        </w:rPr>
        <w:t xml:space="preserve"> Quadriceps MVC: Supine position. Knee joint at 90</w:t>
      </w:r>
      <w:r>
        <w:rPr>
          <w:rFonts w:hint="eastAsia" w:ascii="等线" w:hAnsi="等线" w:eastAsia="等线"/>
          <w:szCs w:val="28"/>
          <w:lang w:val="en-GB" w:eastAsia="zh-CN"/>
        </w:rPr>
        <w:t>°</w:t>
      </w:r>
      <w:r>
        <w:rPr>
          <w:szCs w:val="28"/>
          <w:lang w:val="en-GB" w:eastAsia="zh-CN"/>
        </w:rPr>
        <w:t xml:space="preserve"> placed at the edge of the bed, resistance applied at the front of the ankle joint, requiring the subject to extend the knee.</w:t>
      </w:r>
      <w:r>
        <w:rPr>
          <w:b/>
          <w:bCs/>
          <w:szCs w:val="28"/>
          <w:lang w:val="en-GB" w:eastAsia="zh-CN"/>
        </w:rPr>
        <w:t xml:space="preserve"> E, F, </w:t>
      </w:r>
      <w:r>
        <w:rPr>
          <w:szCs w:val="28"/>
          <w:lang w:val="en-GB" w:eastAsia="zh-CN"/>
        </w:rPr>
        <w:t>Gastrocnemius (medial and lateral head) MVC: Supine position. Foot at 90</w:t>
      </w:r>
      <w:r>
        <w:rPr>
          <w:rFonts w:hint="eastAsia" w:ascii="等线" w:hAnsi="等线" w:eastAsia="等线"/>
          <w:szCs w:val="28"/>
          <w:lang w:val="en-GB" w:eastAsia="zh-CN"/>
        </w:rPr>
        <w:t>°</w:t>
      </w:r>
      <w:r>
        <w:rPr>
          <w:szCs w:val="28"/>
          <w:lang w:val="en-GB" w:eastAsia="zh-CN"/>
        </w:rPr>
        <w:t xml:space="preserve"> to the leg, resistance applied at the bottom of the forefoot, requiring the subject to dorsiflex.</w:t>
      </w:r>
      <w:r>
        <w:rPr>
          <w:rFonts w:hint="eastAsia" w:eastAsiaTheme="minorEastAsia"/>
          <w:szCs w:val="28"/>
          <w:lang w:val="en-GB" w:eastAsia="zh-CN"/>
        </w:rPr>
        <w:t xml:space="preserve"> </w:t>
      </w:r>
    </w:p>
    <w:p w14:paraId="730FB117">
      <w:pPr>
        <w:ind w:firstLine="0" w:firstLineChars="0"/>
        <w:rPr>
          <w:rFonts w:hint="eastAsia" w:ascii="宋体" w:hAnsi="宋体" w:eastAsia="宋体" w:cs="宋体"/>
          <w:color w:val="000000"/>
          <w:szCs w:val="24"/>
          <w:lang w:val="en-GB" w:eastAsia="zh-CN"/>
        </w:rPr>
      </w:pPr>
      <w:r>
        <w:rPr>
          <w:rFonts w:eastAsia="等线"/>
          <w:szCs w:val="28"/>
          <w:lang w:eastAsia="zh-CN"/>
        </w:rPr>
        <w:drawing>
          <wp:inline distT="0" distB="0" distL="0" distR="0">
            <wp:extent cx="1706880" cy="1677035"/>
            <wp:effectExtent l="0" t="0" r="762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157" cy="167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  <w:szCs w:val="28"/>
          <w:lang w:eastAsia="zh-CN"/>
        </w:rPr>
        <w:drawing>
          <wp:inline distT="0" distB="0" distL="0" distR="0">
            <wp:extent cx="1657350" cy="1657350"/>
            <wp:effectExtent l="0" t="0" r="0" b="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  <w:szCs w:val="28"/>
          <w:lang w:eastAsia="zh-CN"/>
        </w:rPr>
        <w:drawing>
          <wp:inline distT="0" distB="0" distL="0" distR="0">
            <wp:extent cx="1743075" cy="1657350"/>
            <wp:effectExtent l="0" t="0" r="0" b="0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9B631">
      <w:pPr>
        <w:ind w:firstLine="0" w:firstLineChars="0"/>
        <w:rPr>
          <w:rFonts w:hint="eastAsia" w:ascii="宋体" w:hAnsi="宋体" w:eastAsia="宋体" w:cs="宋体"/>
          <w:color w:val="000000"/>
          <w:szCs w:val="24"/>
          <w:lang w:val="en-GB" w:eastAsia="zh-CN"/>
        </w:rPr>
      </w:pPr>
      <w:r>
        <w:rPr>
          <w:rFonts w:ascii="宋体" w:hAnsi="宋体" w:eastAsia="宋体"/>
          <w:color w:val="FF0000"/>
          <w:szCs w:val="24"/>
          <w:lang w:eastAsia="zh-CN"/>
        </w:rPr>
        <w:drawing>
          <wp:inline distT="0" distB="0" distL="0" distR="0">
            <wp:extent cx="1661160" cy="1676400"/>
            <wp:effectExtent l="0" t="0" r="0" b="0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FF0000"/>
          <w:szCs w:val="24"/>
          <w:lang w:eastAsia="zh-CN"/>
        </w:rPr>
        <w:drawing>
          <wp:inline distT="0" distB="0" distL="0" distR="0">
            <wp:extent cx="1752600" cy="1685925"/>
            <wp:effectExtent l="0" t="0" r="0" b="0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color w:val="FF0000"/>
          <w:szCs w:val="24"/>
          <w:lang w:eastAsia="zh-CN"/>
        </w:rPr>
        <w:drawing>
          <wp:inline distT="0" distB="0" distL="0" distR="0">
            <wp:extent cx="1704975" cy="1695450"/>
            <wp:effectExtent l="0" t="0" r="0" b="0"/>
            <wp:docPr id="2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F52EF">
      <w:pPr>
        <w:pStyle w:val="10"/>
        <w:ind w:firstLine="480"/>
      </w:pPr>
      <w:bookmarkStart w:id="0" w:name="_Toc167913333"/>
      <w:r>
        <w:t>Figure 3.</w:t>
      </w:r>
      <w:r>
        <w:rPr>
          <w:rFonts w:hint="eastAsia"/>
        </w:rPr>
        <w:t>11</w:t>
      </w:r>
      <w:r>
        <w:t xml:space="preserve"> MVC </w:t>
      </w:r>
      <w:r>
        <w:rPr>
          <w:rFonts w:hint="eastAsia"/>
          <w:lang w:eastAsia="zh-CN"/>
        </w:rPr>
        <w:t>t</w:t>
      </w:r>
      <w:r>
        <w:t>esting</w:t>
      </w:r>
      <w:r>
        <w:rPr>
          <w:rFonts w:hint="eastAsia"/>
        </w:rPr>
        <w:t>.</w:t>
      </w:r>
      <w:bookmarkEnd w:id="0"/>
    </w:p>
    <w:p w14:paraId="0465AB5C">
      <w:pPr>
        <w:pStyle w:val="10"/>
        <w:ind w:firstLine="480"/>
        <w:rPr>
          <w:lang w:eastAsia="zh-CN"/>
        </w:rPr>
      </w:pPr>
    </w:p>
    <w:p w14:paraId="6FC71268">
      <w:pPr>
        <w:pStyle w:val="10"/>
        <w:ind w:left="0" w:leftChars="0" w:firstLine="0" w:firstLineChars="0"/>
        <w:jc w:val="both"/>
        <w:rPr>
          <w:rFonts w:hint="eastAsia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80"/>
      </w:pPr>
      <w:r>
        <w:separator/>
      </w:r>
    </w:p>
  </w:footnote>
  <w:footnote w:type="continuationSeparator" w:id="1">
    <w:p>
      <w:pPr>
        <w:spacing w:line="48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8"/>
    <w:rsid w:val="00045CB0"/>
    <w:rsid w:val="001B26B1"/>
    <w:rsid w:val="0039693D"/>
    <w:rsid w:val="004138B8"/>
    <w:rsid w:val="004C1DE4"/>
    <w:rsid w:val="006B2737"/>
    <w:rsid w:val="0070444F"/>
    <w:rsid w:val="00823025"/>
    <w:rsid w:val="00826AA5"/>
    <w:rsid w:val="009642A3"/>
    <w:rsid w:val="00AD1162"/>
    <w:rsid w:val="00B07FEE"/>
    <w:rsid w:val="00B31FE9"/>
    <w:rsid w:val="00B74317"/>
    <w:rsid w:val="00BD351F"/>
    <w:rsid w:val="00DC4D08"/>
    <w:rsid w:val="00E5182B"/>
    <w:rsid w:val="00EF4677"/>
    <w:rsid w:val="00F05549"/>
    <w:rsid w:val="00F33BD4"/>
    <w:rsid w:val="00FA5C19"/>
    <w:rsid w:val="00FB0F4A"/>
    <w:rsid w:val="5DCF7E0E"/>
    <w:rsid w:val="6F14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ind w:firstLine="200" w:firstLineChars="200"/>
      <w:jc w:val="both"/>
    </w:pPr>
    <w:rPr>
      <w:rFonts w:ascii="Times New Roman" w:hAnsi="Times New Roman" w:eastAsia="Times New Roman" w:cs="Times New Roman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Fig.1"/>
    <w:basedOn w:val="2"/>
    <w:qFormat/>
    <w:uiPriority w:val="0"/>
    <w:pPr>
      <w:spacing w:line="360" w:lineRule="auto"/>
      <w:jc w:val="center"/>
    </w:pPr>
    <w:rPr>
      <w:rFonts w:ascii="Times New Roman" w:hAnsi="Times New Roman" w:eastAsia="华文楷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760</Characters>
  <Lines>6</Lines>
  <Paragraphs>1</Paragraphs>
  <TotalTime>11</TotalTime>
  <ScaleCrop>false</ScaleCrop>
  <LinksUpToDate>false</LinksUpToDate>
  <CharactersWithSpaces>907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2024-11-17T15:54:00Z</dcterms:created>
  <dc:creator>asus</dc:creator>
  <cp:lastModifiedBy>WPS_1698924306</cp:lastModifiedBy>
  <dcterms:modified xsi:type="dcterms:W3CDTF">2025-01-08T12:53:04Z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41C76104AE344C0A839506F4CBE49A4B_12</vt:lpwstr>
  </property>
  <property fmtid="{D5CDD505-2E9C-101B-9397-08002B2CF9AE}" pid="4" name="KSOTemplateDocerSaveRecord">
    <vt:lpwstr>eyJoZGlkIjoiYzZkNzQ4ZWFiZmQ4NTRhOWRkZTk3YTMwMjlmMmZhYmUiLCJ1c2VySWQiOiIxNTU0Nzc2MzkwIn0=</vt:lpwstr>
  </property>
</Properties>
</file>