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  <w:t>This study aims to provide clinicians and researchers in the field of endocrinology and andrology with evidence-based evidence and treatment recommendations for diabetic erectile dysfunction, so as to help them make better clinical decisions and research.</w:t>
      </w:r>
    </w:p>
    <w:p w14:paraId="107E4F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7F8CC"/>
    <w:rsid w:val="72E7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2025-03-28T17:43:00Z</dcterms:created>
  <dc:creator>惊世骇俗</dc:creator>
  <cp:lastModifiedBy>惊世骇俗</cp:lastModifiedBy>
  <dcterms:modified xsi:type="dcterms:W3CDTF">2025-03-28T17:43:38Z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5CFBBEDE4CCE0AB2286FE6673E2B8B43_41</vt:lpwstr>
  </property>
</Properties>
</file>