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102" w:tblpY="2698"/>
        <w:tblOverlap w:val="never"/>
        <w:tblW w:w="10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0"/>
        <w:gridCol w:w="1430"/>
        <w:gridCol w:w="4230"/>
      </w:tblGrid>
      <w:tr w14:paraId="5067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82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83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Serial Number</w:t>
            </w:r>
          </w:p>
        </w:tc>
      </w:tr>
      <w:tr w14:paraId="7E20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32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病理号</w:t>
            </w:r>
          </w:p>
        </w:tc>
        <w:tc>
          <w:tcPr>
            <w:tcW w:w="5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E75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Pathological specimen number</w:t>
            </w:r>
          </w:p>
        </w:tc>
      </w:tr>
      <w:tr w14:paraId="04CD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76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22B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</w:tr>
      <w:tr w14:paraId="3CF0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A1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性别（1男；2女）</w:t>
            </w:r>
          </w:p>
        </w:tc>
        <w:tc>
          <w:tcPr>
            <w:tcW w:w="5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4F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Gender (1: male; 2 :female)</w:t>
            </w:r>
          </w:p>
        </w:tc>
      </w:tr>
      <w:tr w14:paraId="4F21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D2B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BB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Age(year oid)</w:t>
            </w:r>
          </w:p>
        </w:tc>
      </w:tr>
      <w:tr w14:paraId="29C2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36B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年龄分层（1：＜40岁；2:40-60岁；3：≥60岁）</w:t>
            </w:r>
          </w:p>
        </w:tc>
        <w:tc>
          <w:tcPr>
            <w:tcW w:w="5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F5B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Age Stratification (1: &lt; 40 years; 2: 40-60 years; 3: ≥ 60 years)</w:t>
            </w:r>
          </w:p>
        </w:tc>
      </w:tr>
      <w:tr w14:paraId="4319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2A2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肠化分级（1轻；2中；3重）</w:t>
            </w:r>
          </w:p>
        </w:tc>
        <w:tc>
          <w:tcPr>
            <w:tcW w:w="5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D8A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Grading of the Severity of GIM (1:mild; 2:moderate; 3:severe) </w:t>
            </w:r>
          </w:p>
        </w:tc>
      </w:tr>
      <w:tr w14:paraId="3A63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ACE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肠化分型</w:t>
            </w:r>
          </w:p>
        </w:tc>
        <w:tc>
          <w:tcPr>
            <w:tcW w:w="5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1C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Types of GIM(1:complete GIM; 2:incomplete small intestinal metaplasia; 3:incomplete colonic metaplasia))</w:t>
            </w:r>
          </w:p>
        </w:tc>
      </w:tr>
      <w:tr w14:paraId="2539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DB8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AB（0-；1+；2++；3+++）</w:t>
            </w:r>
          </w:p>
        </w:tc>
        <w:tc>
          <w:tcPr>
            <w:tcW w:w="5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3CD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 staining（0-；1+；2++；3+++）</w:t>
            </w:r>
          </w:p>
        </w:tc>
      </w:tr>
      <w:tr w14:paraId="5C65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B0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PAS（0-；1+；2++；3+++）</w:t>
            </w:r>
          </w:p>
        </w:tc>
        <w:tc>
          <w:tcPr>
            <w:tcW w:w="5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32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AB–PAS staining（0-；1+；2++；3+++）</w:t>
            </w:r>
          </w:p>
        </w:tc>
      </w:tr>
      <w:tr w14:paraId="3119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57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HID（0-；1+；2++；3+++）</w:t>
            </w:r>
          </w:p>
        </w:tc>
        <w:tc>
          <w:tcPr>
            <w:tcW w:w="5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929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AB–HID staining（0-；1+；2++；3+++）</w:t>
            </w:r>
          </w:p>
        </w:tc>
      </w:tr>
      <w:tr w14:paraId="3DB3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02A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C-myc阳性强度（0-；1+；2++；3+++）</w:t>
            </w:r>
          </w:p>
        </w:tc>
        <w:tc>
          <w:tcPr>
            <w:tcW w:w="5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CF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Expression intensity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of c-Myc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cells(0:Negative;           1:Weakly Positive; 2: Positive; 3: Strongly Positive)</w:t>
            </w:r>
          </w:p>
        </w:tc>
      </w:tr>
      <w:tr w14:paraId="0E8C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2C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C-myc百分比（%）</w:t>
            </w:r>
          </w:p>
        </w:tc>
        <w:tc>
          <w:tcPr>
            <w:tcW w:w="5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0F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Percentage of c-Myc-positive cells(%)</w:t>
            </w:r>
          </w:p>
        </w:tc>
      </w:tr>
      <w:tr w14:paraId="0459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F40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低（0-10%）、中（10-30%）、高（≥30%）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67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Criteria of c-Myc Expression in Different Literatures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37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 Low expression (0-10%); 2: Moderate expression (10-30%); 3: High expression (≥ 30%)</w:t>
            </w:r>
          </w:p>
        </w:tc>
      </w:tr>
      <w:tr w14:paraId="3E43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185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阴性（0）、局部（5-40%）、广泛（≥40%）</w:t>
            </w:r>
          </w:p>
        </w:tc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701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DAA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 Negative (0); 2: Focal (5-40%); 3: Extensive (≥ 40%)</w:t>
            </w:r>
          </w:p>
        </w:tc>
      </w:tr>
      <w:tr w14:paraId="1829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D6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四分法（0-5%，5%-20%，20%-40%，≥40%）</w:t>
            </w:r>
          </w:p>
        </w:tc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398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81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1：Negative: 0-20%;2：Positive: ≥ 20%</w:t>
            </w:r>
          </w:p>
        </w:tc>
      </w:tr>
      <w:tr w14:paraId="6C40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632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0-20%，≥20%</w:t>
            </w:r>
          </w:p>
        </w:tc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6D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E79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1：Negative: 0-20%;2：Positive: ≥ 20%</w:t>
            </w:r>
          </w:p>
        </w:tc>
      </w:tr>
      <w:tr w14:paraId="1E0F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62C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0-30%，≥30%</w:t>
            </w:r>
          </w:p>
        </w:tc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62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FB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1：Negative: 0-30%;2：Positive: ≥ 30%</w:t>
            </w:r>
          </w:p>
        </w:tc>
      </w:tr>
      <w:tr w14:paraId="0082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F9A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0-40%，≥40%</w:t>
            </w:r>
          </w:p>
        </w:tc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D67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7C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1：Negative: 0-40%;2：Positive: ≥ 40%</w:t>
            </w:r>
          </w:p>
        </w:tc>
      </w:tr>
      <w:tr w14:paraId="7B7C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4B6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5%；5-10%；10-30%；≥30%</w:t>
            </w:r>
          </w:p>
        </w:tc>
        <w:tc>
          <w:tcPr>
            <w:tcW w:w="1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EF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30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 Negative (5%); 2: Low Expression (5-10%); 3: Moderate Expression (10-30%); 4: High Expression (≥ 30%)</w:t>
            </w:r>
          </w:p>
        </w:tc>
      </w:tr>
    </w:tbl>
    <w:p w14:paraId="2F55B24E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2025-10-04T10:03:38Z</dcterms:created>
  <dc:creator>杨清露</dc:creator>
  <cp:lastModifiedBy>WPS_1578282990</cp:lastModifiedBy>
  <dcterms:modified xsi:type="dcterms:W3CDTF">2025-10-04T10:23:43Z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eyJoZGlkIjoiYjlmZjdjNzJhNzVlYmMxY2NiNTIzNDExZjI0MmIwYTMiLCJ1c2VySWQiOiI3NDk3MzUzOTUifQ==</vt:lpwstr>
  </property>
  <property fmtid="{D5CDD505-2E9C-101B-9397-08002B2CF9AE}" pid="4" name="ICV">
    <vt:lpwstr>61A95901F75540D98A6AEDCE5E34AA38_12</vt:lpwstr>
  </property>
</Properties>
</file>