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Look w:val="04A0" w:firstRow="1" w:lastRow="0" w:firstColumn="1" w:lastColumn="0" w:noHBand="0" w:noVBand="1"/>
      </w:tblPr>
      <w:tblGrid>
        <w:gridCol w:w="2286"/>
        <w:gridCol w:w="1682"/>
        <w:gridCol w:w="1859"/>
        <w:gridCol w:w="2160"/>
        <w:gridCol w:w="1039"/>
      </w:tblGrid>
      <w:tr w:rsidR="00DC721E" w:rsidRPr="00D37FB4" w14:paraId="06392565" w14:textId="77777777" w:rsidTr="00CD311D">
        <w:trPr>
          <w:trHeight w:val="347"/>
        </w:trPr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DADAD" w:themeFill="background2" w:themeFillShade="BF"/>
            <w:noWrap/>
            <w:vAlign w:val="center"/>
          </w:tcPr>
          <w:p w14:paraId="1C15AA76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 w:rsidRPr="00623F33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Archipelago-Wide</w:t>
            </w:r>
          </w:p>
        </w:tc>
      </w:tr>
      <w:tr w:rsidR="00DC721E" w:rsidRPr="00D37FB4" w14:paraId="71C99700" w14:textId="77777777" w:rsidTr="00CD311D">
        <w:trPr>
          <w:trHeight w:val="347"/>
        </w:trPr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95C53D4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Protection Type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608D870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Transect Count</w:t>
            </w:r>
          </w:p>
        </w:tc>
        <w:tc>
          <w:tcPr>
            <w:tcW w:w="18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C641428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Mean Clams / Ha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66629B6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37FB4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StdDev</w:t>
            </w:r>
            <w:proofErr w:type="spellEnd"/>
            <w:r w:rsidRPr="00D37FB4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 xml:space="preserve"> Clams / Ha</w:t>
            </w:r>
          </w:p>
        </w:tc>
        <w:tc>
          <w:tcPr>
            <w:tcW w:w="103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85AE32B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Std Err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o</w:t>
            </w:r>
            <w:r w:rsidRPr="00D37FB4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r</w:t>
            </w:r>
          </w:p>
        </w:tc>
      </w:tr>
      <w:tr w:rsidR="00DC721E" w:rsidRPr="00D37FB4" w14:paraId="6AD18C2E" w14:textId="77777777" w:rsidTr="00CD311D">
        <w:trPr>
          <w:trHeight w:val="327"/>
        </w:trPr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DB2C58C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bookmarkStart w:id="0" w:name="_Hlk205727386"/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Existing Government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70F0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824E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101.05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9904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194.20</w:t>
            </w:r>
          </w:p>
        </w:tc>
        <w:tc>
          <w:tcPr>
            <w:tcW w:w="103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A780E82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23.21</w:t>
            </w:r>
          </w:p>
        </w:tc>
      </w:tr>
      <w:tr w:rsidR="00DC721E" w:rsidRPr="00D37FB4" w14:paraId="3DF42B74" w14:textId="77777777" w:rsidTr="00CD311D">
        <w:trPr>
          <w:trHeight w:val="327"/>
        </w:trPr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3FBC3C4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Federal No Take</w:t>
            </w:r>
          </w:p>
        </w:tc>
        <w:tc>
          <w:tcPr>
            <w:tcW w:w="1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DDD6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5E51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88.33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21C3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94.13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CE73BF7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33.28</w:t>
            </w:r>
          </w:p>
        </w:tc>
      </w:tr>
      <w:tr w:rsidR="00DC721E" w:rsidRPr="00D37FB4" w14:paraId="54EB5E3B" w14:textId="77777777" w:rsidTr="00CD311D">
        <w:trPr>
          <w:trHeight w:val="327"/>
        </w:trPr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B33C7DF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Remote</w:t>
            </w:r>
          </w:p>
        </w:tc>
        <w:tc>
          <w:tcPr>
            <w:tcW w:w="1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A1D5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50D5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473.61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B6CD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839.16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D6E8B86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171.29</w:t>
            </w:r>
          </w:p>
        </w:tc>
      </w:tr>
      <w:tr w:rsidR="00DC721E" w:rsidRPr="00D37FB4" w14:paraId="0D5CAABA" w14:textId="77777777" w:rsidTr="00CD311D">
        <w:trPr>
          <w:trHeight w:val="327"/>
        </w:trPr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48AF35E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Subsistence</w:t>
            </w:r>
          </w:p>
        </w:tc>
        <w:tc>
          <w:tcPr>
            <w:tcW w:w="1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599B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5DD5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113.33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9C01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132.83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3A6B438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76.69</w:t>
            </w:r>
          </w:p>
        </w:tc>
      </w:tr>
      <w:tr w:rsidR="00DC721E" w:rsidRPr="00D37FB4" w14:paraId="434DA072" w14:textId="77777777" w:rsidTr="00CD311D">
        <w:trPr>
          <w:trHeight w:val="327"/>
        </w:trPr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70E6801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Subsistence &amp; Remote</w:t>
            </w:r>
          </w:p>
        </w:tc>
        <w:tc>
          <w:tcPr>
            <w:tcW w:w="1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BE50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D5A2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8823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138.44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BB469DA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46.15</w:t>
            </w:r>
          </w:p>
        </w:tc>
      </w:tr>
      <w:tr w:rsidR="00DC721E" w:rsidRPr="00D37FB4" w14:paraId="50DCDF5A" w14:textId="77777777" w:rsidTr="00CD311D">
        <w:trPr>
          <w:trHeight w:val="347"/>
        </w:trPr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410FD80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Village Protected</w:t>
            </w:r>
          </w:p>
        </w:tc>
        <w:tc>
          <w:tcPr>
            <w:tcW w:w="168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6AD9C0EF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3ECB7BD2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119.26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F5A0FD1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107.52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D1D8750" w14:textId="77777777" w:rsidR="00DC721E" w:rsidRPr="00D37FB4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37FB4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35.84</w:t>
            </w:r>
          </w:p>
        </w:tc>
      </w:tr>
      <w:bookmarkEnd w:id="0"/>
    </w:tbl>
    <w:p w14:paraId="447170FD" w14:textId="77777777" w:rsidR="00DC721E" w:rsidRDefault="00DC721E" w:rsidP="00DC721E">
      <w:pPr>
        <w:tabs>
          <w:tab w:val="left" w:pos="2908"/>
        </w:tabs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320"/>
        <w:gridCol w:w="1707"/>
        <w:gridCol w:w="1817"/>
        <w:gridCol w:w="2208"/>
        <w:gridCol w:w="1020"/>
      </w:tblGrid>
      <w:tr w:rsidR="00DC721E" w:rsidRPr="00D37FB4" w14:paraId="103C7639" w14:textId="77777777" w:rsidTr="00CD311D">
        <w:trPr>
          <w:trHeight w:val="340"/>
        </w:trPr>
        <w:tc>
          <w:tcPr>
            <w:tcW w:w="90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DADAD" w:themeFill="background2" w:themeFillShade="BF"/>
            <w:noWrap/>
            <w:vAlign w:val="center"/>
          </w:tcPr>
          <w:p w14:paraId="4F0865F6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Tutuila</w:t>
            </w:r>
          </w:p>
        </w:tc>
      </w:tr>
      <w:tr w:rsidR="00DC721E" w:rsidRPr="00D37FB4" w14:paraId="1E15A24F" w14:textId="77777777" w:rsidTr="00CD311D">
        <w:trPr>
          <w:trHeight w:val="340"/>
        </w:trPr>
        <w:tc>
          <w:tcPr>
            <w:tcW w:w="2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A9012BD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Protection Type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42BD90C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Transect Count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132428E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Mean Clams / Ha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03006F9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2B83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StdDev</w:t>
            </w:r>
            <w:proofErr w:type="spellEnd"/>
            <w:r w:rsidRPr="00DE2B83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 xml:space="preserve"> Clams / Ha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D883993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b/>
                <w:bCs/>
                <w:color w:val="000000"/>
                <w:sz w:val="21"/>
                <w:szCs w:val="21"/>
              </w:rPr>
              <w:t>Std Error</w:t>
            </w:r>
          </w:p>
        </w:tc>
      </w:tr>
      <w:tr w:rsidR="00DC721E" w:rsidRPr="00D37FB4" w14:paraId="0443ED2C" w14:textId="77777777" w:rsidTr="00CD311D">
        <w:trPr>
          <w:trHeight w:val="320"/>
        </w:trPr>
        <w:tc>
          <w:tcPr>
            <w:tcW w:w="2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F006560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Existing Government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E1F4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8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0B76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17.50</w:t>
            </w:r>
          </w:p>
        </w:tc>
        <w:tc>
          <w:tcPr>
            <w:tcW w:w="22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5BB9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43.35</w:t>
            </w: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621A856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6.26</w:t>
            </w:r>
          </w:p>
        </w:tc>
      </w:tr>
      <w:tr w:rsidR="00DC721E" w:rsidRPr="00D37FB4" w14:paraId="7ED8E9ED" w14:textId="77777777" w:rsidTr="00CD311D">
        <w:trPr>
          <w:trHeight w:val="340"/>
        </w:trPr>
        <w:tc>
          <w:tcPr>
            <w:tcW w:w="23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CEE631D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Federal No Take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16DF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197E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50.00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BE41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57.74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BD0A865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28.87</w:t>
            </w:r>
          </w:p>
        </w:tc>
      </w:tr>
      <w:tr w:rsidR="00DC721E" w:rsidRPr="00D37FB4" w14:paraId="76355A10" w14:textId="77777777" w:rsidTr="00CD311D">
        <w:trPr>
          <w:trHeight w:val="320"/>
        </w:trPr>
        <w:tc>
          <w:tcPr>
            <w:tcW w:w="23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29334FD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Remote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AC8B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3A25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43.89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7BA0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57.73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5868F53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16.67</w:t>
            </w:r>
          </w:p>
        </w:tc>
      </w:tr>
      <w:tr w:rsidR="00DC721E" w:rsidRPr="00D37FB4" w14:paraId="1F49E92F" w14:textId="77777777" w:rsidTr="00CD311D">
        <w:trPr>
          <w:trHeight w:val="320"/>
        </w:trPr>
        <w:tc>
          <w:tcPr>
            <w:tcW w:w="23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7CCFBC4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Subsistence &amp; Remote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73E2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6B4F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971C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138.44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157C5BF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46.15</w:t>
            </w:r>
          </w:p>
        </w:tc>
      </w:tr>
      <w:tr w:rsidR="00DC721E" w:rsidRPr="00D37FB4" w14:paraId="1ED76F1D" w14:textId="77777777" w:rsidTr="00CD311D">
        <w:trPr>
          <w:trHeight w:val="340"/>
        </w:trPr>
        <w:tc>
          <w:tcPr>
            <w:tcW w:w="232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1837DC6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Village Protected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5C7D0821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43ADD180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119.26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7E4AEA79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107.52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B120F08" w14:textId="77777777" w:rsidR="00DC721E" w:rsidRPr="00DE2B83" w:rsidRDefault="00DC721E" w:rsidP="00CD311D">
            <w:pPr>
              <w:spacing w:before="0" w:beforeAutospacing="0" w:after="0" w:afterAutospacing="0"/>
              <w:contextualSpacing w:val="0"/>
              <w:jc w:val="right"/>
              <w:rPr>
                <w:rFonts w:ascii="Aptos Narrow" w:eastAsia="Times New Roman" w:hAnsi="Aptos Narrow"/>
                <w:color w:val="000000"/>
                <w:sz w:val="21"/>
                <w:szCs w:val="21"/>
              </w:rPr>
            </w:pPr>
            <w:r w:rsidRPr="00DE2B83">
              <w:rPr>
                <w:rFonts w:ascii="Aptos Narrow" w:eastAsia="Times New Roman" w:hAnsi="Aptos Narrow"/>
                <w:color w:val="000000"/>
                <w:sz w:val="21"/>
                <w:szCs w:val="21"/>
              </w:rPr>
              <w:t>35.84</w:t>
            </w:r>
          </w:p>
        </w:tc>
      </w:tr>
    </w:tbl>
    <w:p w14:paraId="232F763C" w14:textId="77777777" w:rsidR="00D37FB4" w:rsidRPr="00DC721E" w:rsidRDefault="00D37FB4" w:rsidP="00DC721E"/>
    <w:sectPr w:rsidR="00D37FB4" w:rsidRPr="00DC721E" w:rsidSect="00E4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6A"/>
    <w:rsid w:val="000973F2"/>
    <w:rsid w:val="00122FC8"/>
    <w:rsid w:val="00253186"/>
    <w:rsid w:val="002B1190"/>
    <w:rsid w:val="003C33DE"/>
    <w:rsid w:val="003C6917"/>
    <w:rsid w:val="003E7F0B"/>
    <w:rsid w:val="00411D48"/>
    <w:rsid w:val="004A205D"/>
    <w:rsid w:val="00586E92"/>
    <w:rsid w:val="00596AF5"/>
    <w:rsid w:val="00606419"/>
    <w:rsid w:val="006652D2"/>
    <w:rsid w:val="006E2141"/>
    <w:rsid w:val="007E556A"/>
    <w:rsid w:val="008372E3"/>
    <w:rsid w:val="00850F24"/>
    <w:rsid w:val="00853871"/>
    <w:rsid w:val="008718DC"/>
    <w:rsid w:val="00882EFE"/>
    <w:rsid w:val="00896C51"/>
    <w:rsid w:val="008A06D6"/>
    <w:rsid w:val="008C6482"/>
    <w:rsid w:val="0091673E"/>
    <w:rsid w:val="00931FC3"/>
    <w:rsid w:val="00953803"/>
    <w:rsid w:val="00993802"/>
    <w:rsid w:val="009A4861"/>
    <w:rsid w:val="009F07FB"/>
    <w:rsid w:val="00A20508"/>
    <w:rsid w:val="00AC58AF"/>
    <w:rsid w:val="00B75016"/>
    <w:rsid w:val="00B83F17"/>
    <w:rsid w:val="00B910D7"/>
    <w:rsid w:val="00BD7CEB"/>
    <w:rsid w:val="00C77115"/>
    <w:rsid w:val="00CF3B8E"/>
    <w:rsid w:val="00D37FB4"/>
    <w:rsid w:val="00D72838"/>
    <w:rsid w:val="00D93543"/>
    <w:rsid w:val="00DC721E"/>
    <w:rsid w:val="00DE2B83"/>
    <w:rsid w:val="00E435AE"/>
    <w:rsid w:val="00EA14D7"/>
    <w:rsid w:val="00ED2D1D"/>
    <w:rsid w:val="00ED7C53"/>
    <w:rsid w:val="00F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45EF"/>
  <w15:chartTrackingRefBased/>
  <w15:docId w15:val="{E14BA9EF-E7E6-6649-9BCB-38E7778F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6A"/>
    <w:pPr>
      <w:contextualSpacing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6A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6A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6A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6A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6A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6A"/>
    <w:pPr>
      <w:keepNext/>
      <w:keepLines/>
      <w:spacing w:before="40" w:after="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6A"/>
    <w:pPr>
      <w:keepNext/>
      <w:keepLines/>
      <w:spacing w:before="40" w:after="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6A"/>
    <w:pPr>
      <w:keepNext/>
      <w:keepLines/>
      <w:spacing w:before="0" w:after="0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6A"/>
    <w:pPr>
      <w:keepNext/>
      <w:keepLines/>
      <w:spacing w:before="0" w:after="0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6A"/>
    <w:pPr>
      <w:spacing w:before="0"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6A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5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6A"/>
    <w:pPr>
      <w:spacing w:before="160" w:after="160"/>
      <w:contextualSpacing w:val="0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6A"/>
    <w:pPr>
      <w:ind w:left="720"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56A"/>
    <w:pPr>
      <w:spacing w:before="0" w:after="0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Hawai‘i Institute of Marine Biology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MarraBiggs</dc:creator>
  <cp:keywords/>
  <dc:description/>
  <cp:lastModifiedBy>Paolo MarraBiggs</cp:lastModifiedBy>
  <cp:revision>7</cp:revision>
  <dcterms:created xsi:type="dcterms:W3CDTF">2025-05-08T06:27:00Z</dcterms:created>
  <dcterms:modified xsi:type="dcterms:W3CDTF">2025-08-19T07:16:00Z</dcterms:modified>
</cp:coreProperties>
</file>