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277"/>
        <w:gridCol w:w="1279"/>
        <w:gridCol w:w="1341"/>
        <w:gridCol w:w="1273"/>
        <w:gridCol w:w="1280"/>
        <w:gridCol w:w="1273"/>
        <w:gridCol w:w="1457"/>
      </w:tblGrid>
      <w:tr w:rsidR="00AA242A" w:rsidRPr="007753F0" w:rsidTr="007C5759">
        <w:tc>
          <w:tcPr>
            <w:tcW w:w="9180" w:type="dxa"/>
            <w:gridSpan w:val="7"/>
            <w:tcBorders>
              <w:left w:val="nil"/>
              <w:right w:val="nil"/>
            </w:tcBorders>
          </w:tcPr>
          <w:p w:rsidR="00AA242A" w:rsidRDefault="007753F0" w:rsidP="007C5759">
            <w:pPr>
              <w:jc w:val="both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Supplemental Information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 xml:space="preserve"> 1. </w:t>
            </w:r>
            <w:r w:rsidR="00C9798C">
              <w:rPr>
                <w:rFonts w:ascii="Calibri" w:eastAsia="Calibri" w:hAnsi="Calibri" w:cs="Times New Roman"/>
                <w:lang w:val="en-US"/>
              </w:rPr>
              <w:t>T</w:t>
            </w:r>
            <w:r w:rsidR="00C9798C" w:rsidRPr="00C9798C">
              <w:rPr>
                <w:rFonts w:ascii="Calibri" w:eastAsia="Calibri" w:hAnsi="Calibri" w:cs="Times New Roman"/>
                <w:lang w:val="en-US"/>
              </w:rPr>
              <w:t>he morphological traits of the studi</w:t>
            </w:r>
            <w:r w:rsidR="00C9798C">
              <w:rPr>
                <w:rFonts w:ascii="Calibri" w:eastAsia="Calibri" w:hAnsi="Calibri" w:cs="Times New Roman"/>
                <w:lang w:val="en-US"/>
              </w:rPr>
              <w:t>ed raptors and their prey types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>.</w:t>
            </w:r>
            <w:r w:rsidR="00AA242A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583728" w:rsidRPr="00583728">
              <w:rPr>
                <w:rFonts w:ascii="Calibri" w:eastAsia="Calibri" w:hAnsi="Calibri" w:cs="Times New Roman"/>
                <w:lang w:val="en-US"/>
              </w:rPr>
              <w:t xml:space="preserve">All types of prey reported for each species of raptor are indicated. </w:t>
            </w:r>
            <w:r w:rsidR="00AA242A">
              <w:rPr>
                <w:rFonts w:ascii="Calibri" w:eastAsia="Calibri" w:hAnsi="Calibri" w:cs="Times New Roman"/>
                <w:lang w:val="en-US"/>
              </w:rPr>
              <w:t>The ranges in the table include data fro</w:t>
            </w:r>
            <w:bookmarkStart w:id="0" w:name="_GoBack"/>
            <w:bookmarkEnd w:id="0"/>
            <w:r w:rsidR="00AA242A">
              <w:rPr>
                <w:rFonts w:ascii="Calibri" w:eastAsia="Calibri" w:hAnsi="Calibri" w:cs="Times New Roman"/>
                <w:lang w:val="en-US"/>
              </w:rPr>
              <w:t>m males and females.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 xml:space="preserve"> The references from which the data were obtained are indicated in parentheses: a =Schnell 1994</w:t>
            </w:r>
            <w:r w:rsidR="00AA242A">
              <w:rPr>
                <w:rFonts w:ascii="Calibri" w:eastAsia="Calibri" w:hAnsi="Calibri" w:cs="Times New Roman"/>
                <w:lang w:val="en-US"/>
              </w:rPr>
              <w:t xml:space="preserve">; 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>b = Wheeler &amp; Clark 1995; c =</w:t>
            </w:r>
            <w:r w:rsidR="00C9798C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AA242A">
              <w:rPr>
                <w:rFonts w:ascii="Calibri" w:eastAsia="Calibri" w:hAnsi="Calibri" w:cs="Times New Roman"/>
                <w:lang w:val="en-US"/>
              </w:rPr>
              <w:t xml:space="preserve">Fergusson-Lees Christie 2005; 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 xml:space="preserve">d = </w:t>
            </w:r>
            <w:proofErr w:type="spellStart"/>
            <w:r w:rsidR="00AA242A" w:rsidRPr="00486222">
              <w:rPr>
                <w:rFonts w:ascii="Calibri" w:eastAsia="Calibri" w:hAnsi="Calibri" w:cs="Times New Roman"/>
                <w:lang w:val="en-US"/>
              </w:rPr>
              <w:t>Cartron</w:t>
            </w:r>
            <w:proofErr w:type="spellEnd"/>
            <w:r w:rsidR="00AA242A" w:rsidRPr="00486222">
              <w:rPr>
                <w:rFonts w:ascii="Calibri" w:eastAsia="Calibri" w:hAnsi="Calibri" w:cs="Times New Roman"/>
                <w:lang w:val="en-US"/>
              </w:rPr>
              <w:t xml:space="preserve"> et al. 2010</w:t>
            </w:r>
            <w:r w:rsidR="00AA242A">
              <w:rPr>
                <w:rFonts w:ascii="Calibri" w:eastAsia="Calibri" w:hAnsi="Calibri" w:cs="Times New Roman"/>
                <w:lang w:val="en-US"/>
              </w:rPr>
              <w:t xml:space="preserve">; 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>e =</w:t>
            </w:r>
            <w:r w:rsidR="00AA242A">
              <w:rPr>
                <w:rFonts w:ascii="Calibri" w:eastAsia="Calibri" w:hAnsi="Calibri" w:cs="Times New Roman"/>
                <w:lang w:val="en-US"/>
              </w:rPr>
              <w:t xml:space="preserve">Duffy et al. 2012; 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>f =</w:t>
            </w:r>
            <w:proofErr w:type="spellStart"/>
            <w:r w:rsidR="00AA242A" w:rsidRPr="00486222">
              <w:rPr>
                <w:rFonts w:ascii="Calibri" w:eastAsia="Calibri" w:hAnsi="Calibri" w:cs="Times New Roman"/>
                <w:lang w:val="en-US"/>
              </w:rPr>
              <w:t>Garay</w:t>
            </w:r>
            <w:proofErr w:type="spellEnd"/>
            <w:r w:rsidR="00AA242A" w:rsidRPr="00486222">
              <w:rPr>
                <w:rFonts w:ascii="Calibri" w:eastAsia="Calibri" w:hAnsi="Calibri" w:cs="Times New Roman"/>
                <w:lang w:val="en-US"/>
              </w:rPr>
              <w:t xml:space="preserve"> &amp; </w:t>
            </w:r>
            <w:proofErr w:type="spellStart"/>
            <w:r w:rsidR="00AA242A" w:rsidRPr="00486222">
              <w:rPr>
                <w:rFonts w:ascii="Calibri" w:eastAsia="Calibri" w:hAnsi="Calibri" w:cs="Times New Roman"/>
                <w:lang w:val="en-US"/>
              </w:rPr>
              <w:t>Marín</w:t>
            </w:r>
            <w:proofErr w:type="spellEnd"/>
            <w:r w:rsidR="00AA242A" w:rsidRPr="00486222">
              <w:rPr>
                <w:rFonts w:ascii="Calibri" w:eastAsia="Calibri" w:hAnsi="Calibri" w:cs="Times New Roman"/>
                <w:lang w:val="en-US"/>
              </w:rPr>
              <w:t xml:space="preserve"> 2019</w:t>
            </w:r>
            <w:r w:rsidR="00AA242A">
              <w:rPr>
                <w:rFonts w:ascii="Calibri" w:eastAsia="Calibri" w:hAnsi="Calibri" w:cs="Times New Roman"/>
                <w:lang w:val="en-US"/>
              </w:rPr>
              <w:t xml:space="preserve">; 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>g =</w:t>
            </w:r>
            <w:r w:rsidR="00AA242A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>Bibles et al. 2020</w:t>
            </w:r>
            <w:r w:rsidR="00AA242A">
              <w:rPr>
                <w:rFonts w:ascii="Calibri" w:eastAsia="Calibri" w:hAnsi="Calibri" w:cs="Times New Roman"/>
                <w:lang w:val="en-US"/>
              </w:rPr>
              <w:t xml:space="preserve">; 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>h =</w:t>
            </w:r>
            <w:r w:rsidR="00AA242A">
              <w:rPr>
                <w:rFonts w:ascii="Calibri" w:eastAsia="Calibri" w:hAnsi="Calibri" w:cs="Times New Roman"/>
                <w:lang w:val="en-US"/>
              </w:rPr>
              <w:t xml:space="preserve"> Stewart et al. 2023; i = </w:t>
            </w:r>
            <w:proofErr w:type="spellStart"/>
            <w:r w:rsidR="00AA242A" w:rsidRPr="00486222">
              <w:rPr>
                <w:rFonts w:ascii="Calibri" w:eastAsia="Calibri" w:hAnsi="Calibri" w:cs="Times New Roman"/>
                <w:lang w:val="en-US"/>
              </w:rPr>
              <w:t>Bierregaard</w:t>
            </w:r>
            <w:proofErr w:type="spellEnd"/>
            <w:r w:rsidR="00AA242A" w:rsidRPr="00486222">
              <w:rPr>
                <w:rFonts w:ascii="Calibri" w:eastAsia="Calibri" w:hAnsi="Calibri" w:cs="Times New Roman"/>
                <w:lang w:val="en-US"/>
              </w:rPr>
              <w:t xml:space="preserve"> et al. 2024</w:t>
            </w:r>
            <w:r w:rsidR="00AA242A">
              <w:rPr>
                <w:rFonts w:ascii="Calibri" w:eastAsia="Calibri" w:hAnsi="Calibri" w:cs="Times New Roman"/>
                <w:lang w:val="en-US"/>
              </w:rPr>
              <w:t>; j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 xml:space="preserve"> =</w:t>
            </w:r>
            <w:r w:rsidR="00AA242A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>Johnson &amp; Schnell 2024</w:t>
            </w:r>
            <w:r w:rsidR="00AA242A">
              <w:rPr>
                <w:rFonts w:ascii="Calibri" w:eastAsia="Calibri" w:hAnsi="Calibri" w:cs="Times New Roman"/>
                <w:lang w:val="en-US"/>
              </w:rPr>
              <w:t>;    k</w:t>
            </w:r>
            <w:r w:rsidR="00AA242A" w:rsidRPr="00486222">
              <w:rPr>
                <w:rFonts w:ascii="Calibri" w:eastAsia="Calibri" w:hAnsi="Calibri" w:cs="Times New Roman"/>
                <w:lang w:val="en-US"/>
              </w:rPr>
              <w:t xml:space="preserve"> =</w:t>
            </w:r>
            <w:r w:rsidR="00AA242A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="00AA242A" w:rsidRPr="00486222">
              <w:rPr>
                <w:rFonts w:ascii="Calibri" w:eastAsia="Calibri" w:hAnsi="Calibri" w:cs="Times New Roman"/>
                <w:lang w:val="en-US"/>
              </w:rPr>
              <w:t>Rosenfield</w:t>
            </w:r>
            <w:proofErr w:type="spellEnd"/>
            <w:r w:rsidR="00AA242A" w:rsidRPr="00486222">
              <w:rPr>
                <w:rFonts w:ascii="Calibri" w:eastAsia="Calibri" w:hAnsi="Calibri" w:cs="Times New Roman"/>
                <w:lang w:val="en-US"/>
              </w:rPr>
              <w:t xml:space="preserve"> et al. 2024</w:t>
            </w:r>
            <w:r w:rsidR="00AA242A">
              <w:rPr>
                <w:rFonts w:ascii="Calibri" w:eastAsia="Calibri" w:hAnsi="Calibri" w:cs="Times New Roman"/>
                <w:lang w:val="en-US"/>
              </w:rPr>
              <w:t>.</w:t>
            </w:r>
          </w:p>
          <w:p w:rsidR="00AA242A" w:rsidRPr="00486222" w:rsidRDefault="00AA242A" w:rsidP="007C5759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A242A" w:rsidRPr="00486222" w:rsidTr="007C5759"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</w:tcPr>
          <w:p w:rsidR="00AA242A" w:rsidRPr="00486222" w:rsidRDefault="00AA242A" w:rsidP="007C5759">
            <w:pPr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Raptor species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Sexually dimorphic plumage</w:t>
            </w:r>
          </w:p>
        </w:tc>
        <w:tc>
          <w:tcPr>
            <w:tcW w:w="13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Age-related polymorphic plumage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Body length range (cm)</w:t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Wingspan range (cm)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Mass range (g)</w:t>
            </w:r>
          </w:p>
        </w:tc>
        <w:tc>
          <w:tcPr>
            <w:tcW w:w="14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Prey</w:t>
            </w:r>
          </w:p>
        </w:tc>
      </w:tr>
      <w:tr w:rsidR="00AA242A" w:rsidRPr="00486222" w:rsidTr="007C5759"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Cooper’s Hawk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No (</w:t>
            </w:r>
            <w:r>
              <w:rPr>
                <w:rFonts w:ascii="Calibri" w:eastAsia="Calibri" w:hAnsi="Calibri" w:cs="Times New Roman"/>
                <w:lang w:val="en-US"/>
              </w:rPr>
              <w:t>k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3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Yes (</w:t>
            </w:r>
            <w:r>
              <w:rPr>
                <w:rFonts w:ascii="Calibri" w:eastAsia="Calibri" w:hAnsi="Calibri" w:cs="Times New Roman"/>
                <w:lang w:val="en-US"/>
              </w:rPr>
              <w:t>k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3</w:t>
            </w:r>
            <w:r>
              <w:rPr>
                <w:rFonts w:ascii="Calibri" w:eastAsia="Calibri" w:hAnsi="Calibri" w:cs="Times New Roman"/>
                <w:lang w:val="en-US"/>
              </w:rPr>
              <w:t>7</w:t>
            </w:r>
            <w:r w:rsidRPr="00486222">
              <w:rPr>
                <w:rFonts w:ascii="Calibri" w:eastAsia="Calibri" w:hAnsi="Calibri" w:cs="Times New Roman"/>
                <w:lang w:val="en-US"/>
              </w:rPr>
              <w:t>-4</w:t>
            </w:r>
            <w:r>
              <w:rPr>
                <w:rFonts w:ascii="Calibri" w:eastAsia="Calibri" w:hAnsi="Calibri" w:cs="Times New Roman"/>
                <w:lang w:val="en-US"/>
              </w:rPr>
              <w:t>7</w:t>
            </w:r>
          </w:p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b</w:t>
            </w:r>
            <w:r w:rsidRPr="00486222">
              <w:rPr>
                <w:rFonts w:ascii="Calibri" w:eastAsia="Calibri" w:hAnsi="Calibri" w:cs="Times New Roman"/>
                <w:lang w:val="en-US"/>
              </w:rPr>
              <w:t>,</w:t>
            </w:r>
            <w:r>
              <w:rPr>
                <w:rFonts w:ascii="Calibri" w:eastAsia="Calibri" w:hAnsi="Calibri" w:cs="Times New Roman"/>
                <w:lang w:val="en-US"/>
              </w:rPr>
              <w:t>d</w:t>
            </w:r>
            <w:proofErr w:type="spellEnd"/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7</w:t>
            </w:r>
            <w:r>
              <w:rPr>
                <w:rFonts w:ascii="Calibri" w:eastAsia="Calibri" w:hAnsi="Calibri" w:cs="Times New Roman"/>
                <w:lang w:val="en-US"/>
              </w:rPr>
              <w:t>3</w:t>
            </w:r>
            <w:r w:rsidRPr="00486222">
              <w:rPr>
                <w:rFonts w:ascii="Calibri" w:eastAsia="Calibri" w:hAnsi="Calibri" w:cs="Times New Roman"/>
                <w:lang w:val="en-US"/>
              </w:rPr>
              <w:t>-8</w:t>
            </w:r>
            <w:r>
              <w:rPr>
                <w:rFonts w:ascii="Calibri" w:eastAsia="Calibri" w:hAnsi="Calibri" w:cs="Times New Roman"/>
                <w:lang w:val="en-US"/>
              </w:rPr>
              <w:t>4</w:t>
            </w:r>
          </w:p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b</w:t>
            </w:r>
            <w:r w:rsidRPr="00486222">
              <w:rPr>
                <w:rFonts w:ascii="Calibri" w:eastAsia="Calibri" w:hAnsi="Calibri" w:cs="Times New Roman"/>
                <w:lang w:val="en-US"/>
              </w:rPr>
              <w:t>,</w:t>
            </w:r>
            <w:r>
              <w:rPr>
                <w:rFonts w:ascii="Calibri" w:eastAsia="Calibri" w:hAnsi="Calibri" w:cs="Times New Roman"/>
                <w:lang w:val="en-US"/>
              </w:rPr>
              <w:t>d</w:t>
            </w:r>
            <w:proofErr w:type="spellEnd"/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341-528</w:t>
            </w:r>
            <w:r w:rsidRPr="00486222">
              <w:rPr>
                <w:rFonts w:ascii="Calibri" w:eastAsia="Calibri" w:hAnsi="Calibri" w:cs="Times New Roman"/>
                <w:lang w:val="en-US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b</w:t>
            </w:r>
            <w:r w:rsidRPr="00486222">
              <w:rPr>
                <w:rFonts w:ascii="Calibri" w:eastAsia="Calibri" w:hAnsi="Calibri" w:cs="Times New Roman"/>
                <w:lang w:val="en-US"/>
              </w:rPr>
              <w:t>,</w:t>
            </w:r>
            <w:r>
              <w:rPr>
                <w:rFonts w:ascii="Calibri" w:eastAsia="Calibri" w:hAnsi="Calibri" w:cs="Times New Roman"/>
                <w:lang w:val="en-US"/>
              </w:rPr>
              <w:t>d</w:t>
            </w:r>
            <w:proofErr w:type="spellEnd"/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4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Birds and, mammals</w:t>
            </w:r>
            <w:r w:rsidR="00C9798C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486222">
              <w:rPr>
                <w:rFonts w:ascii="Calibri" w:eastAsia="Calibri" w:hAnsi="Calibri" w:cs="Times New Roman"/>
                <w:lang w:val="en-US"/>
              </w:rPr>
              <w:t>(</w:t>
            </w:r>
            <w:r>
              <w:rPr>
                <w:rFonts w:ascii="Calibri" w:eastAsia="Calibri" w:hAnsi="Calibri" w:cs="Times New Roman"/>
                <w:lang w:val="en-US"/>
              </w:rPr>
              <w:t>k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</w:tr>
      <w:tr w:rsidR="00AA242A" w:rsidRPr="007753F0" w:rsidTr="007C5759"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Common Black Hawk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No (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a</w:t>
            </w:r>
            <w:r w:rsidRPr="00486222">
              <w:rPr>
                <w:rFonts w:ascii="Calibri" w:eastAsia="Calibri" w:hAnsi="Calibri" w:cs="Times New Roman"/>
                <w:lang w:val="en-US"/>
              </w:rPr>
              <w:t>,</w:t>
            </w:r>
            <w:r>
              <w:rPr>
                <w:rFonts w:ascii="Calibri" w:eastAsia="Calibri" w:hAnsi="Calibri" w:cs="Times New Roman"/>
                <w:lang w:val="en-US"/>
              </w:rPr>
              <w:t>j</w:t>
            </w:r>
            <w:proofErr w:type="spellEnd"/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3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Yes (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a</w:t>
            </w:r>
            <w:r w:rsidRPr="00486222">
              <w:rPr>
                <w:rFonts w:ascii="Calibri" w:eastAsia="Calibri" w:hAnsi="Calibri" w:cs="Times New Roman"/>
                <w:lang w:val="en-US"/>
              </w:rPr>
              <w:t>,</w:t>
            </w:r>
            <w:r>
              <w:rPr>
                <w:rFonts w:ascii="Calibri" w:eastAsia="Calibri" w:hAnsi="Calibri" w:cs="Times New Roman"/>
                <w:lang w:val="en-US"/>
              </w:rPr>
              <w:t>j</w:t>
            </w:r>
            <w:proofErr w:type="spellEnd"/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43-56 (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e,j</w:t>
            </w:r>
            <w:proofErr w:type="spellEnd"/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102-127 (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e,j</w:t>
            </w:r>
            <w:proofErr w:type="spellEnd"/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793-1199 (</w:t>
            </w:r>
            <w:r>
              <w:rPr>
                <w:rFonts w:ascii="Calibri" w:eastAsia="Calibri" w:hAnsi="Calibri" w:cs="Times New Roman"/>
                <w:lang w:val="en-US"/>
              </w:rPr>
              <w:t>j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4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fish, crustaceans, lizards, snakes and mammals (</w:t>
            </w:r>
            <w:r>
              <w:rPr>
                <w:rFonts w:ascii="Calibri" w:eastAsia="Calibri" w:hAnsi="Calibri" w:cs="Times New Roman"/>
                <w:lang w:val="en-US"/>
              </w:rPr>
              <w:t>j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</w:tr>
      <w:tr w:rsidR="00AA242A" w:rsidRPr="007753F0" w:rsidTr="007C5759">
        <w:tc>
          <w:tcPr>
            <w:tcW w:w="127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Roadside Hawk</w:t>
            </w:r>
          </w:p>
        </w:tc>
        <w:tc>
          <w:tcPr>
            <w:tcW w:w="12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No (</w:t>
            </w:r>
            <w:r>
              <w:rPr>
                <w:rFonts w:ascii="Calibri" w:eastAsia="Calibri" w:hAnsi="Calibri" w:cs="Times New Roman"/>
                <w:lang w:val="en-US"/>
              </w:rPr>
              <w:t>i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3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Yes (</w:t>
            </w:r>
            <w:r>
              <w:rPr>
                <w:rFonts w:ascii="Calibri" w:eastAsia="Calibri" w:hAnsi="Calibri" w:cs="Times New Roman"/>
                <w:lang w:val="en-US"/>
              </w:rPr>
              <w:t>i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3</w:t>
            </w:r>
            <w:r>
              <w:rPr>
                <w:rFonts w:ascii="Calibri" w:eastAsia="Calibri" w:hAnsi="Calibri" w:cs="Times New Roman"/>
                <w:lang w:val="en-US"/>
              </w:rPr>
              <w:t>1</w:t>
            </w:r>
            <w:r w:rsidRPr="00486222">
              <w:rPr>
                <w:rFonts w:ascii="Calibri" w:eastAsia="Calibri" w:hAnsi="Calibri" w:cs="Times New Roman"/>
                <w:lang w:val="en-US"/>
              </w:rPr>
              <w:t>-4</w:t>
            </w:r>
            <w:r>
              <w:rPr>
                <w:rFonts w:ascii="Calibri" w:eastAsia="Calibri" w:hAnsi="Calibri" w:cs="Times New Roman"/>
                <w:lang w:val="en-US"/>
              </w:rPr>
              <w:t>2</w:t>
            </w:r>
            <w:r w:rsidRPr="00486222">
              <w:rPr>
                <w:rFonts w:ascii="Calibri" w:eastAsia="Calibri" w:hAnsi="Calibri" w:cs="Times New Roman"/>
                <w:lang w:val="en-US"/>
              </w:rPr>
              <w:t xml:space="preserve"> (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c</w:t>
            </w:r>
            <w:r w:rsidRPr="00486222">
              <w:rPr>
                <w:rFonts w:ascii="Calibri" w:eastAsia="Calibri" w:hAnsi="Calibri" w:cs="Times New Roman"/>
                <w:lang w:val="en-US"/>
              </w:rPr>
              <w:t>,</w:t>
            </w:r>
            <w:r>
              <w:rPr>
                <w:rFonts w:ascii="Calibri" w:eastAsia="Calibri" w:hAnsi="Calibri" w:cs="Times New Roman"/>
                <w:lang w:val="en-US"/>
              </w:rPr>
              <w:t>f,i</w:t>
            </w:r>
            <w:proofErr w:type="spellEnd"/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6</w:t>
            </w:r>
            <w:r>
              <w:rPr>
                <w:rFonts w:ascii="Calibri" w:eastAsia="Calibri" w:hAnsi="Calibri" w:cs="Times New Roman"/>
                <w:lang w:val="en-US"/>
              </w:rPr>
              <w:t>4</w:t>
            </w:r>
            <w:r w:rsidRPr="00486222">
              <w:rPr>
                <w:rFonts w:ascii="Calibri" w:eastAsia="Calibri" w:hAnsi="Calibri" w:cs="Times New Roman"/>
                <w:lang w:val="en-US"/>
              </w:rPr>
              <w:t>-92 (</w:t>
            </w:r>
            <w:r>
              <w:rPr>
                <w:rFonts w:ascii="Calibri" w:eastAsia="Calibri" w:hAnsi="Calibri" w:cs="Times New Roman"/>
                <w:lang w:val="en-US"/>
              </w:rPr>
              <w:t>c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250-350 (</w:t>
            </w:r>
            <w:proofErr w:type="spellStart"/>
            <w:r w:rsidRPr="00486222">
              <w:rPr>
                <w:rFonts w:ascii="Calibri" w:eastAsia="Calibri" w:hAnsi="Calibri" w:cs="Times New Roman"/>
                <w:lang w:val="en-US"/>
              </w:rPr>
              <w:t>f,</w:t>
            </w:r>
            <w:r>
              <w:rPr>
                <w:rFonts w:ascii="Calibri" w:eastAsia="Calibri" w:hAnsi="Calibri" w:cs="Times New Roman"/>
                <w:lang w:val="en-US"/>
              </w:rPr>
              <w:t>i</w:t>
            </w:r>
            <w:proofErr w:type="spellEnd"/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45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insects,  spiders, reptiles, mammals, and birds (</w:t>
            </w:r>
            <w:r>
              <w:rPr>
                <w:rFonts w:ascii="Calibri" w:eastAsia="Calibri" w:hAnsi="Calibri" w:cs="Times New Roman"/>
                <w:lang w:val="en-US"/>
              </w:rPr>
              <w:t>i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</w:tr>
      <w:tr w:rsidR="00AA242A" w:rsidRPr="007753F0" w:rsidTr="007C5759">
        <w:tc>
          <w:tcPr>
            <w:tcW w:w="1277" w:type="dxa"/>
            <w:tcBorders>
              <w:left w:val="nil"/>
              <w:right w:val="nil"/>
            </w:tcBorders>
            <w:vAlign w:val="center"/>
          </w:tcPr>
          <w:p w:rsidR="00AA242A" w:rsidRPr="00486222" w:rsidRDefault="00AA242A" w:rsidP="007C5759">
            <w:pPr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Gray Hawk</w:t>
            </w:r>
          </w:p>
        </w:tc>
        <w:tc>
          <w:tcPr>
            <w:tcW w:w="1279" w:type="dxa"/>
            <w:tcBorders>
              <w:left w:val="nil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No (</w:t>
            </w:r>
            <w:r>
              <w:rPr>
                <w:rFonts w:ascii="Calibri" w:eastAsia="Calibri" w:hAnsi="Calibri" w:cs="Times New Roman"/>
                <w:lang w:val="en-US"/>
              </w:rPr>
              <w:t>g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341" w:type="dxa"/>
            <w:tcBorders>
              <w:left w:val="nil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Yes (</w:t>
            </w:r>
            <w:r>
              <w:rPr>
                <w:rFonts w:ascii="Calibri" w:eastAsia="Calibri" w:hAnsi="Calibri" w:cs="Times New Roman"/>
                <w:lang w:val="en-US"/>
              </w:rPr>
              <w:t>g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73" w:type="dxa"/>
            <w:tcBorders>
              <w:left w:val="nil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 xml:space="preserve">37-46 </w:t>
            </w:r>
            <w:r>
              <w:rPr>
                <w:rFonts w:ascii="Calibri" w:eastAsia="Calibri" w:hAnsi="Calibri" w:cs="Times New Roman"/>
                <w:lang w:val="en-US"/>
              </w:rPr>
              <w:t>(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h,g</w:t>
            </w:r>
            <w:proofErr w:type="spellEnd"/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80" w:type="dxa"/>
            <w:tcBorders>
              <w:left w:val="nil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75-94</w:t>
            </w:r>
            <w:r w:rsidRPr="00486222">
              <w:rPr>
                <w:rFonts w:ascii="Calibri" w:eastAsia="Calibri" w:hAnsi="Calibri" w:cs="Times New Roman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lang w:val="en-US"/>
              </w:rPr>
              <w:t>c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273" w:type="dxa"/>
            <w:tcBorders>
              <w:left w:val="nil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42</w:t>
            </w:r>
            <w:r>
              <w:rPr>
                <w:rFonts w:ascii="Calibri" w:eastAsia="Calibri" w:hAnsi="Calibri" w:cs="Times New Roman"/>
                <w:lang w:val="en-US"/>
              </w:rPr>
              <w:t>9</w:t>
            </w:r>
            <w:r w:rsidRPr="00486222">
              <w:rPr>
                <w:rFonts w:ascii="Calibri" w:eastAsia="Calibri" w:hAnsi="Calibri" w:cs="Times New Roman"/>
                <w:lang w:val="en-US"/>
              </w:rPr>
              <w:t>-62</w:t>
            </w:r>
            <w:r>
              <w:rPr>
                <w:rFonts w:ascii="Calibri" w:eastAsia="Calibri" w:hAnsi="Calibri" w:cs="Times New Roman"/>
                <w:lang w:val="en-US"/>
              </w:rPr>
              <w:t>8</w:t>
            </w:r>
            <w:r w:rsidRPr="00486222">
              <w:rPr>
                <w:rFonts w:ascii="Calibri" w:eastAsia="Calibri" w:hAnsi="Calibri" w:cs="Times New Roman"/>
                <w:lang w:val="en-US"/>
              </w:rPr>
              <w:t xml:space="preserve"> (</w:t>
            </w:r>
            <w:r>
              <w:rPr>
                <w:rFonts w:ascii="Calibri" w:eastAsia="Calibri" w:hAnsi="Calibri" w:cs="Times New Roman"/>
                <w:lang w:val="en-US"/>
              </w:rPr>
              <w:t>g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tc>
          <w:tcPr>
            <w:tcW w:w="1457" w:type="dxa"/>
            <w:tcBorders>
              <w:left w:val="nil"/>
              <w:right w:val="nil"/>
            </w:tcBorders>
            <w:vAlign w:val="center"/>
          </w:tcPr>
          <w:p w:rsidR="00AA242A" w:rsidRPr="00486222" w:rsidRDefault="00AA242A" w:rsidP="007C5759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486222">
              <w:rPr>
                <w:rFonts w:ascii="Calibri" w:eastAsia="Calibri" w:hAnsi="Calibri" w:cs="Times New Roman"/>
                <w:lang w:val="en-US"/>
              </w:rPr>
              <w:t>Lizards,  snakes, birds and mammals (</w:t>
            </w:r>
            <w:r>
              <w:rPr>
                <w:rFonts w:ascii="Calibri" w:eastAsia="Calibri" w:hAnsi="Calibri" w:cs="Times New Roman"/>
                <w:lang w:val="en-US"/>
              </w:rPr>
              <w:t>g</w:t>
            </w:r>
            <w:r w:rsidRPr="00486222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</w:tr>
    </w:tbl>
    <w:p w:rsidR="00792E8A" w:rsidRPr="00AA242A" w:rsidRDefault="007753F0">
      <w:pPr>
        <w:rPr>
          <w:lang w:val="en-US"/>
        </w:rPr>
      </w:pPr>
    </w:p>
    <w:sectPr w:rsidR="00792E8A" w:rsidRPr="00AA242A" w:rsidSect="00DF39FB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42A"/>
    <w:rsid w:val="000913E6"/>
    <w:rsid w:val="001F260D"/>
    <w:rsid w:val="00583728"/>
    <w:rsid w:val="005A58B8"/>
    <w:rsid w:val="00692600"/>
    <w:rsid w:val="007753F0"/>
    <w:rsid w:val="00AA242A"/>
    <w:rsid w:val="00B70643"/>
    <w:rsid w:val="00C9798C"/>
    <w:rsid w:val="00CC6B9B"/>
    <w:rsid w:val="00D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2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2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UM_</dc:creator>
  <cp:lastModifiedBy>UM_</cp:lastModifiedBy>
  <cp:revision>4</cp:revision>
  <dcterms:created xsi:type="dcterms:W3CDTF">2025-03-26T15:43:00Z</dcterms:created>
  <dcterms:modified xsi:type="dcterms:W3CDTF">2025-08-23T20:50:00Z</dcterms:modified>
</cp:coreProperties>
</file>