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D389" w14:textId="4138AE7E" w:rsidR="005B7480" w:rsidRPr="00E82871" w:rsidRDefault="00C04078" w:rsidP="00E82871">
      <w:pPr>
        <w:spacing w:after="240"/>
        <w:rPr>
          <w:rFonts w:ascii="Arial" w:hAnsi="Arial" w:cs="Arial"/>
          <w:sz w:val="24"/>
          <w:szCs w:val="24"/>
        </w:rPr>
      </w:pPr>
      <w:r w:rsidRPr="00E82871">
        <w:rPr>
          <w:rFonts w:ascii="Arial" w:hAnsi="Arial" w:cs="Arial"/>
          <w:b/>
          <w:bCs/>
          <w:sz w:val="24"/>
          <w:szCs w:val="24"/>
        </w:rPr>
        <w:t xml:space="preserve">Table </w:t>
      </w:r>
      <w:r w:rsidR="006207BA">
        <w:rPr>
          <w:rFonts w:ascii="Arial" w:hAnsi="Arial" w:cs="Arial" w:hint="eastAsia"/>
          <w:b/>
          <w:bCs/>
          <w:sz w:val="24"/>
          <w:szCs w:val="24"/>
        </w:rPr>
        <w:t>S</w:t>
      </w:r>
      <w:r w:rsidR="001928D8">
        <w:rPr>
          <w:rFonts w:ascii="Arial" w:hAnsi="Arial" w:cs="Arial" w:hint="eastAsia"/>
          <w:b/>
          <w:bCs/>
          <w:sz w:val="24"/>
          <w:szCs w:val="24"/>
        </w:rPr>
        <w:t>4</w:t>
      </w:r>
      <w:r w:rsidRPr="00E82871">
        <w:rPr>
          <w:rFonts w:ascii="Arial" w:hAnsi="Arial" w:cs="Arial"/>
          <w:b/>
          <w:bCs/>
          <w:sz w:val="24"/>
          <w:szCs w:val="24"/>
        </w:rPr>
        <w:t xml:space="preserve">: </w:t>
      </w:r>
      <w:r w:rsidR="00124C23" w:rsidRPr="00E82871">
        <w:rPr>
          <w:rFonts w:ascii="Arial" w:hAnsi="Arial" w:cs="Arial"/>
          <w:b/>
          <w:bCs/>
          <w:sz w:val="24"/>
          <w:szCs w:val="24"/>
        </w:rPr>
        <w:t>Multivariate l</w:t>
      </w:r>
      <w:r w:rsidRPr="00E82871">
        <w:rPr>
          <w:rFonts w:ascii="Arial" w:hAnsi="Arial" w:cs="Arial"/>
          <w:b/>
          <w:bCs/>
          <w:sz w:val="24"/>
          <w:szCs w:val="24"/>
        </w:rPr>
        <w:t xml:space="preserve">ogistic regression model of predictors for 28-day mortality in the </w:t>
      </w:r>
      <w:r w:rsidR="00907A63" w:rsidRPr="00E82871">
        <w:rPr>
          <w:rFonts w:ascii="Arial" w:hAnsi="Arial" w:cs="Arial"/>
          <w:b/>
          <w:bCs/>
          <w:sz w:val="24"/>
          <w:szCs w:val="24"/>
        </w:rPr>
        <w:t>validation</w:t>
      </w:r>
      <w:r w:rsidRPr="00E82871">
        <w:rPr>
          <w:rFonts w:ascii="Arial" w:hAnsi="Arial" w:cs="Arial"/>
          <w:b/>
          <w:bCs/>
          <w:sz w:val="24"/>
          <w:szCs w:val="24"/>
        </w:rPr>
        <w:t xml:space="preserve"> </w:t>
      </w:r>
      <w:r w:rsidR="00907A63" w:rsidRPr="00E82871">
        <w:rPr>
          <w:rFonts w:ascii="Arial" w:hAnsi="Arial" w:cs="Arial"/>
          <w:b/>
          <w:bCs/>
          <w:sz w:val="24"/>
          <w:szCs w:val="24"/>
        </w:rPr>
        <w:t>c</w:t>
      </w:r>
      <w:r w:rsidRPr="00E82871">
        <w:rPr>
          <w:rFonts w:ascii="Arial" w:hAnsi="Arial" w:cs="Arial"/>
          <w:b/>
          <w:bCs/>
          <w:sz w:val="24"/>
          <w:szCs w:val="24"/>
        </w:rPr>
        <w:t>ohort</w:t>
      </w:r>
      <w:r w:rsidR="000F414E">
        <w:rPr>
          <w:rFonts w:ascii="Arial" w:hAnsi="Arial" w:cs="Arial" w:hint="eastAsia"/>
          <w:b/>
          <w:bCs/>
          <w:sz w:val="24"/>
          <w:szCs w:val="24"/>
        </w:rPr>
        <w:t xml:space="preserve"> (n = 1,480)</w:t>
      </w:r>
    </w:p>
    <w:tbl>
      <w:tblPr>
        <w:tblStyle w:val="1"/>
        <w:tblW w:w="8164" w:type="dxa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</w:tblGrid>
      <w:tr w:rsidR="007C2984" w:rsidRPr="00E82871" w14:paraId="77D9FDB4" w14:textId="77777777" w:rsidTr="004461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2041" w:type="dxa"/>
            <w:noWrap/>
            <w:vAlign w:val="center"/>
            <w:hideMark/>
          </w:tcPr>
          <w:p w14:paraId="2AE271DD" w14:textId="77777777" w:rsidR="007C2984" w:rsidRPr="00E82871" w:rsidRDefault="007C2984" w:rsidP="00E82871">
            <w:pPr>
              <w:spacing w:before="78" w:after="78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871">
              <w:rPr>
                <w:rFonts w:ascii="Arial" w:hAnsi="Arial" w:cs="Arial"/>
                <w:b/>
                <w:bCs/>
                <w:sz w:val="20"/>
                <w:szCs w:val="20"/>
              </w:rPr>
              <w:t>Characteristic</w:t>
            </w:r>
          </w:p>
        </w:tc>
        <w:tc>
          <w:tcPr>
            <w:tcW w:w="2041" w:type="dxa"/>
            <w:noWrap/>
            <w:vAlign w:val="center"/>
            <w:hideMark/>
          </w:tcPr>
          <w:p w14:paraId="4C36E4C1" w14:textId="02887B8E" w:rsidR="007C2984" w:rsidRPr="00E82871" w:rsidRDefault="00DA2043" w:rsidP="00E82871">
            <w:pPr>
              <w:spacing w:before="78" w:after="78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>O</w:t>
            </w:r>
            <w:r w:rsidR="007C2984" w:rsidRPr="00E82871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2041" w:type="dxa"/>
            <w:noWrap/>
            <w:vAlign w:val="center"/>
            <w:hideMark/>
          </w:tcPr>
          <w:p w14:paraId="70F2A62A" w14:textId="77777777" w:rsidR="007C2984" w:rsidRPr="00E82871" w:rsidRDefault="007C2984" w:rsidP="00E82871">
            <w:pPr>
              <w:spacing w:before="78" w:after="78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871">
              <w:rPr>
                <w:rFonts w:ascii="Arial" w:hAnsi="Arial" w:cs="Arial"/>
                <w:b/>
                <w:bCs/>
                <w:sz w:val="20"/>
                <w:szCs w:val="20"/>
              </w:rPr>
              <w:t>95% CI</w:t>
            </w:r>
          </w:p>
        </w:tc>
        <w:tc>
          <w:tcPr>
            <w:tcW w:w="2041" w:type="dxa"/>
            <w:noWrap/>
            <w:vAlign w:val="center"/>
            <w:hideMark/>
          </w:tcPr>
          <w:p w14:paraId="27DD823C" w14:textId="77777777" w:rsidR="007C2984" w:rsidRPr="00E82871" w:rsidRDefault="007C2984" w:rsidP="00E82871">
            <w:pPr>
              <w:spacing w:before="78" w:after="78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8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E82871">
              <w:rPr>
                <w:rFonts w:ascii="Arial" w:hAnsi="Arial" w:cs="Arial"/>
                <w:b/>
                <w:bCs/>
                <w:sz w:val="20"/>
                <w:szCs w:val="20"/>
              </w:rPr>
              <w:t>-value</w:t>
            </w:r>
          </w:p>
        </w:tc>
      </w:tr>
      <w:tr w:rsidR="007C2984" w:rsidRPr="00E82871" w14:paraId="1E73B3FB" w14:textId="77777777" w:rsidTr="004461AC">
        <w:trPr>
          <w:trHeight w:val="280"/>
        </w:trPr>
        <w:tc>
          <w:tcPr>
            <w:tcW w:w="2041" w:type="dxa"/>
            <w:noWrap/>
            <w:vAlign w:val="center"/>
            <w:hideMark/>
          </w:tcPr>
          <w:p w14:paraId="00E6CE4B" w14:textId="77777777" w:rsidR="007C2984" w:rsidRPr="00E82871" w:rsidRDefault="007C2984" w:rsidP="00E82871">
            <w:pPr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Sex</w:t>
            </w:r>
          </w:p>
        </w:tc>
        <w:tc>
          <w:tcPr>
            <w:tcW w:w="2041" w:type="dxa"/>
            <w:noWrap/>
            <w:vAlign w:val="center"/>
            <w:hideMark/>
          </w:tcPr>
          <w:p w14:paraId="3184B5F0" w14:textId="5C1D7048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0.</w:t>
            </w:r>
            <w:r w:rsidR="004A371D" w:rsidRPr="00E82871">
              <w:rPr>
                <w:rFonts w:ascii="Arial" w:hAnsi="Arial" w:cs="Arial"/>
                <w:sz w:val="20"/>
                <w:szCs w:val="20"/>
              </w:rPr>
              <w:t>760</w:t>
            </w:r>
          </w:p>
        </w:tc>
        <w:tc>
          <w:tcPr>
            <w:tcW w:w="2041" w:type="dxa"/>
            <w:noWrap/>
            <w:vAlign w:val="center"/>
            <w:hideMark/>
          </w:tcPr>
          <w:p w14:paraId="4B4495D9" w14:textId="1FD1FC25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0.</w:t>
            </w:r>
            <w:r w:rsidR="004A371D" w:rsidRPr="00E82871">
              <w:rPr>
                <w:rFonts w:ascii="Arial" w:hAnsi="Arial" w:cs="Arial"/>
                <w:sz w:val="20"/>
                <w:szCs w:val="20"/>
              </w:rPr>
              <w:t>554</w:t>
            </w:r>
            <w:r w:rsidRPr="00E828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371D" w:rsidRPr="00E82871">
              <w:rPr>
                <w:rFonts w:ascii="Arial" w:hAnsi="Arial" w:cs="Arial"/>
                <w:sz w:val="20"/>
                <w:szCs w:val="20"/>
              </w:rPr>
              <w:t>–</w:t>
            </w:r>
            <w:r w:rsidRPr="00E828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371D" w:rsidRPr="00E82871">
              <w:rPr>
                <w:rFonts w:ascii="Arial" w:hAnsi="Arial" w:cs="Arial"/>
                <w:sz w:val="20"/>
                <w:szCs w:val="20"/>
              </w:rPr>
              <w:t>1.042</w:t>
            </w:r>
          </w:p>
        </w:tc>
        <w:tc>
          <w:tcPr>
            <w:tcW w:w="2041" w:type="dxa"/>
            <w:noWrap/>
            <w:vAlign w:val="center"/>
            <w:hideMark/>
          </w:tcPr>
          <w:p w14:paraId="21358D1F" w14:textId="1E5277D7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0.0</w:t>
            </w:r>
            <w:r w:rsidR="008A347B" w:rsidRPr="00E82871">
              <w:rPr>
                <w:rFonts w:ascii="Arial" w:hAnsi="Arial" w:cs="Arial"/>
                <w:sz w:val="20"/>
                <w:szCs w:val="20"/>
              </w:rPr>
              <w:t>88</w:t>
            </w:r>
          </w:p>
        </w:tc>
      </w:tr>
      <w:tr w:rsidR="007C2984" w:rsidRPr="00E82871" w14:paraId="37641D39" w14:textId="77777777" w:rsidTr="004461AC">
        <w:trPr>
          <w:trHeight w:val="280"/>
        </w:trPr>
        <w:tc>
          <w:tcPr>
            <w:tcW w:w="2041" w:type="dxa"/>
            <w:noWrap/>
            <w:vAlign w:val="center"/>
            <w:hideMark/>
          </w:tcPr>
          <w:p w14:paraId="57CC763B" w14:textId="77777777" w:rsidR="007C2984" w:rsidRPr="00E82871" w:rsidRDefault="007C2984" w:rsidP="00E82871">
            <w:pPr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2041" w:type="dxa"/>
            <w:noWrap/>
            <w:vAlign w:val="center"/>
            <w:hideMark/>
          </w:tcPr>
          <w:p w14:paraId="59E08B4D" w14:textId="2725D360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1.0</w:t>
            </w:r>
            <w:r w:rsidR="004A371D" w:rsidRPr="00E8287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041" w:type="dxa"/>
            <w:noWrap/>
            <w:vAlign w:val="center"/>
            <w:hideMark/>
          </w:tcPr>
          <w:p w14:paraId="164CE8F5" w14:textId="341CA524" w:rsidR="007C2984" w:rsidRPr="00E82871" w:rsidRDefault="004A371D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1.012</w:t>
            </w:r>
            <w:r w:rsidR="007C2984" w:rsidRPr="00E82871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E82871">
              <w:rPr>
                <w:rFonts w:ascii="Arial" w:hAnsi="Arial" w:cs="Arial"/>
                <w:sz w:val="20"/>
                <w:szCs w:val="20"/>
              </w:rPr>
              <w:t>1.033</w:t>
            </w:r>
          </w:p>
        </w:tc>
        <w:tc>
          <w:tcPr>
            <w:tcW w:w="2041" w:type="dxa"/>
            <w:noWrap/>
            <w:vAlign w:val="center"/>
            <w:hideMark/>
          </w:tcPr>
          <w:p w14:paraId="1F91CCA2" w14:textId="6DB0A929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0.0</w:t>
            </w:r>
            <w:r w:rsidR="008A347B" w:rsidRPr="00E82871">
              <w:rPr>
                <w:rFonts w:ascii="Arial" w:hAnsi="Arial" w:cs="Arial"/>
                <w:sz w:val="20"/>
                <w:szCs w:val="20"/>
              </w:rPr>
              <w:t>0</w:t>
            </w:r>
            <w:r w:rsidRPr="00E82871">
              <w:rPr>
                <w:rFonts w:ascii="Arial" w:hAnsi="Arial" w:cs="Arial"/>
                <w:sz w:val="20"/>
                <w:szCs w:val="20"/>
              </w:rPr>
              <w:t>0</w:t>
            </w:r>
            <w:r w:rsidR="008A347B" w:rsidRPr="00E82871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7C2984" w:rsidRPr="00E82871" w14:paraId="2B425C2A" w14:textId="77777777" w:rsidTr="004461AC">
        <w:trPr>
          <w:trHeight w:val="280"/>
        </w:trPr>
        <w:tc>
          <w:tcPr>
            <w:tcW w:w="2041" w:type="dxa"/>
            <w:noWrap/>
            <w:vAlign w:val="center"/>
            <w:hideMark/>
          </w:tcPr>
          <w:p w14:paraId="16C1DA4B" w14:textId="77777777" w:rsidR="007C2984" w:rsidRPr="00E82871" w:rsidRDefault="007C2984" w:rsidP="00E82871">
            <w:pPr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GDF15-D1</w:t>
            </w:r>
            <w:r w:rsidRPr="00E82871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041" w:type="dxa"/>
            <w:noWrap/>
            <w:vAlign w:val="center"/>
            <w:hideMark/>
          </w:tcPr>
          <w:p w14:paraId="25E026C5" w14:textId="6A9AD145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1.11</w:t>
            </w:r>
            <w:r w:rsidR="004A371D" w:rsidRPr="00E8287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41" w:type="dxa"/>
            <w:noWrap/>
            <w:vAlign w:val="center"/>
            <w:hideMark/>
          </w:tcPr>
          <w:p w14:paraId="233C1DE6" w14:textId="504C8A88" w:rsidR="007C2984" w:rsidRPr="00E82871" w:rsidRDefault="004A371D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1.089</w:t>
            </w:r>
            <w:r w:rsidR="007C2984" w:rsidRPr="00E82871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E82871">
              <w:rPr>
                <w:rFonts w:ascii="Arial" w:hAnsi="Arial" w:cs="Arial"/>
                <w:sz w:val="20"/>
                <w:szCs w:val="20"/>
              </w:rPr>
              <w:t>1.141</w:t>
            </w:r>
          </w:p>
        </w:tc>
        <w:tc>
          <w:tcPr>
            <w:tcW w:w="2041" w:type="dxa"/>
            <w:noWrap/>
            <w:vAlign w:val="center"/>
            <w:hideMark/>
          </w:tcPr>
          <w:p w14:paraId="5453BB39" w14:textId="1B075A51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0.000</w:t>
            </w:r>
            <w:r w:rsidR="00E43DE8" w:rsidRPr="00E82871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7C2984" w:rsidRPr="00E82871" w14:paraId="7A362BDA" w14:textId="77777777" w:rsidTr="004461AC">
        <w:trPr>
          <w:trHeight w:val="280"/>
        </w:trPr>
        <w:tc>
          <w:tcPr>
            <w:tcW w:w="2041" w:type="dxa"/>
            <w:noWrap/>
            <w:vAlign w:val="center"/>
            <w:hideMark/>
          </w:tcPr>
          <w:p w14:paraId="2BD684A9" w14:textId="77777777" w:rsidR="007C2984" w:rsidRPr="00E82871" w:rsidRDefault="007C2984" w:rsidP="00E82871">
            <w:pPr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PCT</w:t>
            </w:r>
          </w:p>
        </w:tc>
        <w:tc>
          <w:tcPr>
            <w:tcW w:w="2041" w:type="dxa"/>
            <w:noWrap/>
            <w:vAlign w:val="center"/>
            <w:hideMark/>
          </w:tcPr>
          <w:p w14:paraId="5FAC1338" w14:textId="53719520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1.00</w:t>
            </w:r>
            <w:r w:rsidR="004A371D" w:rsidRPr="00E8287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41" w:type="dxa"/>
            <w:noWrap/>
            <w:vAlign w:val="center"/>
            <w:hideMark/>
          </w:tcPr>
          <w:p w14:paraId="676A44A7" w14:textId="22EF5613" w:rsidR="007C2984" w:rsidRPr="00E82871" w:rsidRDefault="004A371D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1.000</w:t>
            </w:r>
            <w:r w:rsidR="007C2984" w:rsidRPr="00E82871">
              <w:rPr>
                <w:rFonts w:ascii="Arial" w:hAnsi="Arial" w:cs="Arial"/>
                <w:sz w:val="20"/>
                <w:szCs w:val="20"/>
              </w:rPr>
              <w:t xml:space="preserve"> - 1.0</w:t>
            </w:r>
            <w:r w:rsidRPr="00E8287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2041" w:type="dxa"/>
            <w:noWrap/>
            <w:vAlign w:val="center"/>
            <w:hideMark/>
          </w:tcPr>
          <w:p w14:paraId="72D8976D" w14:textId="4891F1B6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0.</w:t>
            </w:r>
            <w:r w:rsidR="008A347B" w:rsidRPr="00E82871">
              <w:rPr>
                <w:rFonts w:ascii="Arial" w:hAnsi="Arial" w:cs="Arial"/>
                <w:sz w:val="20"/>
                <w:szCs w:val="20"/>
              </w:rPr>
              <w:t>081</w:t>
            </w:r>
          </w:p>
        </w:tc>
      </w:tr>
      <w:tr w:rsidR="007C2984" w:rsidRPr="00E82871" w14:paraId="6543969C" w14:textId="77777777" w:rsidTr="004461AC">
        <w:trPr>
          <w:trHeight w:val="280"/>
        </w:trPr>
        <w:tc>
          <w:tcPr>
            <w:tcW w:w="2041" w:type="dxa"/>
            <w:noWrap/>
            <w:vAlign w:val="center"/>
            <w:hideMark/>
          </w:tcPr>
          <w:p w14:paraId="0B3D42C2" w14:textId="77777777" w:rsidR="007C2984" w:rsidRPr="00E82871" w:rsidRDefault="007C2984" w:rsidP="00E82871">
            <w:pPr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CRP</w:t>
            </w:r>
          </w:p>
        </w:tc>
        <w:tc>
          <w:tcPr>
            <w:tcW w:w="2041" w:type="dxa"/>
            <w:noWrap/>
            <w:vAlign w:val="center"/>
            <w:hideMark/>
          </w:tcPr>
          <w:p w14:paraId="4836C9FE" w14:textId="1831E08B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1.00</w:t>
            </w:r>
            <w:r w:rsidR="004A371D" w:rsidRPr="00E8287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41" w:type="dxa"/>
            <w:noWrap/>
            <w:vAlign w:val="center"/>
            <w:hideMark/>
          </w:tcPr>
          <w:p w14:paraId="78EFF3FB" w14:textId="093999AE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1.00</w:t>
            </w:r>
            <w:r w:rsidR="004A371D" w:rsidRPr="00E82871">
              <w:rPr>
                <w:rFonts w:ascii="Arial" w:hAnsi="Arial" w:cs="Arial"/>
                <w:sz w:val="20"/>
                <w:szCs w:val="20"/>
              </w:rPr>
              <w:t>3</w:t>
            </w:r>
            <w:r w:rsidRPr="00E82871">
              <w:rPr>
                <w:rFonts w:ascii="Arial" w:hAnsi="Arial" w:cs="Arial"/>
                <w:sz w:val="20"/>
                <w:szCs w:val="20"/>
              </w:rPr>
              <w:t xml:space="preserve"> - 1.007</w:t>
            </w:r>
          </w:p>
        </w:tc>
        <w:tc>
          <w:tcPr>
            <w:tcW w:w="2041" w:type="dxa"/>
            <w:noWrap/>
            <w:vAlign w:val="center"/>
            <w:hideMark/>
          </w:tcPr>
          <w:p w14:paraId="286FD4CD" w14:textId="47945BF9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0.0</w:t>
            </w:r>
            <w:r w:rsidR="008A347B" w:rsidRPr="00E82871">
              <w:rPr>
                <w:rFonts w:ascii="Arial" w:hAnsi="Arial" w:cs="Arial"/>
                <w:sz w:val="20"/>
                <w:szCs w:val="20"/>
              </w:rPr>
              <w:t>00</w:t>
            </w:r>
            <w:r w:rsidR="00E43DE8" w:rsidRPr="00E82871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7C2984" w:rsidRPr="00E82871" w14:paraId="49905295" w14:textId="77777777" w:rsidTr="004461AC">
        <w:trPr>
          <w:trHeight w:val="280"/>
        </w:trPr>
        <w:tc>
          <w:tcPr>
            <w:tcW w:w="2041" w:type="dxa"/>
            <w:noWrap/>
            <w:vAlign w:val="center"/>
            <w:hideMark/>
          </w:tcPr>
          <w:p w14:paraId="6CF5CC37" w14:textId="77777777" w:rsidR="007C2984" w:rsidRPr="00E82871" w:rsidRDefault="007C2984" w:rsidP="00E82871">
            <w:pPr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pro-BNP</w:t>
            </w:r>
          </w:p>
        </w:tc>
        <w:tc>
          <w:tcPr>
            <w:tcW w:w="2041" w:type="dxa"/>
            <w:noWrap/>
            <w:vAlign w:val="center"/>
            <w:hideMark/>
          </w:tcPr>
          <w:p w14:paraId="2CA84940" w14:textId="5AE11238" w:rsidR="007C2984" w:rsidRPr="00E82871" w:rsidRDefault="006B62C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0.996</w:t>
            </w:r>
          </w:p>
        </w:tc>
        <w:tc>
          <w:tcPr>
            <w:tcW w:w="2041" w:type="dxa"/>
            <w:noWrap/>
            <w:vAlign w:val="center"/>
            <w:hideMark/>
          </w:tcPr>
          <w:p w14:paraId="4F0EEC0C" w14:textId="5A7C7C40" w:rsidR="007C2984" w:rsidRPr="00E82871" w:rsidRDefault="006B62C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0.973</w:t>
            </w:r>
            <w:r w:rsidR="007C2984" w:rsidRPr="00E82871">
              <w:rPr>
                <w:rFonts w:ascii="Arial" w:hAnsi="Arial" w:cs="Arial"/>
                <w:sz w:val="20"/>
                <w:szCs w:val="20"/>
              </w:rPr>
              <w:t xml:space="preserve"> - 1</w:t>
            </w:r>
            <w:r w:rsidRPr="00E82871">
              <w:rPr>
                <w:rFonts w:ascii="Arial" w:hAnsi="Arial" w:cs="Arial"/>
                <w:sz w:val="20"/>
                <w:szCs w:val="20"/>
              </w:rPr>
              <w:t>.019</w:t>
            </w:r>
          </w:p>
        </w:tc>
        <w:tc>
          <w:tcPr>
            <w:tcW w:w="2041" w:type="dxa"/>
            <w:noWrap/>
            <w:vAlign w:val="center"/>
            <w:hideMark/>
          </w:tcPr>
          <w:p w14:paraId="0A82735C" w14:textId="007F4233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0.</w:t>
            </w:r>
            <w:r w:rsidR="008A347B" w:rsidRPr="00E82871">
              <w:rPr>
                <w:rFonts w:ascii="Arial" w:hAnsi="Arial" w:cs="Arial"/>
                <w:sz w:val="20"/>
                <w:szCs w:val="20"/>
              </w:rPr>
              <w:t>717</w:t>
            </w:r>
          </w:p>
        </w:tc>
      </w:tr>
      <w:tr w:rsidR="007C2984" w:rsidRPr="00E82871" w14:paraId="6466F298" w14:textId="77777777" w:rsidTr="004461AC">
        <w:trPr>
          <w:trHeight w:val="280"/>
        </w:trPr>
        <w:tc>
          <w:tcPr>
            <w:tcW w:w="2041" w:type="dxa"/>
            <w:noWrap/>
            <w:vAlign w:val="center"/>
            <w:hideMark/>
          </w:tcPr>
          <w:p w14:paraId="40BD06E1" w14:textId="77777777" w:rsidR="007C2984" w:rsidRPr="00E82871" w:rsidRDefault="007C2984" w:rsidP="00E82871">
            <w:pPr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ALT</w:t>
            </w:r>
          </w:p>
        </w:tc>
        <w:tc>
          <w:tcPr>
            <w:tcW w:w="2041" w:type="dxa"/>
            <w:noWrap/>
            <w:vAlign w:val="center"/>
            <w:hideMark/>
          </w:tcPr>
          <w:p w14:paraId="2EBDBD08" w14:textId="65B8E1AC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0.99</w:t>
            </w:r>
            <w:r w:rsidR="004A371D" w:rsidRPr="00E8287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41" w:type="dxa"/>
            <w:noWrap/>
            <w:vAlign w:val="center"/>
            <w:hideMark/>
          </w:tcPr>
          <w:p w14:paraId="4009A6D6" w14:textId="62DBE2BC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0.99</w:t>
            </w:r>
            <w:r w:rsidR="004A371D" w:rsidRPr="00E82871">
              <w:rPr>
                <w:rFonts w:ascii="Arial" w:hAnsi="Arial" w:cs="Arial"/>
                <w:sz w:val="20"/>
                <w:szCs w:val="20"/>
              </w:rPr>
              <w:t>6</w:t>
            </w:r>
            <w:r w:rsidRPr="00E828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371D" w:rsidRPr="00E82871">
              <w:rPr>
                <w:rFonts w:ascii="Arial" w:hAnsi="Arial" w:cs="Arial"/>
                <w:sz w:val="20"/>
                <w:szCs w:val="20"/>
              </w:rPr>
              <w:t>–</w:t>
            </w:r>
            <w:r w:rsidRPr="00E828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371D" w:rsidRPr="00E82871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2041" w:type="dxa"/>
            <w:noWrap/>
            <w:vAlign w:val="center"/>
            <w:hideMark/>
          </w:tcPr>
          <w:p w14:paraId="4D522BCB" w14:textId="71E928B0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0.</w:t>
            </w:r>
            <w:r w:rsidR="008A347B" w:rsidRPr="00E82871">
              <w:rPr>
                <w:rFonts w:ascii="Arial" w:hAnsi="Arial" w:cs="Arial"/>
                <w:sz w:val="20"/>
                <w:szCs w:val="20"/>
              </w:rPr>
              <w:t>012</w:t>
            </w:r>
            <w:r w:rsidR="008A347B" w:rsidRPr="00E82871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7C2984" w:rsidRPr="00E82871" w14:paraId="37229B61" w14:textId="77777777" w:rsidTr="004461AC">
        <w:trPr>
          <w:trHeight w:val="280"/>
        </w:trPr>
        <w:tc>
          <w:tcPr>
            <w:tcW w:w="2041" w:type="dxa"/>
            <w:noWrap/>
            <w:vAlign w:val="center"/>
            <w:hideMark/>
          </w:tcPr>
          <w:p w14:paraId="5C75A7FB" w14:textId="77777777" w:rsidR="007C2984" w:rsidRPr="00E82871" w:rsidRDefault="007C2984" w:rsidP="00E82871">
            <w:pPr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AST</w:t>
            </w:r>
          </w:p>
        </w:tc>
        <w:tc>
          <w:tcPr>
            <w:tcW w:w="2041" w:type="dxa"/>
            <w:noWrap/>
            <w:vAlign w:val="center"/>
            <w:hideMark/>
          </w:tcPr>
          <w:p w14:paraId="28BA1E34" w14:textId="744B8F97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1.00</w:t>
            </w:r>
            <w:r w:rsidR="004A371D" w:rsidRPr="00E8287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41" w:type="dxa"/>
            <w:noWrap/>
            <w:vAlign w:val="center"/>
            <w:hideMark/>
          </w:tcPr>
          <w:p w14:paraId="07257873" w14:textId="7ABDA7CE" w:rsidR="007C2984" w:rsidRPr="00E82871" w:rsidRDefault="004A371D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1.000</w:t>
            </w:r>
            <w:r w:rsidR="007C2984" w:rsidRPr="00E82871">
              <w:rPr>
                <w:rFonts w:ascii="Arial" w:hAnsi="Arial" w:cs="Arial"/>
                <w:sz w:val="20"/>
                <w:szCs w:val="20"/>
              </w:rPr>
              <w:t xml:space="preserve"> - 1.002</w:t>
            </w:r>
          </w:p>
        </w:tc>
        <w:tc>
          <w:tcPr>
            <w:tcW w:w="2041" w:type="dxa"/>
            <w:noWrap/>
            <w:vAlign w:val="center"/>
            <w:hideMark/>
          </w:tcPr>
          <w:p w14:paraId="438A9929" w14:textId="18CAD09D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0.</w:t>
            </w:r>
            <w:r w:rsidR="008A347B" w:rsidRPr="00E82871">
              <w:rPr>
                <w:rFonts w:ascii="Arial" w:hAnsi="Arial" w:cs="Arial"/>
                <w:sz w:val="20"/>
                <w:szCs w:val="20"/>
              </w:rPr>
              <w:t>015</w:t>
            </w:r>
            <w:r w:rsidR="008A347B" w:rsidRPr="00E82871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7C2984" w:rsidRPr="00E82871" w14:paraId="4B693240" w14:textId="77777777" w:rsidTr="004461AC">
        <w:trPr>
          <w:trHeight w:val="280"/>
        </w:trPr>
        <w:tc>
          <w:tcPr>
            <w:tcW w:w="2041" w:type="dxa"/>
            <w:noWrap/>
            <w:vAlign w:val="center"/>
            <w:hideMark/>
          </w:tcPr>
          <w:p w14:paraId="45AF97C7" w14:textId="77777777" w:rsidR="007C2984" w:rsidRPr="00E82871" w:rsidRDefault="007C2984" w:rsidP="00E8287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2871">
              <w:rPr>
                <w:rFonts w:ascii="Arial" w:hAnsi="Arial" w:cs="Arial"/>
                <w:sz w:val="20"/>
                <w:szCs w:val="20"/>
              </w:rPr>
              <w:t>TBil</w:t>
            </w:r>
            <w:proofErr w:type="spellEnd"/>
          </w:p>
        </w:tc>
        <w:tc>
          <w:tcPr>
            <w:tcW w:w="2041" w:type="dxa"/>
            <w:noWrap/>
            <w:vAlign w:val="center"/>
            <w:hideMark/>
          </w:tcPr>
          <w:p w14:paraId="7C5E8854" w14:textId="77777777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1.001</w:t>
            </w:r>
          </w:p>
        </w:tc>
        <w:tc>
          <w:tcPr>
            <w:tcW w:w="2041" w:type="dxa"/>
            <w:noWrap/>
            <w:vAlign w:val="center"/>
            <w:hideMark/>
          </w:tcPr>
          <w:p w14:paraId="51A0F2F4" w14:textId="6043DDE7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0.99</w:t>
            </w:r>
            <w:r w:rsidR="004A371D" w:rsidRPr="00E82871">
              <w:rPr>
                <w:rFonts w:ascii="Arial" w:hAnsi="Arial" w:cs="Arial"/>
                <w:sz w:val="20"/>
                <w:szCs w:val="20"/>
              </w:rPr>
              <w:t>8</w:t>
            </w:r>
            <w:r w:rsidRPr="00E82871">
              <w:rPr>
                <w:rFonts w:ascii="Arial" w:hAnsi="Arial" w:cs="Arial"/>
                <w:sz w:val="20"/>
                <w:szCs w:val="20"/>
              </w:rPr>
              <w:t xml:space="preserve"> - 1.00</w:t>
            </w:r>
            <w:r w:rsidR="004A371D" w:rsidRPr="00E8287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41" w:type="dxa"/>
            <w:noWrap/>
            <w:vAlign w:val="center"/>
            <w:hideMark/>
          </w:tcPr>
          <w:p w14:paraId="26955EF9" w14:textId="177E40A0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0.</w:t>
            </w:r>
            <w:r w:rsidR="008A347B" w:rsidRPr="00E82871">
              <w:rPr>
                <w:rFonts w:ascii="Arial" w:hAnsi="Arial" w:cs="Arial"/>
                <w:sz w:val="20"/>
                <w:szCs w:val="20"/>
              </w:rPr>
              <w:t>552</w:t>
            </w:r>
          </w:p>
        </w:tc>
      </w:tr>
      <w:tr w:rsidR="007C2984" w:rsidRPr="00E82871" w14:paraId="7C4F2DC0" w14:textId="77777777" w:rsidTr="004461AC">
        <w:trPr>
          <w:trHeight w:val="280"/>
        </w:trPr>
        <w:tc>
          <w:tcPr>
            <w:tcW w:w="2041" w:type="dxa"/>
            <w:noWrap/>
            <w:vAlign w:val="center"/>
            <w:hideMark/>
          </w:tcPr>
          <w:p w14:paraId="1DB99925" w14:textId="77777777" w:rsidR="007C2984" w:rsidRPr="00E82871" w:rsidRDefault="007C2984" w:rsidP="00E8287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2871">
              <w:rPr>
                <w:rFonts w:ascii="Arial" w:hAnsi="Arial" w:cs="Arial"/>
                <w:sz w:val="20"/>
                <w:szCs w:val="20"/>
              </w:rPr>
              <w:t>SCr</w:t>
            </w:r>
            <w:proofErr w:type="spellEnd"/>
          </w:p>
        </w:tc>
        <w:tc>
          <w:tcPr>
            <w:tcW w:w="2041" w:type="dxa"/>
            <w:noWrap/>
            <w:vAlign w:val="center"/>
            <w:hideMark/>
          </w:tcPr>
          <w:p w14:paraId="7434D663" w14:textId="71A03730" w:rsidR="007C2984" w:rsidRPr="00E82871" w:rsidRDefault="004A371D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0.999</w:t>
            </w:r>
          </w:p>
        </w:tc>
        <w:tc>
          <w:tcPr>
            <w:tcW w:w="2041" w:type="dxa"/>
            <w:noWrap/>
            <w:vAlign w:val="center"/>
            <w:hideMark/>
          </w:tcPr>
          <w:p w14:paraId="2A118BC7" w14:textId="19138932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0.998 - 1.00</w:t>
            </w:r>
            <w:r w:rsidR="004A371D" w:rsidRPr="00E828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41" w:type="dxa"/>
            <w:noWrap/>
            <w:vAlign w:val="center"/>
            <w:hideMark/>
          </w:tcPr>
          <w:p w14:paraId="7E2C15D9" w14:textId="7AD15A89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0.</w:t>
            </w:r>
            <w:r w:rsidR="008A347B" w:rsidRPr="00E82871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</w:tr>
      <w:tr w:rsidR="007C2984" w:rsidRPr="00E82871" w14:paraId="6761B1A4" w14:textId="77777777" w:rsidTr="004461AC">
        <w:trPr>
          <w:trHeight w:val="280"/>
        </w:trPr>
        <w:tc>
          <w:tcPr>
            <w:tcW w:w="2041" w:type="dxa"/>
            <w:noWrap/>
            <w:vAlign w:val="center"/>
            <w:hideMark/>
          </w:tcPr>
          <w:p w14:paraId="049B0BC6" w14:textId="77777777" w:rsidR="007C2984" w:rsidRPr="00E82871" w:rsidRDefault="007C2984" w:rsidP="00E82871">
            <w:pPr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BUN</w:t>
            </w:r>
          </w:p>
        </w:tc>
        <w:tc>
          <w:tcPr>
            <w:tcW w:w="2041" w:type="dxa"/>
            <w:noWrap/>
            <w:vAlign w:val="center"/>
            <w:hideMark/>
          </w:tcPr>
          <w:p w14:paraId="4B1F697F" w14:textId="14A84AC7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1.0</w:t>
            </w:r>
            <w:r w:rsidR="004A371D" w:rsidRPr="00E8287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41" w:type="dxa"/>
            <w:noWrap/>
            <w:vAlign w:val="center"/>
            <w:hideMark/>
          </w:tcPr>
          <w:p w14:paraId="0F1EFA51" w14:textId="4542577B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0.99</w:t>
            </w:r>
            <w:r w:rsidR="004A371D" w:rsidRPr="00E82871">
              <w:rPr>
                <w:rFonts w:ascii="Arial" w:hAnsi="Arial" w:cs="Arial"/>
                <w:sz w:val="20"/>
                <w:szCs w:val="20"/>
              </w:rPr>
              <w:t>9</w:t>
            </w:r>
            <w:r w:rsidRPr="00E82871">
              <w:rPr>
                <w:rFonts w:ascii="Arial" w:hAnsi="Arial" w:cs="Arial"/>
                <w:sz w:val="20"/>
                <w:szCs w:val="20"/>
              </w:rPr>
              <w:t xml:space="preserve"> - 1.021</w:t>
            </w:r>
          </w:p>
        </w:tc>
        <w:tc>
          <w:tcPr>
            <w:tcW w:w="2041" w:type="dxa"/>
            <w:noWrap/>
            <w:vAlign w:val="center"/>
            <w:hideMark/>
          </w:tcPr>
          <w:p w14:paraId="3275AC59" w14:textId="70F021BD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0.</w:t>
            </w:r>
            <w:r w:rsidR="008A347B" w:rsidRPr="00E82871">
              <w:rPr>
                <w:rFonts w:ascii="Arial" w:hAnsi="Arial" w:cs="Arial"/>
                <w:sz w:val="20"/>
                <w:szCs w:val="20"/>
              </w:rPr>
              <w:t>075</w:t>
            </w:r>
          </w:p>
        </w:tc>
      </w:tr>
      <w:tr w:rsidR="007C2984" w:rsidRPr="00E82871" w14:paraId="5C85FCC7" w14:textId="77777777" w:rsidTr="004461AC">
        <w:trPr>
          <w:trHeight w:val="280"/>
        </w:trPr>
        <w:tc>
          <w:tcPr>
            <w:tcW w:w="2041" w:type="dxa"/>
            <w:noWrap/>
            <w:vAlign w:val="center"/>
            <w:hideMark/>
          </w:tcPr>
          <w:p w14:paraId="3C0763E5" w14:textId="77777777" w:rsidR="007C2984" w:rsidRPr="00E82871" w:rsidRDefault="007C2984" w:rsidP="00E82871">
            <w:pPr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Lac</w:t>
            </w:r>
          </w:p>
        </w:tc>
        <w:tc>
          <w:tcPr>
            <w:tcW w:w="2041" w:type="dxa"/>
            <w:noWrap/>
            <w:vAlign w:val="center"/>
            <w:hideMark/>
          </w:tcPr>
          <w:p w14:paraId="02901047" w14:textId="5BF4CFFC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1.0</w:t>
            </w:r>
            <w:r w:rsidR="004A371D" w:rsidRPr="00E82871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2041" w:type="dxa"/>
            <w:noWrap/>
            <w:vAlign w:val="center"/>
            <w:hideMark/>
          </w:tcPr>
          <w:p w14:paraId="6BCD1D3A" w14:textId="641E8367" w:rsidR="007C2984" w:rsidRPr="00E82871" w:rsidRDefault="004A371D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1.006</w:t>
            </w:r>
            <w:r w:rsidR="007C2984" w:rsidRPr="00E82871">
              <w:rPr>
                <w:rFonts w:ascii="Arial" w:hAnsi="Arial" w:cs="Arial"/>
                <w:sz w:val="20"/>
                <w:szCs w:val="20"/>
              </w:rPr>
              <w:t xml:space="preserve"> - 1.1</w:t>
            </w:r>
            <w:r w:rsidRPr="00E82871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041" w:type="dxa"/>
            <w:noWrap/>
            <w:vAlign w:val="center"/>
            <w:hideMark/>
          </w:tcPr>
          <w:p w14:paraId="36E72512" w14:textId="37B1E76F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0.</w:t>
            </w:r>
            <w:r w:rsidR="008A347B" w:rsidRPr="00E82871">
              <w:rPr>
                <w:rFonts w:ascii="Arial" w:hAnsi="Arial" w:cs="Arial"/>
                <w:sz w:val="20"/>
                <w:szCs w:val="20"/>
              </w:rPr>
              <w:t>031</w:t>
            </w:r>
            <w:r w:rsidR="008A347B" w:rsidRPr="00E82871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7C2984" w:rsidRPr="00E82871" w14:paraId="0136AC8F" w14:textId="77777777" w:rsidTr="004461AC">
        <w:trPr>
          <w:trHeight w:val="280"/>
        </w:trPr>
        <w:tc>
          <w:tcPr>
            <w:tcW w:w="2041" w:type="dxa"/>
            <w:noWrap/>
            <w:vAlign w:val="center"/>
            <w:hideMark/>
          </w:tcPr>
          <w:p w14:paraId="1B3F44F3" w14:textId="77777777" w:rsidR="007C2984" w:rsidRPr="00E82871" w:rsidRDefault="007C2984" w:rsidP="00E82871">
            <w:pPr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APACHE II</w:t>
            </w:r>
          </w:p>
        </w:tc>
        <w:tc>
          <w:tcPr>
            <w:tcW w:w="2041" w:type="dxa"/>
            <w:noWrap/>
            <w:vAlign w:val="center"/>
            <w:hideMark/>
          </w:tcPr>
          <w:p w14:paraId="6544CBE8" w14:textId="12A08A12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1.</w:t>
            </w:r>
            <w:r w:rsidR="004A371D" w:rsidRPr="00E82871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2041" w:type="dxa"/>
            <w:noWrap/>
            <w:vAlign w:val="center"/>
            <w:hideMark/>
          </w:tcPr>
          <w:p w14:paraId="1B4F74E0" w14:textId="7AEEF1CB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1.0</w:t>
            </w:r>
            <w:r w:rsidR="004A371D" w:rsidRPr="00E82871">
              <w:rPr>
                <w:rFonts w:ascii="Arial" w:hAnsi="Arial" w:cs="Arial"/>
                <w:sz w:val="20"/>
                <w:szCs w:val="20"/>
              </w:rPr>
              <w:t>81</w:t>
            </w:r>
            <w:r w:rsidRPr="00E82871">
              <w:rPr>
                <w:rFonts w:ascii="Arial" w:hAnsi="Arial" w:cs="Arial"/>
                <w:sz w:val="20"/>
                <w:szCs w:val="20"/>
              </w:rPr>
              <w:t xml:space="preserve"> - 1.</w:t>
            </w:r>
            <w:r w:rsidR="004A371D" w:rsidRPr="00E82871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2041" w:type="dxa"/>
            <w:noWrap/>
            <w:vAlign w:val="center"/>
            <w:hideMark/>
          </w:tcPr>
          <w:p w14:paraId="524376F0" w14:textId="0B074068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0.000</w:t>
            </w:r>
            <w:r w:rsidR="00E43DE8" w:rsidRPr="00E82871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7C2984" w:rsidRPr="00E82871" w14:paraId="2D5100C1" w14:textId="77777777" w:rsidTr="004461AC">
        <w:trPr>
          <w:trHeight w:val="290"/>
        </w:trPr>
        <w:tc>
          <w:tcPr>
            <w:tcW w:w="2041" w:type="dxa"/>
            <w:noWrap/>
            <w:vAlign w:val="center"/>
            <w:hideMark/>
          </w:tcPr>
          <w:p w14:paraId="2986957C" w14:textId="77777777" w:rsidR="007C2984" w:rsidRPr="00E82871" w:rsidRDefault="007C2984" w:rsidP="00E82871">
            <w:pPr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SOFA</w:t>
            </w:r>
          </w:p>
        </w:tc>
        <w:tc>
          <w:tcPr>
            <w:tcW w:w="2041" w:type="dxa"/>
            <w:noWrap/>
            <w:vAlign w:val="center"/>
            <w:hideMark/>
          </w:tcPr>
          <w:p w14:paraId="2B217DFB" w14:textId="346F861F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1.2</w:t>
            </w:r>
            <w:r w:rsidR="004A371D" w:rsidRPr="00E8287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041" w:type="dxa"/>
            <w:noWrap/>
            <w:vAlign w:val="center"/>
            <w:hideMark/>
          </w:tcPr>
          <w:p w14:paraId="3EEAD38C" w14:textId="0D2B4AC8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1.1</w:t>
            </w:r>
            <w:r w:rsidR="004A371D" w:rsidRPr="00E82871">
              <w:rPr>
                <w:rFonts w:ascii="Arial" w:hAnsi="Arial" w:cs="Arial"/>
                <w:sz w:val="20"/>
                <w:szCs w:val="20"/>
              </w:rPr>
              <w:t>76</w:t>
            </w:r>
            <w:r w:rsidRPr="00E82871">
              <w:rPr>
                <w:rFonts w:ascii="Arial" w:hAnsi="Arial" w:cs="Arial"/>
                <w:sz w:val="20"/>
                <w:szCs w:val="20"/>
              </w:rPr>
              <w:t xml:space="preserve"> - 1.3</w:t>
            </w:r>
            <w:r w:rsidR="004A371D" w:rsidRPr="00E8287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041" w:type="dxa"/>
            <w:noWrap/>
            <w:vAlign w:val="center"/>
            <w:hideMark/>
          </w:tcPr>
          <w:p w14:paraId="51C27D62" w14:textId="639F85EB" w:rsidR="007C2984" w:rsidRPr="00E82871" w:rsidRDefault="007C2984" w:rsidP="00E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871">
              <w:rPr>
                <w:rFonts w:ascii="Arial" w:hAnsi="Arial" w:cs="Arial"/>
                <w:sz w:val="20"/>
                <w:szCs w:val="20"/>
              </w:rPr>
              <w:t>0.000</w:t>
            </w:r>
            <w:r w:rsidR="00E43DE8" w:rsidRPr="00E82871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</w:tbl>
    <w:p w14:paraId="08E3BA7E" w14:textId="0867250F" w:rsidR="00992743" w:rsidRPr="00E82871" w:rsidRDefault="00992743" w:rsidP="00E82871">
      <w:pPr>
        <w:rPr>
          <w:rFonts w:ascii="Arial" w:hAnsi="Arial" w:cs="Arial"/>
          <w:sz w:val="16"/>
          <w:szCs w:val="16"/>
        </w:rPr>
      </w:pPr>
      <w:r w:rsidRPr="00E82871">
        <w:rPr>
          <w:rFonts w:ascii="Arial" w:hAnsi="Arial" w:cs="Arial"/>
          <w:b/>
          <w:bCs/>
          <w:sz w:val="16"/>
          <w:szCs w:val="16"/>
        </w:rPr>
        <w:t>Abbreviations:</w:t>
      </w:r>
      <w:r w:rsidRPr="00E82871">
        <w:rPr>
          <w:rFonts w:ascii="Arial" w:hAnsi="Arial" w:cs="Arial"/>
          <w:sz w:val="16"/>
          <w:szCs w:val="16"/>
        </w:rPr>
        <w:t xml:space="preserve"> </w:t>
      </w:r>
      <w:r w:rsidR="00DA2043">
        <w:rPr>
          <w:rFonts w:ascii="Arial" w:hAnsi="Arial" w:cs="Arial" w:hint="eastAsia"/>
          <w:sz w:val="16"/>
          <w:szCs w:val="16"/>
        </w:rPr>
        <w:t>O</w:t>
      </w:r>
      <w:r w:rsidRPr="00E82871">
        <w:rPr>
          <w:rFonts w:ascii="Arial" w:hAnsi="Arial" w:cs="Arial"/>
          <w:sz w:val="16"/>
          <w:szCs w:val="16"/>
        </w:rPr>
        <w:t xml:space="preserve">R, </w:t>
      </w:r>
      <w:r w:rsidR="00DA2043">
        <w:rPr>
          <w:rFonts w:ascii="Arial" w:hAnsi="Arial" w:cs="Arial" w:hint="eastAsia"/>
          <w:sz w:val="16"/>
          <w:szCs w:val="16"/>
        </w:rPr>
        <w:t>odds</w:t>
      </w:r>
      <w:r w:rsidRPr="00E82871">
        <w:rPr>
          <w:rFonts w:ascii="Arial" w:hAnsi="Arial" w:cs="Arial"/>
          <w:sz w:val="16"/>
          <w:szCs w:val="16"/>
        </w:rPr>
        <w:t xml:space="preserve"> ratio; CI, confidence interval; GDF15, growth differentiation factor 15; PCT, procalcitonin; CRP, C-reactive protein; pro-BNP, pro-B-type natriuretic peptide; ALT, alanine aminotransferase; AST, aspartate aminotransferase; </w:t>
      </w:r>
      <w:proofErr w:type="spellStart"/>
      <w:r w:rsidRPr="00E82871">
        <w:rPr>
          <w:rFonts w:ascii="Arial" w:hAnsi="Arial" w:cs="Arial"/>
          <w:sz w:val="16"/>
          <w:szCs w:val="16"/>
        </w:rPr>
        <w:t>TBil</w:t>
      </w:r>
      <w:proofErr w:type="spellEnd"/>
      <w:r w:rsidRPr="00E82871">
        <w:rPr>
          <w:rFonts w:ascii="Arial" w:hAnsi="Arial" w:cs="Arial"/>
          <w:sz w:val="16"/>
          <w:szCs w:val="16"/>
        </w:rPr>
        <w:t xml:space="preserve">, total bilirubin; </w:t>
      </w:r>
      <w:proofErr w:type="spellStart"/>
      <w:r w:rsidRPr="00E82871">
        <w:rPr>
          <w:rFonts w:ascii="Arial" w:hAnsi="Arial" w:cs="Arial"/>
          <w:sz w:val="16"/>
          <w:szCs w:val="16"/>
        </w:rPr>
        <w:t>SCr</w:t>
      </w:r>
      <w:proofErr w:type="spellEnd"/>
      <w:r w:rsidRPr="00E82871">
        <w:rPr>
          <w:rFonts w:ascii="Arial" w:hAnsi="Arial" w:cs="Arial"/>
          <w:sz w:val="16"/>
          <w:szCs w:val="16"/>
        </w:rPr>
        <w:t>, serum creatinine; BUN: blood urea nitrogen; Lac, lactate; APACHE II, Acute Physiology and Chronic Health Evaluation II; SOFA, Sequential Organ Failure Assessment.</w:t>
      </w:r>
    </w:p>
    <w:p w14:paraId="07131143" w14:textId="77777777" w:rsidR="00992743" w:rsidRPr="00E82871" w:rsidRDefault="00992743" w:rsidP="00E82871">
      <w:pPr>
        <w:rPr>
          <w:rFonts w:ascii="Arial" w:hAnsi="Arial" w:cs="Arial"/>
          <w:sz w:val="16"/>
          <w:szCs w:val="16"/>
        </w:rPr>
      </w:pPr>
      <w:r w:rsidRPr="00E82871">
        <w:rPr>
          <w:rFonts w:ascii="Arial" w:hAnsi="Arial" w:cs="Arial"/>
          <w:sz w:val="16"/>
          <w:szCs w:val="16"/>
          <w:vertAlign w:val="superscript"/>
        </w:rPr>
        <w:t>a</w:t>
      </w:r>
      <w:r w:rsidRPr="00E82871">
        <w:rPr>
          <w:rFonts w:ascii="Arial" w:hAnsi="Arial" w:cs="Arial"/>
          <w:sz w:val="16"/>
          <w:szCs w:val="16"/>
        </w:rPr>
        <w:t xml:space="preserve"> GDF15-D1 was measured in ng/</w:t>
      </w:r>
      <w:proofErr w:type="spellStart"/>
      <w:r w:rsidRPr="00E82871">
        <w:rPr>
          <w:rFonts w:ascii="Arial" w:hAnsi="Arial" w:cs="Arial"/>
          <w:sz w:val="16"/>
          <w:szCs w:val="16"/>
        </w:rPr>
        <w:t>mL.</w:t>
      </w:r>
      <w:proofErr w:type="spellEnd"/>
    </w:p>
    <w:p w14:paraId="22122ECF" w14:textId="68D3520E" w:rsidR="007C2984" w:rsidRPr="00E82871" w:rsidRDefault="00992743" w:rsidP="00E82871">
      <w:pPr>
        <w:rPr>
          <w:rFonts w:ascii="Arial" w:hAnsi="Arial" w:cs="Arial"/>
          <w:sz w:val="16"/>
          <w:szCs w:val="16"/>
        </w:rPr>
      </w:pPr>
      <w:r w:rsidRPr="00E82871">
        <w:rPr>
          <w:rFonts w:ascii="Arial" w:hAnsi="Arial" w:cs="Arial"/>
          <w:sz w:val="16"/>
          <w:szCs w:val="16"/>
        </w:rPr>
        <w:t xml:space="preserve">* </w:t>
      </w:r>
      <w:r w:rsidRPr="00E82871">
        <w:rPr>
          <w:rFonts w:ascii="Arial" w:hAnsi="Arial" w:cs="Arial"/>
          <w:i/>
          <w:iCs/>
          <w:sz w:val="16"/>
          <w:szCs w:val="16"/>
        </w:rPr>
        <w:t>p</w:t>
      </w:r>
      <w:r w:rsidRPr="00E82871">
        <w:rPr>
          <w:rFonts w:ascii="Arial" w:hAnsi="Arial" w:cs="Arial"/>
          <w:sz w:val="16"/>
          <w:szCs w:val="16"/>
        </w:rPr>
        <w:t xml:space="preserve"> &lt; 0.05, significant statistical difference.</w:t>
      </w:r>
    </w:p>
    <w:sectPr w:rsidR="007C2984" w:rsidRPr="00E82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4528E" w14:textId="77777777" w:rsidR="009242B2" w:rsidRDefault="009242B2" w:rsidP="00A67504">
      <w:r>
        <w:separator/>
      </w:r>
    </w:p>
  </w:endnote>
  <w:endnote w:type="continuationSeparator" w:id="0">
    <w:p w14:paraId="0CFF4815" w14:textId="77777777" w:rsidR="009242B2" w:rsidRDefault="009242B2" w:rsidP="00A6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0A388" w14:textId="77777777" w:rsidR="009242B2" w:rsidRDefault="009242B2" w:rsidP="00A67504">
      <w:r>
        <w:separator/>
      </w:r>
    </w:p>
  </w:footnote>
  <w:footnote w:type="continuationSeparator" w:id="0">
    <w:p w14:paraId="6A21C15D" w14:textId="77777777" w:rsidR="009242B2" w:rsidRDefault="009242B2" w:rsidP="00A67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3D"/>
    <w:rsid w:val="00051A7F"/>
    <w:rsid w:val="00071491"/>
    <w:rsid w:val="000A5594"/>
    <w:rsid w:val="000C10E0"/>
    <w:rsid w:val="000F414E"/>
    <w:rsid w:val="00123646"/>
    <w:rsid w:val="00124C23"/>
    <w:rsid w:val="00127E99"/>
    <w:rsid w:val="001915AC"/>
    <w:rsid w:val="001928D8"/>
    <w:rsid w:val="001F4F1A"/>
    <w:rsid w:val="001F5398"/>
    <w:rsid w:val="00243B12"/>
    <w:rsid w:val="00283526"/>
    <w:rsid w:val="003F7913"/>
    <w:rsid w:val="0043079E"/>
    <w:rsid w:val="004A371D"/>
    <w:rsid w:val="004B59A8"/>
    <w:rsid w:val="004D79AF"/>
    <w:rsid w:val="004E4247"/>
    <w:rsid w:val="00542AA3"/>
    <w:rsid w:val="005B7480"/>
    <w:rsid w:val="006207BA"/>
    <w:rsid w:val="006B62C4"/>
    <w:rsid w:val="006E7D35"/>
    <w:rsid w:val="0070408B"/>
    <w:rsid w:val="007A7A4F"/>
    <w:rsid w:val="007C2984"/>
    <w:rsid w:val="007D797D"/>
    <w:rsid w:val="008201EB"/>
    <w:rsid w:val="008564D4"/>
    <w:rsid w:val="008675BF"/>
    <w:rsid w:val="00872750"/>
    <w:rsid w:val="008A347B"/>
    <w:rsid w:val="008F6768"/>
    <w:rsid w:val="008F6A3D"/>
    <w:rsid w:val="00907A63"/>
    <w:rsid w:val="009242B2"/>
    <w:rsid w:val="00992743"/>
    <w:rsid w:val="009E379D"/>
    <w:rsid w:val="00A151E9"/>
    <w:rsid w:val="00A41A18"/>
    <w:rsid w:val="00A67504"/>
    <w:rsid w:val="00A85EED"/>
    <w:rsid w:val="00AC016D"/>
    <w:rsid w:val="00AC3841"/>
    <w:rsid w:val="00B10208"/>
    <w:rsid w:val="00BA7F41"/>
    <w:rsid w:val="00C04078"/>
    <w:rsid w:val="00C568A2"/>
    <w:rsid w:val="00CE7B24"/>
    <w:rsid w:val="00D274D5"/>
    <w:rsid w:val="00D44BC9"/>
    <w:rsid w:val="00D83E70"/>
    <w:rsid w:val="00D91B3C"/>
    <w:rsid w:val="00DA2043"/>
    <w:rsid w:val="00DE6CB7"/>
    <w:rsid w:val="00E1549C"/>
    <w:rsid w:val="00E21D70"/>
    <w:rsid w:val="00E43DE8"/>
    <w:rsid w:val="00E51BAA"/>
    <w:rsid w:val="00E6062D"/>
    <w:rsid w:val="00E6529A"/>
    <w:rsid w:val="00E74012"/>
    <w:rsid w:val="00E82871"/>
    <w:rsid w:val="00E86531"/>
    <w:rsid w:val="00EA610B"/>
    <w:rsid w:val="00F36195"/>
    <w:rsid w:val="00F64D79"/>
    <w:rsid w:val="00FD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A1422"/>
  <w15:chartTrackingRefBased/>
  <w15:docId w15:val="{9394A60F-F22F-49BF-8AB2-1D3C5528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A151E9"/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beforeLines="25" w:before="25" w:beforeAutospacing="0" w:afterLines="25" w:after="25" w:afterAutospacing="0" w:line="400" w:lineRule="exact"/>
      </w:p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3">
    <w:name w:val="header"/>
    <w:basedOn w:val="a"/>
    <w:link w:val="a4"/>
    <w:uiPriority w:val="99"/>
    <w:unhideWhenUsed/>
    <w:rsid w:val="00A6750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75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7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7504"/>
    <w:rPr>
      <w:sz w:val="18"/>
      <w:szCs w:val="18"/>
    </w:rPr>
  </w:style>
  <w:style w:type="table" w:styleId="a7">
    <w:name w:val="Table Grid"/>
    <w:basedOn w:val="a1"/>
    <w:uiPriority w:val="39"/>
    <w:rsid w:val="00A67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DA2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家伟 王</dc:creator>
  <cp:keywords/>
  <dc:description/>
  <cp:lastModifiedBy>c99930</cp:lastModifiedBy>
  <cp:revision>5</cp:revision>
  <dcterms:created xsi:type="dcterms:W3CDTF">2025-07-16T07:25:00Z</dcterms:created>
  <dcterms:modified xsi:type="dcterms:W3CDTF">2025-07-29T07:13:00Z</dcterms:modified>
</cp:coreProperties>
</file>