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C88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2436"/>
        <w:gridCol w:w="2436"/>
        <w:gridCol w:w="2436"/>
        <w:gridCol w:w="2436"/>
      </w:tblGrid>
      <w:tr w14:paraId="79D5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53" w:type="dxa"/>
            <w:gridSpan w:val="5"/>
            <w:tcBorders>
              <w:left w:val="nil"/>
              <w:bottom w:val="single" w:color="000000" w:sz="4" w:space="0"/>
              <w:right w:val="nil"/>
            </w:tcBorders>
          </w:tcPr>
          <w:p w14:paraId="4534BCBE">
            <w:pPr>
              <w:shd w:val="clear" w:fill="91ABDF" w:themeFill="accent1" w:themeFillTint="99"/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able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S2.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Factors affecting the hospitalization costs for surviving preterm infants in neonatal intensive care unit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in Shenzhen, China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bookmarkStart w:id="0" w:name="_GoBack"/>
            <w:bookmarkEnd w:id="0"/>
          </w:p>
        </w:tc>
      </w:tr>
      <w:tr w14:paraId="10E0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4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6498CFF">
            <w:pPr>
              <w:jc w:val="center"/>
              <w:rPr>
                <w:vertAlign w:val="baseline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Factors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41A43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Model 1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D1D50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Model 2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FF38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Model 3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22FDA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Model 4</w:t>
            </w:r>
          </w:p>
        </w:tc>
      </w:tr>
      <w:tr w14:paraId="60BF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6FA9139">
            <w:pPr>
              <w:jc w:val="center"/>
              <w:rPr>
                <w:rFonts w:hint="default"/>
                <w:b/>
                <w:bCs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3FCCFF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RR(95%CI)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55BABE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RR(95%CI)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302B42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RR(95%CI)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26856D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RR(95%CI)</w:t>
            </w:r>
          </w:p>
        </w:tc>
      </w:tr>
      <w:tr w14:paraId="0D38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CB905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Maternal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4A360FA">
            <w:pPr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5E1353F1">
            <w:pPr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4519418">
            <w:pPr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5193664">
            <w:pPr>
              <w:jc w:val="center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B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2F481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Maternal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4A6AA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0D218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FD916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8F85D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7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5D0E6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Primigravida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69929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79E07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1BAF7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EEC0C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7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28BFC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Maternal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D5B28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AB4C3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1.19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D3CB5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90C41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6B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A95F5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Maternal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diabetes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239FE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750DD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6E9E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3769D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E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4B0E5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GBS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infection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FD339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1.03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ADCDA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C4C1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D6423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7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E0FFE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Antenatal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corticosteroids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626714">
            <w:pPr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B7B57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405AB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DF24E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53B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2B5BC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cesarean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section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3E7F2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53BFC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CB862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C14D9F">
            <w:pPr>
              <w:numPr>
                <w:ilvl w:val="0"/>
                <w:numId w:val="0"/>
              </w:numPr>
              <w:ind w:left="0" w:leftChars="0" w:firstLine="210" w:firstLineChars="1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F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94851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PROM ≥ 18 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8C277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0418F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0937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EE9E0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0A3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CE14B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Infant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33404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1065C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98A37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2FC45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E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B004F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GA(wk)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F2063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5382F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B62E6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6C6C7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F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E1DD7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&lt;28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C4D9B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81ABA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EC93C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A9F03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</w:tr>
      <w:tr w14:paraId="2B06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E7CB9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+6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135F2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DDA5A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BC30E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496C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890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9097A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+6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62327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D2400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8BFF1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95515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34E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ADC7C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+6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0ADD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CFF7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7A48E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811BE4">
            <w:pPr>
              <w:tabs>
                <w:tab w:val="center" w:pos="1169"/>
                <w:tab w:val="right" w:pos="2220"/>
              </w:tabs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050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5D4D7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Birth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weight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(g)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3B4EA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F15F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0EE16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DA676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F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0FA4F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&lt;1000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2973D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9395B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04D5F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81A44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</w:tr>
      <w:tr w14:paraId="47C5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555B6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356FE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EB516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DBB9D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FF9BE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5B1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33DFE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9D58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5256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ADC8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01CCE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DF2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11916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2499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D5D09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F4C03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32770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5A8C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0.85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778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19030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BCF4A4">
            <w:pPr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AAF47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0.52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C9316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76A78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C5F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08DDF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SGA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1BBC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CABF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1.18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17DB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86853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BA1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51383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FA244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41CB4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1034F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68CF7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2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C8F08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Multiple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birth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6D01EC">
            <w:pPr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4954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0.99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149C2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6A60B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94C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DB9FD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Apgar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score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91FF0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7BF37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1.27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5FE9F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818DB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B0A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74899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Apgar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score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9969C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1DE47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C19D4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A7767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59C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ADE3B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mbri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surfactant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use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22A07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5.03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40CA1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A4C5D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54471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1.93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14A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70691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Major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infant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morbidities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5F12A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CEF27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ECB83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69597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A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13502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nosocomial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infection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A1DA4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25065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973C9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D63F5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BD9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7B0F22"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IVH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grade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above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cPVL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D8AE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4.21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03803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3834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2D70E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1.29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BB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452BF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NEC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stage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93677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8F77B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4B9E3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3.12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43C18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227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F6C84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BPD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56749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4209D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6829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DB33C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32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1B60F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Severe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ROP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18347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099E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BAAAA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8DB92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1.69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DDE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6231F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Sepsis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02BCCE">
            <w:pPr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612C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F6DEE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.46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641E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5C1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EF577D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EUGR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F92BA0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F8FA8D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3969D4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.26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939E46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44AD7EA6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GBS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Group B Streptococcus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PROM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premature rupture of membranes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LOS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length of stay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GA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gestational age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SGA, s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mall for gestational age</w:t>
      </w:r>
      <w:r>
        <w:rPr>
          <w:rFonts w:hint="eastAsia" w:ascii="Times New Roman" w:hAnsi="Times New Roman" w:eastAsia="Cambria" w:cs="Times New Roman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cs="Times New Roman"/>
        </w:rPr>
        <w:t xml:space="preserve">IVH 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intraventricular hemorrhage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cPVL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cystic periventricular leukomalacia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NEC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necrotizing enterocolitis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BPD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bronchopulmonary dysplasia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ROP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retinopathy of prematurity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EUGR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extrauterine growth restriction. RR:Relative Risk.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Model 1：</w:t>
      </w:r>
      <w:r>
        <w:rPr>
          <w:rFonts w:hint="default" w:ascii="Times New Roman" w:hAnsi="Times New Roman" w:cs="Times New Roman"/>
          <w:lang w:val="en-US" w:eastAsia="zh-CN"/>
        </w:rPr>
        <w:t>Crude</w:t>
      </w:r>
      <w:r>
        <w:rPr>
          <w:rFonts w:hint="default" w:ascii="Times New Roman" w:hAnsi="Times New Roman" w:cs="Times New Roman"/>
        </w:rPr>
        <w:t xml:space="preserve">; Model 2：Adjust: maternal hypertension, antenatal corticosteroids, gestational age,Birth weight ,small for gestational age, multiple birth, surfactant use,Apgar score ≤ 7 at 1 min,Apgar score ≤ 7 at 5 min and preterm rupture of membranes ≥ 18 hours; Model 3：Adjust: nosocomial infections ,IVH grade III and above or cPVL, NEC ≥ stage II, BPD, severe ROP ,sepsis and EUGR. Model 4：Adjust Model 2 plus Model 3. </w:t>
      </w:r>
      <w:r>
        <w:rPr>
          <w:rFonts w:hint="eastAsia" w:ascii="Times New Roman" w:hAnsi="Times New Roman" w:cs="Times New Roman"/>
          <w:lang w:val="en-US" w:eastAsia="zh-CN"/>
        </w:rPr>
        <w:t>Significant results are in boid.</w:t>
      </w: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B73E7"/>
    <w:rsid w:val="04D330E5"/>
    <w:rsid w:val="05524952"/>
    <w:rsid w:val="06493494"/>
    <w:rsid w:val="0A334359"/>
    <w:rsid w:val="0A894BEE"/>
    <w:rsid w:val="0CD859D6"/>
    <w:rsid w:val="0DAE3444"/>
    <w:rsid w:val="10A122E9"/>
    <w:rsid w:val="12CD505A"/>
    <w:rsid w:val="12EE3B64"/>
    <w:rsid w:val="140B63F8"/>
    <w:rsid w:val="161C0A64"/>
    <w:rsid w:val="1F7A36E2"/>
    <w:rsid w:val="22817FCA"/>
    <w:rsid w:val="27DA4607"/>
    <w:rsid w:val="29605CBF"/>
    <w:rsid w:val="2A61691A"/>
    <w:rsid w:val="2F644A7D"/>
    <w:rsid w:val="334A5789"/>
    <w:rsid w:val="36274EBB"/>
    <w:rsid w:val="3A900B55"/>
    <w:rsid w:val="3CBE0F98"/>
    <w:rsid w:val="3DA9265A"/>
    <w:rsid w:val="3DBC7875"/>
    <w:rsid w:val="3F926421"/>
    <w:rsid w:val="407E0FAC"/>
    <w:rsid w:val="43F9605C"/>
    <w:rsid w:val="45B20519"/>
    <w:rsid w:val="460931C5"/>
    <w:rsid w:val="4741374E"/>
    <w:rsid w:val="47D227AD"/>
    <w:rsid w:val="482F7F39"/>
    <w:rsid w:val="48497538"/>
    <w:rsid w:val="4F2204BE"/>
    <w:rsid w:val="53416392"/>
    <w:rsid w:val="56156687"/>
    <w:rsid w:val="59345076"/>
    <w:rsid w:val="5A403EEE"/>
    <w:rsid w:val="5DEA301A"/>
    <w:rsid w:val="5E105022"/>
    <w:rsid w:val="5F3A715E"/>
    <w:rsid w:val="631D4DCC"/>
    <w:rsid w:val="63460C4F"/>
    <w:rsid w:val="683B73E7"/>
    <w:rsid w:val="6ADD7329"/>
    <w:rsid w:val="6D107750"/>
    <w:rsid w:val="6DDE7D9A"/>
    <w:rsid w:val="6E6371A6"/>
    <w:rsid w:val="6F757355"/>
    <w:rsid w:val="70343906"/>
    <w:rsid w:val="75824BD9"/>
    <w:rsid w:val="76C021E7"/>
    <w:rsid w:val="77281934"/>
    <w:rsid w:val="781E5417"/>
    <w:rsid w:val="7D8555F0"/>
    <w:rsid w:val="7E02033F"/>
    <w:rsid w:val="7E8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2446</Characters>
  <Lines>0</Lines>
  <Paragraphs>0</Paragraphs>
  <TotalTime>1</TotalTime>
  <ScaleCrop>false</ScaleCrop>
  <LinksUpToDate>false</LinksUpToDate>
  <CharactersWithSpaces>2696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2025-07-03T05:55:00Z</dcterms:created>
  <dc:creator>Dan&amp;丹</dc:creator>
  <cp:lastModifiedBy>Dan&amp;丹</cp:lastModifiedBy>
  <dcterms:modified xsi:type="dcterms:W3CDTF">2025-08-19T09:48:59Z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69BF115DF4DA4138ACDB9E3800A0FA3A_13</vt:lpwstr>
  </property>
  <property fmtid="{D5CDD505-2E9C-101B-9397-08002B2CF9AE}" pid="4" name="KSOTemplateDocerSaveRecord">
    <vt:lpwstr>eyJoZGlkIjoiZWQxYTg3MmQ1Y2IyZmRiZTdiMjExZTAzYjU0MjlhNWMiLCJ1c2VySWQiOiIzNjk1MTMxMDAifQ==</vt:lpwstr>
  </property>
</Properties>
</file>