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47523">
      <w:pPr>
        <w:rPr>
          <w:rFonts w:ascii="Times" w:hAnsi="Times" w:eastAsia="微软雅黑" w:cs="Times"/>
          <w:sz w:val="24"/>
          <w:szCs w:val="24"/>
          <w:u w:val="single"/>
        </w:rPr>
      </w:pPr>
      <w:bookmarkStart w:id="3" w:name="_GoBack"/>
      <w:bookmarkEnd w:id="3"/>
      <w:r>
        <w:rPr>
          <w:rFonts w:ascii="Times" w:hAnsi="Times" w:cs="Times"/>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260985</wp:posOffset>
                </wp:positionV>
                <wp:extent cx="5249545" cy="4210685"/>
                <wp:effectExtent l="0" t="0" r="27305" b="1841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49545" cy="4211241"/>
                        </a:xfrm>
                        <a:prstGeom prst="rect">
                          <a:avLst/>
                        </a:prstGeom>
                        <a:solidFill>
                          <a:srgbClr val="FFFFFF"/>
                        </a:solidFill>
                        <a:ln w="9525">
                          <a:solidFill>
                            <a:srgbClr val="000000"/>
                          </a:solidFill>
                          <a:miter lim="800000"/>
                        </a:ln>
                      </wps:spPr>
                      <wps:txbx>
                        <w:txbxContent>
                          <w:p w14:paraId="269A9943">
                            <w:pPr>
                              <w:rPr>
                                <w:rFonts w:ascii="Times" w:hAnsi="Times" w:cs="Times"/>
                              </w:rPr>
                            </w:pPr>
                            <w:r>
                              <w:rPr>
                                <w:rFonts w:hint="eastAsia"/>
                              </w:rPr>
                              <w:t xml:space="preserve"> </w:t>
                            </w:r>
                            <w:r>
                              <w:rPr>
                                <w:rFonts w:ascii="Times" w:hAnsi="Times" w:cs="Times"/>
                              </w:rPr>
                              <w:t xml:space="preserve"> Dear Participant,</w:t>
                            </w:r>
                          </w:p>
                          <w:p w14:paraId="7DE86211">
                            <w:pPr>
                              <w:ind w:firstLine="210" w:firstLineChars="100"/>
                              <w:rPr>
                                <w:rFonts w:ascii="Times" w:hAnsi="Times" w:cs="Times"/>
                              </w:rPr>
                            </w:pPr>
                            <w:r>
                              <w:rPr>
                                <w:rFonts w:ascii="Times" w:hAnsi="Times" w:cs="Times"/>
                              </w:rPr>
                              <w:t>We are researchers from Jinan Central Hospital (Central Hospital Affiliated to Shandong First Medical University), and we sincerely invite you to participate in our research project. This study aims to understand healthcare professionals' knowledge, attitudes, and willingness to practice regarding perioperative neurocognitive d</w:t>
                            </w:r>
                            <w:r>
                              <w:rPr>
                                <w:rFonts w:hint="eastAsia" w:ascii="Times" w:hAnsi="Times" w:cs="Times"/>
                                <w:lang w:val="en-US" w:eastAsia="zh-CN"/>
                              </w:rPr>
                              <w:t>isorders</w:t>
                            </w:r>
                            <w:r>
                              <w:rPr>
                                <w:rFonts w:ascii="Times" w:hAnsi="Times" w:cs="Times"/>
                              </w:rPr>
                              <w:t xml:space="preserve"> (PND) to provide a basis for developing scientific intervention strategies that may help more people in the future and improve their health conditions. Your participation in this study is voluntary. If you agree to participate, please refer to the following instructions.</w:t>
                            </w:r>
                          </w:p>
                          <w:p w14:paraId="7ABFD985">
                            <w:pPr>
                              <w:ind w:firstLine="210" w:firstLineChars="100"/>
                              <w:rPr>
                                <w:rFonts w:ascii="Times" w:hAnsi="Times" w:cs="Times"/>
                                <w:color w:val="000000" w:themeColor="text1"/>
                                <w14:textFill>
                                  <w14:solidFill>
                                    <w14:schemeClr w14:val="tx1"/>
                                  </w14:solidFill>
                                </w14:textFill>
                              </w:rPr>
                            </w:pPr>
                            <w:r>
                              <w:rPr>
                                <w:rFonts w:ascii="Times" w:hAnsi="Times" w:cs="Times"/>
                              </w:rPr>
                              <w:t xml:space="preserve">First, please complete the questionnaire. </w:t>
                            </w:r>
                            <w:r>
                              <w:rPr>
                                <w:rFonts w:ascii="Times" w:hAnsi="Times" w:cs="Times"/>
                                <w:color w:val="000000" w:themeColor="text1"/>
                                <w:highlight w:val="none"/>
                                <w14:textFill>
                                  <w14:solidFill>
                                    <w14:schemeClr w14:val="tx1"/>
                                  </w14:solidFill>
                                </w14:textFill>
                              </w:rPr>
                              <w:t>There are no right or wrong answers</w:t>
                            </w:r>
                            <w:r>
                              <w:rPr>
                                <w:rFonts w:hint="eastAsia" w:ascii="Times" w:hAnsi="Times" w:cs="Times"/>
                                <w:color w:val="000000" w:themeColor="text1"/>
                                <w:highlight w:val="none"/>
                                <w:lang w:val="en-US" w:eastAsia="zh-CN"/>
                                <w14:textFill>
                                  <w14:solidFill>
                                    <w14:schemeClr w14:val="tx1"/>
                                  </w14:solidFill>
                                </w14:textFill>
                              </w:rPr>
                              <w:t xml:space="preserve"> between the dimensions of attitude and practice</w:t>
                            </w:r>
                            <w:r>
                              <w:rPr>
                                <w:rFonts w:ascii="Times" w:hAnsi="Times" w:cs="Times"/>
                                <w:highlight w:val="none"/>
                              </w:rPr>
                              <w:t>; you only need to fill it out based on your actual situation. You may raise any questions during the answering process, and please submit them promptly upon completion.</w:t>
                            </w:r>
                            <w:r>
                              <w:rPr>
                                <w:rFonts w:hint="eastAsia" w:ascii="Times" w:hAnsi="Times" w:cs="Times"/>
                                <w:highlight w:val="none"/>
                                <w:lang w:val="en-US" w:eastAsia="zh-CN"/>
                              </w:rPr>
                              <w:t xml:space="preserve"> </w:t>
                            </w:r>
                            <w:r>
                              <w:rPr>
                                <w:rFonts w:hint="default" w:ascii="Times New Roman" w:hAnsi="Times New Roman" w:eastAsia="等线" w:cs="Times New Roman"/>
                                <w:color w:val="000000" w:themeColor="text1"/>
                                <w:sz w:val="21"/>
                                <w:szCs w:val="21"/>
                                <w:highlight w:val="none"/>
                                <w:lang w:val="en-US" w:eastAsia="zh-CN" w:bidi="ar"/>
                                <w14:textFill>
                                  <w14:solidFill>
                                    <w14:schemeClr w14:val="tx1"/>
                                  </w14:solidFill>
                                </w14:textFill>
                              </w:rPr>
                              <w:t>It is worth noting that some items in the 'Practice' dimension of this questionnaire are mainly applicable to elective surgery scenarios.</w:t>
                            </w:r>
                            <w:r>
                              <w:rPr>
                                <w:rFonts w:ascii="Times" w:hAnsi="Times" w:cs="Times"/>
                                <w:color w:val="000000" w:themeColor="text1"/>
                                <w:highlight w:val="none"/>
                                <w14:textFill>
                                  <w14:solidFill>
                                    <w14:schemeClr w14:val="tx1"/>
                                  </w14:solidFill>
                                </w14:textFill>
                              </w:rPr>
                              <w:t xml:space="preserve"> </w:t>
                            </w:r>
                          </w:p>
                          <w:p w14:paraId="56BF64C4">
                            <w:pPr>
                              <w:ind w:firstLine="210" w:firstLineChars="100"/>
                              <w:rPr>
                                <w:rFonts w:ascii="Times" w:hAnsi="Times" w:cs="Times"/>
                              </w:rPr>
                            </w:pPr>
                            <w:r>
                              <w:rPr>
                                <w:rFonts w:ascii="Times" w:hAnsi="Times" w:cs="Times"/>
                              </w:rPr>
                              <w:t>Second, this study involves a simple questionnaire survey that will not cause any harm to your physical or psychological well-being. However, it will involve some privacy issues, such as your gender and age. We assure you that your information will be strictly confidential and will not be disclosed. Please feel free to fill it out.</w:t>
                            </w:r>
                          </w:p>
                          <w:p w14:paraId="4289CFB9">
                            <w:pPr>
                              <w:ind w:firstLine="210" w:firstLineChars="100"/>
                              <w:rPr>
                                <w:rFonts w:ascii="Times" w:hAnsi="Times" w:cs="Times"/>
                              </w:rPr>
                            </w:pPr>
                            <w:r>
                              <w:rPr>
                                <w:rFonts w:ascii="Times" w:hAnsi="Times" w:cs="Times"/>
                              </w:rPr>
                              <w:t xml:space="preserve">Third, as a participant, you are entitled to access information related to this study and its progress at any time. If you decide to withdraw from the study, please inform us, and your data will not be included in the research findings. </w:t>
                            </w:r>
                          </w:p>
                          <w:p w14:paraId="455046F8">
                            <w:pPr>
                              <w:ind w:firstLine="210" w:firstLineChars="100"/>
                              <w:rPr>
                                <w:rFonts w:ascii="Times" w:hAnsi="Times" w:cs="Times"/>
                              </w:rPr>
                            </w:pPr>
                            <w:r>
                              <w:rPr>
                                <w:rFonts w:ascii="Times" w:hAnsi="Times" w:cs="Times"/>
                              </w:rPr>
                              <w:t>Finally, we sincerely thank you for taking the time out of your busy schedule to support our scientific research!</w:t>
                            </w:r>
                          </w:p>
                          <w:p w14:paraId="055D0680">
                            <w:pPr>
                              <w:rPr>
                                <w:rFonts w:hint="eastAsia"/>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20.55pt;height:331.55pt;width:413.3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jrTrLXAAAABwEAAA8AAAAAAAAAAQAgAAAAIgAAAGRycy9k&#10;b3ducmV2LnhtbFBLAQIUABQAAAAIAIdO4kA6LAw0PAIAAH4EAAAOAAAAAAAAAAEAIAAAACYBAABk&#10;cnMvZTJvRG9jLnhtbFBLBQYAAAAABgAGAFkBAADUBQAAAAA=&#10;">
                <v:fill on="t" focussize="0,0"/>
                <v:stroke color="#000000" miterlimit="8" joinstyle="miter"/>
                <v:imagedata o:title=""/>
                <o:lock v:ext="edit" aspectratio="f"/>
                <v:textbox>
                  <w:txbxContent>
                    <w:p w14:paraId="269A9943">
                      <w:pPr>
                        <w:rPr>
                          <w:rFonts w:ascii="Times" w:hAnsi="Times" w:cs="Times"/>
                        </w:rPr>
                      </w:pPr>
                      <w:r>
                        <w:rPr>
                          <w:rFonts w:hint="eastAsia"/>
                        </w:rPr>
                        <w:t xml:space="preserve"> </w:t>
                      </w:r>
                      <w:r>
                        <w:rPr>
                          <w:rFonts w:ascii="Times" w:hAnsi="Times" w:cs="Times"/>
                        </w:rPr>
                        <w:t xml:space="preserve"> Dear Participant,</w:t>
                      </w:r>
                    </w:p>
                    <w:p w14:paraId="7DE86211">
                      <w:pPr>
                        <w:ind w:firstLine="210" w:firstLineChars="100"/>
                        <w:rPr>
                          <w:rFonts w:ascii="Times" w:hAnsi="Times" w:cs="Times"/>
                        </w:rPr>
                      </w:pPr>
                      <w:r>
                        <w:rPr>
                          <w:rFonts w:ascii="Times" w:hAnsi="Times" w:cs="Times"/>
                        </w:rPr>
                        <w:t>We are researchers from Jinan Central Hospital (Central Hospital Affiliated to Shandong First Medical University), and we sincerely invite you to participate in our research project. This study aims to understand healthcare professionals' knowledge, attitudes, and willingness to practice regarding perioperative neurocognitive d</w:t>
                      </w:r>
                      <w:r>
                        <w:rPr>
                          <w:rFonts w:hint="eastAsia" w:ascii="Times" w:hAnsi="Times" w:cs="Times"/>
                          <w:lang w:val="en-US" w:eastAsia="zh-CN"/>
                        </w:rPr>
                        <w:t>isorders</w:t>
                      </w:r>
                      <w:r>
                        <w:rPr>
                          <w:rFonts w:ascii="Times" w:hAnsi="Times" w:cs="Times"/>
                        </w:rPr>
                        <w:t xml:space="preserve"> (PND) to provide a basis for developing scientific intervention strategies that may help more people in the future and improve their health conditions. Your participation in this study is voluntary. If you agree to participate, please refer to the following instructions.</w:t>
                      </w:r>
                    </w:p>
                    <w:p w14:paraId="7ABFD985">
                      <w:pPr>
                        <w:ind w:firstLine="210" w:firstLineChars="100"/>
                        <w:rPr>
                          <w:rFonts w:ascii="Times" w:hAnsi="Times" w:cs="Times"/>
                          <w:color w:val="000000" w:themeColor="text1"/>
                          <w14:textFill>
                            <w14:solidFill>
                              <w14:schemeClr w14:val="tx1"/>
                            </w14:solidFill>
                          </w14:textFill>
                        </w:rPr>
                      </w:pPr>
                      <w:r>
                        <w:rPr>
                          <w:rFonts w:ascii="Times" w:hAnsi="Times" w:cs="Times"/>
                        </w:rPr>
                        <w:t xml:space="preserve">First, please complete the questionnaire. </w:t>
                      </w:r>
                      <w:r>
                        <w:rPr>
                          <w:rFonts w:ascii="Times" w:hAnsi="Times" w:cs="Times"/>
                          <w:color w:val="000000" w:themeColor="text1"/>
                          <w:highlight w:val="none"/>
                          <w14:textFill>
                            <w14:solidFill>
                              <w14:schemeClr w14:val="tx1"/>
                            </w14:solidFill>
                          </w14:textFill>
                        </w:rPr>
                        <w:t>There are no right or wrong answers</w:t>
                      </w:r>
                      <w:r>
                        <w:rPr>
                          <w:rFonts w:hint="eastAsia" w:ascii="Times" w:hAnsi="Times" w:cs="Times"/>
                          <w:color w:val="000000" w:themeColor="text1"/>
                          <w:highlight w:val="none"/>
                          <w:lang w:val="en-US" w:eastAsia="zh-CN"/>
                          <w14:textFill>
                            <w14:solidFill>
                              <w14:schemeClr w14:val="tx1"/>
                            </w14:solidFill>
                          </w14:textFill>
                        </w:rPr>
                        <w:t xml:space="preserve"> between the dimensions of attitude and practice</w:t>
                      </w:r>
                      <w:r>
                        <w:rPr>
                          <w:rFonts w:ascii="Times" w:hAnsi="Times" w:cs="Times"/>
                          <w:highlight w:val="none"/>
                        </w:rPr>
                        <w:t>; you only need to fill it out based on your actual situation. You may raise any questions during the answering process, and please submit them promptly upon completion.</w:t>
                      </w:r>
                      <w:r>
                        <w:rPr>
                          <w:rFonts w:hint="eastAsia" w:ascii="Times" w:hAnsi="Times" w:cs="Times"/>
                          <w:highlight w:val="none"/>
                          <w:lang w:val="en-US" w:eastAsia="zh-CN"/>
                        </w:rPr>
                        <w:t xml:space="preserve"> </w:t>
                      </w:r>
                      <w:r>
                        <w:rPr>
                          <w:rFonts w:hint="default" w:ascii="Times New Roman" w:hAnsi="Times New Roman" w:eastAsia="等线" w:cs="Times New Roman"/>
                          <w:color w:val="000000" w:themeColor="text1"/>
                          <w:sz w:val="21"/>
                          <w:szCs w:val="21"/>
                          <w:highlight w:val="none"/>
                          <w:lang w:val="en-US" w:eastAsia="zh-CN" w:bidi="ar"/>
                          <w14:textFill>
                            <w14:solidFill>
                              <w14:schemeClr w14:val="tx1"/>
                            </w14:solidFill>
                          </w14:textFill>
                        </w:rPr>
                        <w:t>It is worth noting that some items in the 'Practice' dimension of this questionnaire are mainly applicable to elective surgery scenarios.</w:t>
                      </w:r>
                      <w:r>
                        <w:rPr>
                          <w:rFonts w:ascii="Times" w:hAnsi="Times" w:cs="Times"/>
                          <w:color w:val="000000" w:themeColor="text1"/>
                          <w:highlight w:val="none"/>
                          <w14:textFill>
                            <w14:solidFill>
                              <w14:schemeClr w14:val="tx1"/>
                            </w14:solidFill>
                          </w14:textFill>
                        </w:rPr>
                        <w:t xml:space="preserve"> </w:t>
                      </w:r>
                    </w:p>
                    <w:p w14:paraId="56BF64C4">
                      <w:pPr>
                        <w:ind w:firstLine="210" w:firstLineChars="100"/>
                        <w:rPr>
                          <w:rFonts w:ascii="Times" w:hAnsi="Times" w:cs="Times"/>
                        </w:rPr>
                      </w:pPr>
                      <w:r>
                        <w:rPr>
                          <w:rFonts w:ascii="Times" w:hAnsi="Times" w:cs="Times"/>
                        </w:rPr>
                        <w:t>Second, this study involves a simple questionnaire survey that will not cause any harm to your physical or psychological well-being. However, it will involve some privacy issues, such as your gender and age. We assure you that your information will be strictly confidential and will not be disclosed. Please feel free to fill it out.</w:t>
                      </w:r>
                    </w:p>
                    <w:p w14:paraId="4289CFB9">
                      <w:pPr>
                        <w:ind w:firstLine="210" w:firstLineChars="100"/>
                        <w:rPr>
                          <w:rFonts w:ascii="Times" w:hAnsi="Times" w:cs="Times"/>
                        </w:rPr>
                      </w:pPr>
                      <w:r>
                        <w:rPr>
                          <w:rFonts w:ascii="Times" w:hAnsi="Times" w:cs="Times"/>
                        </w:rPr>
                        <w:t xml:space="preserve">Third, as a participant, you are entitled to access information related to this study and its progress at any time. If you decide to withdraw from the study, please inform us, and your data will not be included in the research findings. </w:t>
                      </w:r>
                    </w:p>
                    <w:p w14:paraId="455046F8">
                      <w:pPr>
                        <w:ind w:firstLine="210" w:firstLineChars="100"/>
                        <w:rPr>
                          <w:rFonts w:ascii="Times" w:hAnsi="Times" w:cs="Times"/>
                        </w:rPr>
                      </w:pPr>
                      <w:r>
                        <w:rPr>
                          <w:rFonts w:ascii="Times" w:hAnsi="Times" w:cs="Times"/>
                        </w:rPr>
                        <w:t>Finally, we sincerely thank you for taking the time out of your busy schedule to support our scientific research!</w:t>
                      </w:r>
                    </w:p>
                    <w:p w14:paraId="055D0680">
                      <w:pPr>
                        <w:rPr>
                          <w:rFonts w:hint="eastAsia"/>
                        </w:rPr>
                      </w:pPr>
                    </w:p>
                  </w:txbxContent>
                </v:textbox>
                <w10:wrap type="square"/>
              </v:shape>
            </w:pict>
          </mc:Fallback>
        </mc:AlternateContent>
      </w:r>
      <w:r>
        <w:rPr>
          <w:rFonts w:ascii="Times" w:hAnsi="Times" w:eastAsia="微软雅黑" w:cs="Times"/>
          <w:sz w:val="24"/>
          <w:szCs w:val="24"/>
        </w:rPr>
        <w:t xml:space="preserve">Questionnaire No. </w:t>
      </w:r>
      <w:r>
        <w:rPr>
          <w:rFonts w:ascii="Times" w:hAnsi="Times" w:eastAsia="微软雅黑" w:cs="Times"/>
          <w:sz w:val="24"/>
          <w:szCs w:val="24"/>
          <w:u w:val="single"/>
        </w:rPr>
        <w:t xml:space="preserve">      </w:t>
      </w:r>
    </w:p>
    <w:p w14:paraId="47C2F0D6">
      <w:pPr>
        <w:rPr>
          <w:rFonts w:hint="eastAsia"/>
        </w:rPr>
      </w:pPr>
    </w:p>
    <w:p w14:paraId="72D58C5B">
      <w:pPr>
        <w:rPr>
          <w:rFonts w:hint="eastAsia"/>
        </w:rPr>
      </w:pPr>
    </w:p>
    <w:p w14:paraId="2D7D14E1">
      <w:pPr>
        <w:rPr>
          <w:rFonts w:hint="eastAsia"/>
        </w:rPr>
      </w:pPr>
    </w:p>
    <w:p w14:paraId="5FC8BDB8">
      <w:pPr>
        <w:rPr>
          <w:rFonts w:hint="eastAsia"/>
        </w:rPr>
      </w:pPr>
    </w:p>
    <w:p w14:paraId="68399BBF">
      <w:pPr>
        <w:rPr>
          <w:rFonts w:hint="eastAsia"/>
        </w:rPr>
      </w:pPr>
    </w:p>
    <w:p w14:paraId="26D3DC0F">
      <w:pPr>
        <w:rPr>
          <w:rFonts w:hint="eastAsia"/>
        </w:rPr>
      </w:pPr>
    </w:p>
    <w:p w14:paraId="32818DEF">
      <w:pPr>
        <w:rPr>
          <w:rFonts w:hint="eastAsia"/>
        </w:rPr>
      </w:pPr>
    </w:p>
    <w:p w14:paraId="31F843ED">
      <w:pPr>
        <w:rPr>
          <w:rFonts w:hint="eastAsia"/>
        </w:rPr>
      </w:pPr>
    </w:p>
    <w:p w14:paraId="2ADD5968">
      <w:pPr>
        <w:rPr>
          <w:rFonts w:hint="eastAsia"/>
        </w:rPr>
      </w:pPr>
    </w:p>
    <w:p w14:paraId="230BE09F">
      <w:pPr>
        <w:rPr>
          <w:rFonts w:hint="eastAsia"/>
        </w:rPr>
      </w:pPr>
    </w:p>
    <w:p w14:paraId="4F2E5D44">
      <w:pPr>
        <w:rPr>
          <w:rFonts w:hint="eastAsia"/>
        </w:rPr>
      </w:pPr>
    </w:p>
    <w:p w14:paraId="299E8F8E">
      <w:pPr>
        <w:rPr>
          <w:rFonts w:hint="eastAsia"/>
        </w:rPr>
      </w:pPr>
    </w:p>
    <w:p w14:paraId="71F6B3BF">
      <w:pPr>
        <w:rPr>
          <w:rFonts w:hint="eastAsia"/>
        </w:rPr>
      </w:pPr>
    </w:p>
    <w:p w14:paraId="4E79BA43">
      <w:pPr>
        <w:rPr>
          <w:rFonts w:hint="eastAsia"/>
        </w:rPr>
      </w:pPr>
    </w:p>
    <w:p w14:paraId="1C3B1C34">
      <w:pPr>
        <w:rPr>
          <w:rFonts w:hint="eastAsia"/>
        </w:rPr>
      </w:pPr>
    </w:p>
    <w:p w14:paraId="2DC3106B">
      <w:pPr>
        <w:rPr>
          <w:rFonts w:hint="eastAsia"/>
        </w:rPr>
      </w:pPr>
    </w:p>
    <w:p w14:paraId="1C190519">
      <w:pPr>
        <w:rPr>
          <w:rFonts w:hint="eastAsia"/>
        </w:rPr>
      </w:pPr>
    </w:p>
    <w:p w14:paraId="262C61CD">
      <w:pPr>
        <w:rPr>
          <w:rFonts w:hint="eastAsia"/>
        </w:rPr>
      </w:pPr>
    </w:p>
    <w:p w14:paraId="0B4AB60B">
      <w:pPr>
        <w:rPr>
          <w:rFonts w:hint="eastAsia"/>
        </w:rPr>
      </w:pPr>
    </w:p>
    <w:p w14:paraId="5FBA9854">
      <w:pPr>
        <w:rPr>
          <w:rFonts w:hint="eastAsia"/>
        </w:rPr>
      </w:pPr>
    </w:p>
    <w:p w14:paraId="0DF399C2">
      <w:pPr>
        <w:rPr>
          <w:rFonts w:hint="eastAsia"/>
        </w:rPr>
      </w:pPr>
    </w:p>
    <w:p w14:paraId="22CDD20B">
      <w:pPr>
        <w:jc w:val="center"/>
        <w:rPr>
          <w:rFonts w:ascii="Times" w:hAnsi="Times" w:eastAsia="楷体" w:cs="Times"/>
          <w:b/>
          <w:bCs/>
          <w:sz w:val="24"/>
          <w:szCs w:val="24"/>
        </w:rPr>
      </w:pPr>
      <w:r>
        <w:rPr>
          <w:rFonts w:ascii="Times" w:hAnsi="Times" w:eastAsia="楷体" w:cs="Times"/>
          <w:b/>
          <w:bCs/>
          <w:sz w:val="24"/>
          <w:szCs w:val="24"/>
        </w:rPr>
        <w:t>Part I Basic Information</w:t>
      </w:r>
    </w:p>
    <w:tbl>
      <w:tblPr>
        <w:tblStyle w:val="1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52D6360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22199134">
            <w:pPr>
              <w:keepNext w:val="0"/>
              <w:keepLines w:val="0"/>
              <w:suppressLineNumbers w:val="0"/>
              <w:spacing w:before="0" w:beforeAutospacing="0" w:after="0" w:afterAutospacing="0"/>
              <w:ind w:left="0" w:right="0"/>
              <w:rPr>
                <w:rFonts w:hint="eastAsia" w:ascii="Times" w:hAnsi="Times" w:cs="Times" w:eastAsiaTheme="minorEastAsia"/>
                <w:b/>
                <w:bCs/>
                <w:sz w:val="18"/>
                <w:szCs w:val="18"/>
              </w:rPr>
            </w:pPr>
            <w:r>
              <w:rPr>
                <w:rFonts w:hint="eastAsia" w:ascii="Times" w:hAnsi="Times" w:cs="Times" w:eastAsiaTheme="minorEastAsia"/>
                <w:b/>
                <w:bCs/>
                <w:sz w:val="18"/>
                <w:szCs w:val="18"/>
              </w:rPr>
              <w:t>1.</w:t>
            </w:r>
            <w:r>
              <w:rPr>
                <w:rFonts w:hint="eastAsia" w:ascii="Times" w:hAnsi="Times" w:eastAsia="Times New Roman" w:cs="Times"/>
                <w:b/>
                <w:bCs/>
                <w:sz w:val="18"/>
                <w:szCs w:val="18"/>
              </w:rPr>
              <w:t xml:space="preserve"> </w:t>
            </w:r>
            <w:r>
              <w:rPr>
                <w:rFonts w:hint="eastAsia" w:ascii="Times" w:hAnsi="Times" w:cs="Times" w:eastAsiaTheme="minorEastAsia"/>
                <w:b/>
                <w:bCs/>
                <w:sz w:val="18"/>
                <w:szCs w:val="18"/>
              </w:rPr>
              <w:t>Do you agree to participate in this survey research? (Consent to this survey is equivalent to signing an informed consent form.)</w:t>
            </w:r>
          </w:p>
        </w:tc>
        <w:tc>
          <w:tcPr>
            <w:tcW w:w="4148" w:type="dxa"/>
          </w:tcPr>
          <w:p w14:paraId="49E4351B">
            <w:pPr>
              <w:keepNext w:val="0"/>
              <w:keepLines w:val="0"/>
              <w:suppressLineNumbers w:val="0"/>
              <w:spacing w:before="0" w:beforeAutospacing="0" w:after="0" w:afterAutospacing="0"/>
              <w:ind w:left="0" w:right="0"/>
              <w:rPr>
                <w:rFonts w:hint="eastAsia" w:ascii="Times" w:hAnsi="Times" w:eastAsia="Times New Roman" w:cs="Times"/>
                <w:sz w:val="18"/>
                <w:szCs w:val="18"/>
              </w:rPr>
            </w:pPr>
            <w:r>
              <w:rPr>
                <w:rFonts w:hint="eastAsia" w:ascii="Times" w:hAnsi="Times" w:eastAsia="Times New Roman" w:cs="Times"/>
                <w:sz w:val="18"/>
                <w:szCs w:val="18"/>
              </w:rPr>
              <w:t>I have acknowledged and agreed that the collected data will be used for scientific research.</w:t>
            </w:r>
          </w:p>
        </w:tc>
      </w:tr>
    </w:tbl>
    <w:tbl>
      <w:tblPr>
        <w:tblStyle w:val="38"/>
        <w:tblW w:w="8293"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68"/>
        <w:gridCol w:w="3925"/>
      </w:tblGrid>
      <w:tr w14:paraId="5A0D7C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62" w:hRule="atLeast"/>
        </w:trPr>
        <w:tc>
          <w:tcPr>
            <w:tcW w:w="4368" w:type="dxa"/>
            <w:tcBorders>
              <w:right w:val="nil"/>
            </w:tcBorders>
          </w:tcPr>
          <w:p w14:paraId="3BF5B12C">
            <w:pPr>
              <w:keepNext w:val="0"/>
              <w:keepLines w:val="0"/>
              <w:suppressLineNumbers w:val="0"/>
              <w:spacing w:before="0" w:beforeAutospacing="0" w:after="0" w:afterAutospacing="0" w:line="480" w:lineRule="auto"/>
              <w:ind w:left="0" w:right="0"/>
              <w:rPr>
                <w:rFonts w:hint="eastAsia" w:ascii="Times" w:hAnsi="Times" w:eastAsia="楷体" w:cs="Times"/>
                <w:b/>
                <w:kern w:val="0"/>
                <w:sz w:val="18"/>
                <w:szCs w:val="18"/>
              </w:rPr>
            </w:pPr>
            <w:r>
              <w:rPr>
                <w:rFonts w:hint="eastAsia" w:ascii="Times" w:hAnsi="Times" w:eastAsia="楷体" w:cs="Times"/>
                <w:b/>
                <w:kern w:val="0"/>
                <w:sz w:val="18"/>
                <w:szCs w:val="18"/>
              </w:rPr>
              <w:t>2.Your age:</w:t>
            </w:r>
          </w:p>
        </w:tc>
        <w:tc>
          <w:tcPr>
            <w:tcW w:w="3925" w:type="dxa"/>
            <w:tcBorders>
              <w:left w:val="nil"/>
            </w:tcBorders>
          </w:tcPr>
          <w:p w14:paraId="5B9ABB3A">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u w:val="single"/>
              </w:rPr>
              <w:t xml:space="preserve">  </w:t>
            </w:r>
            <w:r>
              <w:rPr>
                <w:rFonts w:hint="eastAsia" w:ascii="Times" w:hAnsi="Times" w:eastAsia="楷体" w:cs="Times"/>
                <w:kern w:val="0"/>
                <w:sz w:val="18"/>
                <w:szCs w:val="18"/>
              </w:rPr>
              <w:t>Years old</w:t>
            </w:r>
          </w:p>
        </w:tc>
      </w:tr>
      <w:tr w14:paraId="02FF06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368" w:type="dxa"/>
            <w:tcBorders>
              <w:right w:val="nil"/>
            </w:tcBorders>
          </w:tcPr>
          <w:p w14:paraId="526F4CCA">
            <w:pPr>
              <w:keepNext w:val="0"/>
              <w:keepLines w:val="0"/>
              <w:suppressLineNumbers w:val="0"/>
              <w:spacing w:before="0" w:beforeAutospacing="0" w:after="0" w:afterAutospacing="0" w:line="480" w:lineRule="auto"/>
              <w:ind w:left="0" w:right="0"/>
              <w:rPr>
                <w:rFonts w:hint="eastAsia" w:ascii="Times" w:hAnsi="Times" w:eastAsia="楷体" w:cs="Times"/>
                <w:b/>
                <w:kern w:val="0"/>
                <w:sz w:val="18"/>
                <w:szCs w:val="18"/>
              </w:rPr>
            </w:pPr>
            <w:r>
              <w:rPr>
                <w:rFonts w:hint="eastAsia" w:ascii="Times" w:hAnsi="Times" w:eastAsia="楷体" w:cs="Times"/>
                <w:b/>
                <w:kern w:val="0"/>
                <w:sz w:val="18"/>
                <w:szCs w:val="18"/>
              </w:rPr>
              <w:t>3.Your gender:</w:t>
            </w:r>
          </w:p>
        </w:tc>
        <w:tc>
          <w:tcPr>
            <w:tcW w:w="3925" w:type="dxa"/>
            <w:tcBorders>
              <w:left w:val="nil"/>
            </w:tcBorders>
          </w:tcPr>
          <w:p w14:paraId="12E1C3FE">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a.</w:t>
            </w:r>
            <w:r>
              <w:rPr>
                <w:rFonts w:hint="eastAsia" w:ascii="Times" w:hAnsi="Times" w:eastAsia="微软雅黑" w:cs="Times"/>
                <w:kern w:val="0"/>
                <w:sz w:val="18"/>
                <w:szCs w:val="18"/>
              </w:rPr>
              <w:t xml:space="preserve">Male </w:t>
            </w:r>
          </w:p>
          <w:p w14:paraId="7A289C3F">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u w:val="single"/>
              </w:rPr>
            </w:pPr>
            <w:r>
              <w:rPr>
                <w:rFonts w:hint="eastAsia" w:ascii="Times" w:hAnsi="Times" w:eastAsia="楷体" w:cs="Times"/>
                <w:kern w:val="0"/>
                <w:sz w:val="18"/>
                <w:szCs w:val="18"/>
              </w:rPr>
              <w:t>b.</w:t>
            </w:r>
            <w:r>
              <w:rPr>
                <w:rFonts w:hint="eastAsia" w:ascii="Times" w:hAnsi="Times" w:eastAsia="微软雅黑" w:cs="Times"/>
                <w:kern w:val="0"/>
                <w:sz w:val="18"/>
                <w:szCs w:val="18"/>
              </w:rPr>
              <w:t>Female</w:t>
            </w:r>
          </w:p>
        </w:tc>
      </w:tr>
      <w:tr w14:paraId="58CDF2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4368" w:type="dxa"/>
            <w:tcBorders>
              <w:right w:val="nil"/>
            </w:tcBorders>
          </w:tcPr>
          <w:p w14:paraId="0CB61397">
            <w:pPr>
              <w:keepNext w:val="0"/>
              <w:keepLines w:val="0"/>
              <w:suppressLineNumbers w:val="0"/>
              <w:spacing w:before="0" w:beforeAutospacing="0" w:after="0" w:afterAutospacing="0" w:line="480" w:lineRule="auto"/>
              <w:ind w:left="0" w:right="0"/>
              <w:rPr>
                <w:rFonts w:hint="eastAsia" w:ascii="Times" w:hAnsi="Times" w:eastAsia="楷体" w:cs="Times"/>
                <w:b/>
                <w:kern w:val="0"/>
                <w:sz w:val="18"/>
                <w:szCs w:val="18"/>
              </w:rPr>
            </w:pPr>
            <w:r>
              <w:rPr>
                <w:rFonts w:hint="eastAsia" w:ascii="Times" w:hAnsi="Times" w:eastAsia="楷体" w:cs="Times"/>
                <w:b/>
                <w:kern w:val="0"/>
                <w:sz w:val="18"/>
                <w:szCs w:val="18"/>
              </w:rPr>
              <w:t>4.Your r</w:t>
            </w:r>
            <w:r>
              <w:rPr>
                <w:rFonts w:hint="eastAsia" w:ascii="Times" w:hAnsi="Times" w:eastAsia="微软雅黑" w:cs="Times"/>
                <w:b/>
                <w:kern w:val="0"/>
                <w:sz w:val="18"/>
                <w:szCs w:val="18"/>
                <w:lang w:bidi="ar"/>
              </w:rPr>
              <w:t>esidence:</w:t>
            </w:r>
          </w:p>
        </w:tc>
        <w:tc>
          <w:tcPr>
            <w:tcW w:w="3925" w:type="dxa"/>
            <w:tcBorders>
              <w:left w:val="nil"/>
            </w:tcBorders>
          </w:tcPr>
          <w:p w14:paraId="401A4526">
            <w:pPr>
              <w:keepNext w:val="0"/>
              <w:keepLines w:val="0"/>
              <w:suppressLineNumbers w:val="0"/>
              <w:spacing w:before="0" w:beforeAutospacing="0" w:after="0" w:afterAutospacing="0" w:line="480" w:lineRule="auto"/>
              <w:ind w:left="0" w:right="0"/>
              <w:rPr>
                <w:rFonts w:hint="eastAsia" w:ascii="Times" w:hAnsi="Times" w:eastAsia="PingFang SC" w:cs="Times"/>
                <w:kern w:val="0"/>
                <w:sz w:val="18"/>
                <w:szCs w:val="18"/>
              </w:rPr>
            </w:pPr>
            <w:r>
              <w:rPr>
                <w:rFonts w:hint="eastAsia" w:ascii="Times" w:hAnsi="Times" w:eastAsia="微软雅黑" w:cs="Times"/>
                <w:kern w:val="0"/>
                <w:sz w:val="18"/>
                <w:szCs w:val="18"/>
              </w:rPr>
              <w:t>a.</w:t>
            </w:r>
            <w:r>
              <w:rPr>
                <w:rFonts w:hint="eastAsia" w:ascii="Times" w:hAnsi="Times" w:eastAsia="PingFang SC" w:cs="Times"/>
                <w:kern w:val="0"/>
                <w:sz w:val="18"/>
                <w:szCs w:val="18"/>
                <w:lang w:val="en-GB"/>
              </w:rPr>
              <w:t>Rural</w:t>
            </w:r>
            <w:r>
              <w:rPr>
                <w:rFonts w:hint="eastAsia" w:ascii="Times" w:hAnsi="Times" w:eastAsia="PingFang SC" w:cs="Times"/>
                <w:kern w:val="0"/>
                <w:sz w:val="18"/>
                <w:szCs w:val="18"/>
              </w:rPr>
              <w:t xml:space="preserve">  </w:t>
            </w:r>
          </w:p>
          <w:p w14:paraId="4ADBA39A">
            <w:pPr>
              <w:keepNext w:val="0"/>
              <w:keepLines w:val="0"/>
              <w:suppressLineNumbers w:val="0"/>
              <w:spacing w:before="0" w:beforeAutospacing="0" w:after="0" w:afterAutospacing="0" w:line="480" w:lineRule="auto"/>
              <w:ind w:left="0" w:right="0"/>
              <w:rPr>
                <w:rFonts w:hint="eastAsia" w:ascii="Times" w:hAnsi="Times" w:eastAsia="微软雅黑" w:cs="Times"/>
                <w:kern w:val="0"/>
                <w:sz w:val="18"/>
                <w:szCs w:val="18"/>
              </w:rPr>
            </w:pPr>
            <w:r>
              <w:rPr>
                <w:rFonts w:hint="eastAsia" w:ascii="Times" w:hAnsi="Times" w:eastAsia="微软雅黑" w:cs="Times"/>
                <w:kern w:val="0"/>
                <w:sz w:val="18"/>
                <w:szCs w:val="18"/>
              </w:rPr>
              <w:t xml:space="preserve">b.Urban  </w:t>
            </w:r>
          </w:p>
          <w:p w14:paraId="67202F92">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微软雅黑" w:cs="Times"/>
                <w:kern w:val="0"/>
                <w:sz w:val="18"/>
                <w:szCs w:val="18"/>
              </w:rPr>
              <w:t>c.</w:t>
            </w:r>
            <w:r>
              <w:rPr>
                <w:rFonts w:hint="eastAsia" w:ascii="Times" w:hAnsi="Times" w:eastAsia="宋体" w:cs="Times"/>
                <w:kern w:val="0"/>
                <w:sz w:val="18"/>
                <w:szCs w:val="18"/>
                <w:shd w:val="clear" w:color="auto" w:fill="FFFFFF"/>
              </w:rPr>
              <w:t>Suburb</w:t>
            </w:r>
          </w:p>
        </w:tc>
      </w:tr>
      <w:tr w14:paraId="2DF23D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368" w:type="dxa"/>
            <w:tcBorders>
              <w:right w:val="nil"/>
            </w:tcBorders>
          </w:tcPr>
          <w:p w14:paraId="093E7DD3">
            <w:pPr>
              <w:keepNext w:val="0"/>
              <w:keepLines w:val="0"/>
              <w:suppressLineNumbers w:val="0"/>
              <w:spacing w:before="0" w:beforeAutospacing="0" w:after="0" w:afterAutospacing="0" w:line="480" w:lineRule="auto"/>
              <w:ind w:left="0" w:right="0"/>
              <w:rPr>
                <w:rFonts w:hint="eastAsia" w:ascii="Times" w:hAnsi="Times" w:eastAsia="楷体" w:cs="Times"/>
                <w:b/>
                <w:kern w:val="0"/>
                <w:sz w:val="18"/>
                <w:szCs w:val="18"/>
              </w:rPr>
            </w:pPr>
            <w:r>
              <w:rPr>
                <w:rFonts w:hint="eastAsia" w:ascii="Times" w:hAnsi="Times" w:eastAsia="楷体" w:cs="Times"/>
                <w:b/>
                <w:kern w:val="0"/>
                <w:sz w:val="18"/>
                <w:szCs w:val="18"/>
              </w:rPr>
              <w:t>5.Your e</w:t>
            </w:r>
            <w:r>
              <w:rPr>
                <w:rFonts w:hint="eastAsia" w:ascii="Times" w:hAnsi="Times" w:eastAsia="微软雅黑" w:cs="Times"/>
                <w:b/>
                <w:kern w:val="0"/>
                <w:sz w:val="18"/>
                <w:szCs w:val="18"/>
                <w:lang w:bidi="ar"/>
              </w:rPr>
              <w:t>ducation:</w:t>
            </w:r>
          </w:p>
        </w:tc>
        <w:tc>
          <w:tcPr>
            <w:tcW w:w="3925" w:type="dxa"/>
            <w:tcBorders>
              <w:left w:val="nil"/>
            </w:tcBorders>
          </w:tcPr>
          <w:p w14:paraId="3D6DC1B9">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a.</w:t>
            </w:r>
            <w:r>
              <w:rPr>
                <w:rFonts w:hint="eastAsia" w:ascii="Times" w:hAnsi="Times" w:eastAsia="微软雅黑" w:cs="Times"/>
                <w:kern w:val="0"/>
                <w:sz w:val="18"/>
                <w:szCs w:val="18"/>
              </w:rPr>
              <w:t>Junior college and below</w:t>
            </w:r>
          </w:p>
          <w:p w14:paraId="36ADA748">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b.</w:t>
            </w:r>
            <w:r>
              <w:rPr>
                <w:rFonts w:hint="eastAsia" w:ascii="Times" w:hAnsi="Times" w:eastAsia="微软雅黑" w:cs="Times"/>
                <w:kern w:val="0"/>
                <w:sz w:val="18"/>
                <w:szCs w:val="18"/>
              </w:rPr>
              <w:t>Undergraduate</w:t>
            </w:r>
          </w:p>
          <w:p w14:paraId="3EF73D2A">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c.</w:t>
            </w:r>
            <w:r>
              <w:rPr>
                <w:rFonts w:hint="eastAsia" w:ascii="Times" w:hAnsi="Times" w:eastAsia="微软雅黑" w:cs="Times"/>
                <w:kern w:val="0"/>
                <w:sz w:val="18"/>
                <w:szCs w:val="18"/>
              </w:rPr>
              <w:t>Postgraduate and above</w:t>
            </w:r>
          </w:p>
        </w:tc>
      </w:tr>
      <w:tr w14:paraId="13594A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4368" w:type="dxa"/>
            <w:tcBorders>
              <w:right w:val="nil"/>
            </w:tcBorders>
          </w:tcPr>
          <w:p w14:paraId="411E641C">
            <w:pPr>
              <w:keepNext w:val="0"/>
              <w:keepLines w:val="0"/>
              <w:suppressLineNumbers w:val="0"/>
              <w:spacing w:before="0" w:beforeAutospacing="0" w:after="0" w:afterAutospacing="0" w:line="480" w:lineRule="auto"/>
              <w:ind w:left="0" w:right="0"/>
              <w:rPr>
                <w:rFonts w:hint="eastAsia" w:ascii="Times" w:hAnsi="Times" w:eastAsia="楷体" w:cs="Times"/>
                <w:b/>
                <w:kern w:val="0"/>
                <w:sz w:val="18"/>
                <w:szCs w:val="18"/>
              </w:rPr>
            </w:pPr>
            <w:r>
              <w:rPr>
                <w:rFonts w:hint="eastAsia" w:ascii="Times" w:hAnsi="Times" w:eastAsia="楷体" w:cs="Times"/>
                <w:b/>
                <w:kern w:val="0"/>
                <w:sz w:val="18"/>
                <w:szCs w:val="18"/>
              </w:rPr>
              <w:t>6.Your type of occupation:</w:t>
            </w:r>
            <w:r>
              <w:rPr>
                <w:rFonts w:hint="eastAsia" w:ascii="Times" w:hAnsi="Times" w:eastAsia="楷体" w:cs="Times"/>
                <w:b/>
                <w:kern w:val="0"/>
                <w:sz w:val="18"/>
                <w:szCs w:val="18"/>
              </w:rPr>
              <w:tab/>
            </w:r>
          </w:p>
        </w:tc>
        <w:tc>
          <w:tcPr>
            <w:tcW w:w="3925" w:type="dxa"/>
            <w:tcBorders>
              <w:left w:val="nil"/>
            </w:tcBorders>
          </w:tcPr>
          <w:p w14:paraId="45F36E52">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a.Doctor</w:t>
            </w:r>
          </w:p>
          <w:p w14:paraId="26DC2C10">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b.Nurse</w:t>
            </w:r>
          </w:p>
          <w:p w14:paraId="67932758">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c.Other:</w:t>
            </w:r>
          </w:p>
        </w:tc>
      </w:tr>
      <w:tr w14:paraId="77AFED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4368" w:type="dxa"/>
            <w:tcBorders>
              <w:right w:val="nil"/>
            </w:tcBorders>
          </w:tcPr>
          <w:p w14:paraId="638795A0">
            <w:pPr>
              <w:keepNext w:val="0"/>
              <w:keepLines w:val="0"/>
              <w:suppressLineNumbers w:val="0"/>
              <w:spacing w:before="0" w:beforeAutospacing="0" w:after="0" w:afterAutospacing="0" w:line="480" w:lineRule="auto"/>
              <w:ind w:left="0" w:right="0"/>
              <w:rPr>
                <w:rFonts w:hint="eastAsia" w:ascii="Times" w:hAnsi="Times" w:eastAsia="楷体" w:cs="Times"/>
                <w:b/>
                <w:kern w:val="0"/>
                <w:sz w:val="18"/>
                <w:szCs w:val="18"/>
              </w:rPr>
            </w:pPr>
            <w:r>
              <w:rPr>
                <w:rFonts w:hint="eastAsia" w:ascii="Times" w:hAnsi="Times" w:eastAsia="楷体" w:cs="Times"/>
                <w:b/>
                <w:kern w:val="0"/>
                <w:sz w:val="18"/>
                <w:szCs w:val="18"/>
              </w:rPr>
              <w:t>7. Your professional title</w:t>
            </w:r>
            <w:r>
              <w:rPr>
                <w:rFonts w:hint="eastAsia" w:ascii="Times" w:hAnsi="Times" w:eastAsia="楷体" w:cs="Times"/>
                <w:b/>
                <w:kern w:val="0"/>
                <w:sz w:val="18"/>
                <w:szCs w:val="18"/>
              </w:rPr>
              <w:tab/>
            </w:r>
          </w:p>
        </w:tc>
        <w:tc>
          <w:tcPr>
            <w:tcW w:w="3925" w:type="dxa"/>
            <w:tcBorders>
              <w:left w:val="nil"/>
            </w:tcBorders>
          </w:tcPr>
          <w:p w14:paraId="6383F6E9">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a.Junior</w:t>
            </w:r>
          </w:p>
          <w:p w14:paraId="58A4360A">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b.Intermediate</w:t>
            </w:r>
          </w:p>
          <w:p w14:paraId="2EB9FEF7">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c. Vice senior</w:t>
            </w:r>
          </w:p>
          <w:p w14:paraId="307721B3">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d.Senior</w:t>
            </w:r>
          </w:p>
          <w:p w14:paraId="65548CF1">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e.No title</w:t>
            </w:r>
          </w:p>
        </w:tc>
      </w:tr>
      <w:tr w14:paraId="2B61B6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4368" w:type="dxa"/>
            <w:tcBorders>
              <w:right w:val="nil"/>
            </w:tcBorders>
          </w:tcPr>
          <w:p w14:paraId="332D2862">
            <w:pPr>
              <w:keepNext w:val="0"/>
              <w:keepLines w:val="0"/>
              <w:suppressLineNumbers w:val="0"/>
              <w:spacing w:before="0" w:beforeAutospacing="0" w:after="0" w:afterAutospacing="0" w:line="480" w:lineRule="auto"/>
              <w:ind w:left="0" w:right="0"/>
              <w:rPr>
                <w:rFonts w:hint="eastAsia" w:ascii="Times" w:hAnsi="Times" w:eastAsia="楷体" w:cs="Times"/>
                <w:b/>
                <w:kern w:val="0"/>
                <w:sz w:val="18"/>
                <w:szCs w:val="18"/>
              </w:rPr>
            </w:pPr>
            <w:r>
              <w:rPr>
                <w:rFonts w:hint="eastAsia" w:ascii="Times" w:hAnsi="Times" w:eastAsia="楷体" w:cs="Times"/>
                <w:b/>
                <w:kern w:val="0"/>
                <w:sz w:val="18"/>
                <w:szCs w:val="18"/>
              </w:rPr>
              <w:t>8. The department you work in is</w:t>
            </w:r>
          </w:p>
        </w:tc>
        <w:tc>
          <w:tcPr>
            <w:tcW w:w="3925" w:type="dxa"/>
            <w:tcBorders>
              <w:left w:val="nil"/>
            </w:tcBorders>
          </w:tcPr>
          <w:p w14:paraId="66730EBE">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a. Neurosurgery</w:t>
            </w:r>
          </w:p>
          <w:p w14:paraId="67097260">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b. Cardiac Surgery</w:t>
            </w:r>
          </w:p>
          <w:p w14:paraId="7075C788">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c.</w:t>
            </w:r>
            <w:r>
              <w:rPr>
                <w:rFonts w:hint="eastAsia" w:ascii="Times" w:hAnsi="Times" w:eastAsia="宋体" w:cs="Times"/>
                <w:kern w:val="0"/>
                <w:sz w:val="18"/>
                <w:szCs w:val="18"/>
              </w:rPr>
              <w:t xml:space="preserve"> </w:t>
            </w:r>
            <w:r>
              <w:rPr>
                <w:rFonts w:hint="eastAsia" w:ascii="Times" w:hAnsi="Times" w:eastAsia="楷体" w:cs="Times"/>
                <w:kern w:val="0"/>
                <w:sz w:val="18"/>
                <w:szCs w:val="18"/>
              </w:rPr>
              <w:t>Orthopedic Surgery</w:t>
            </w:r>
          </w:p>
          <w:p w14:paraId="71749381">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d. Urology</w:t>
            </w:r>
          </w:p>
          <w:p w14:paraId="204BB9AC">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e. General Surgery</w:t>
            </w:r>
          </w:p>
          <w:p w14:paraId="141EAE10">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f. Hepatobiliary Surgery</w:t>
            </w:r>
          </w:p>
          <w:p w14:paraId="78086696">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g. Vascular Surgery</w:t>
            </w:r>
          </w:p>
          <w:p w14:paraId="75549355">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h. Anesthesiology</w:t>
            </w:r>
          </w:p>
          <w:p w14:paraId="48A5140C">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i.</w:t>
            </w:r>
            <w:r>
              <w:rPr>
                <w:rFonts w:hint="eastAsia" w:ascii="Times" w:hAnsi="Times" w:eastAsia="宋体" w:cs="Times"/>
                <w:kern w:val="0"/>
                <w:sz w:val="18"/>
                <w:szCs w:val="18"/>
              </w:rPr>
              <w:t xml:space="preserve"> </w:t>
            </w:r>
            <w:r>
              <w:rPr>
                <w:rFonts w:hint="eastAsia" w:ascii="Times" w:hAnsi="Times" w:eastAsia="楷体" w:cs="Times"/>
                <w:kern w:val="0"/>
                <w:sz w:val="18"/>
                <w:szCs w:val="18"/>
              </w:rPr>
              <w:t>Neurology</w:t>
            </w:r>
          </w:p>
          <w:p w14:paraId="7FFEE70C">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j.</w:t>
            </w:r>
            <w:r>
              <w:rPr>
                <w:rFonts w:hint="eastAsia" w:ascii="Times" w:hAnsi="Times" w:eastAsia="宋体" w:cs="Times"/>
                <w:kern w:val="0"/>
                <w:sz w:val="18"/>
                <w:szCs w:val="18"/>
              </w:rPr>
              <w:t xml:space="preserve"> </w:t>
            </w:r>
            <w:r>
              <w:rPr>
                <w:rFonts w:hint="eastAsia" w:ascii="Times" w:hAnsi="Times" w:eastAsia="楷体" w:cs="Times"/>
                <w:kern w:val="0"/>
                <w:sz w:val="18"/>
                <w:szCs w:val="18"/>
              </w:rPr>
              <w:t>Cardiology</w:t>
            </w:r>
          </w:p>
          <w:p w14:paraId="5A2A0B6D">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k.</w:t>
            </w:r>
            <w:r>
              <w:rPr>
                <w:rFonts w:hint="eastAsia" w:ascii="Times" w:hAnsi="Times" w:eastAsia="宋体" w:cs="Times"/>
                <w:kern w:val="0"/>
                <w:sz w:val="18"/>
                <w:szCs w:val="18"/>
              </w:rPr>
              <w:t xml:space="preserve"> </w:t>
            </w:r>
            <w:r>
              <w:rPr>
                <w:rFonts w:hint="eastAsia" w:ascii="Times" w:hAnsi="Times" w:eastAsia="楷体" w:cs="Times"/>
                <w:kern w:val="0"/>
                <w:sz w:val="18"/>
                <w:szCs w:val="18"/>
              </w:rPr>
              <w:t>Gastroenterology</w:t>
            </w:r>
          </w:p>
          <w:p w14:paraId="478121FD">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l. Department of operating room</w:t>
            </w:r>
          </w:p>
          <w:p w14:paraId="70F2BDA1">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m. Others.</w:t>
            </w:r>
          </w:p>
        </w:tc>
      </w:tr>
      <w:tr w14:paraId="3F81AA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4368" w:type="dxa"/>
            <w:tcBorders>
              <w:right w:val="nil"/>
            </w:tcBorders>
          </w:tcPr>
          <w:p w14:paraId="5EA37E27">
            <w:pPr>
              <w:keepNext w:val="0"/>
              <w:keepLines w:val="0"/>
              <w:suppressLineNumbers w:val="0"/>
              <w:spacing w:before="0" w:beforeAutospacing="0" w:after="0" w:afterAutospacing="0" w:line="480" w:lineRule="auto"/>
              <w:ind w:left="0" w:right="0"/>
              <w:rPr>
                <w:rFonts w:hint="eastAsia" w:ascii="Times" w:hAnsi="Times" w:eastAsia="楷体" w:cs="Times"/>
                <w:b/>
                <w:kern w:val="0"/>
                <w:sz w:val="18"/>
                <w:szCs w:val="18"/>
              </w:rPr>
            </w:pPr>
            <w:r>
              <w:rPr>
                <w:rFonts w:hint="eastAsia" w:ascii="Times" w:hAnsi="Times" w:eastAsia="楷体" w:cs="Times"/>
                <w:b/>
                <w:kern w:val="0"/>
                <w:sz w:val="18"/>
                <w:szCs w:val="18"/>
              </w:rPr>
              <w:t>9. Duration of your work experience:</w:t>
            </w:r>
          </w:p>
        </w:tc>
        <w:tc>
          <w:tcPr>
            <w:tcW w:w="3925" w:type="dxa"/>
            <w:tcBorders>
              <w:left w:val="nil"/>
            </w:tcBorders>
          </w:tcPr>
          <w:p w14:paraId="412B91B5">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u w:val="single"/>
              </w:rPr>
              <w:t xml:space="preserve">    Years</w:t>
            </w:r>
          </w:p>
        </w:tc>
      </w:tr>
      <w:tr w14:paraId="3CB9F9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368" w:type="dxa"/>
            <w:tcBorders>
              <w:right w:val="nil"/>
            </w:tcBorders>
          </w:tcPr>
          <w:p w14:paraId="6C6520F0">
            <w:pPr>
              <w:keepNext w:val="0"/>
              <w:keepLines w:val="0"/>
              <w:suppressLineNumbers w:val="0"/>
              <w:spacing w:before="0" w:beforeAutospacing="0" w:after="0" w:afterAutospacing="0" w:line="480" w:lineRule="auto"/>
              <w:ind w:left="0" w:right="0"/>
              <w:rPr>
                <w:rFonts w:hint="eastAsia" w:ascii="Times" w:hAnsi="Times" w:eastAsia="楷体" w:cs="Times"/>
                <w:b/>
                <w:kern w:val="0"/>
                <w:sz w:val="18"/>
                <w:szCs w:val="18"/>
              </w:rPr>
            </w:pPr>
            <w:r>
              <w:rPr>
                <w:rFonts w:hint="eastAsia" w:ascii="Times" w:hAnsi="Times" w:eastAsia="楷体" w:cs="Times"/>
                <w:b/>
                <w:kern w:val="0"/>
                <w:sz w:val="18"/>
                <w:szCs w:val="18"/>
              </w:rPr>
              <w:t>10. The type of hospital you are working in is</w:t>
            </w:r>
            <w:r>
              <w:rPr>
                <w:rFonts w:hint="eastAsia" w:ascii="Times" w:hAnsi="Times" w:eastAsia="楷体" w:cs="Times"/>
                <w:b/>
                <w:kern w:val="0"/>
                <w:sz w:val="18"/>
                <w:szCs w:val="18"/>
              </w:rPr>
              <w:tab/>
            </w:r>
          </w:p>
        </w:tc>
        <w:tc>
          <w:tcPr>
            <w:tcW w:w="3925" w:type="dxa"/>
            <w:tcBorders>
              <w:left w:val="nil"/>
            </w:tcBorders>
          </w:tcPr>
          <w:p w14:paraId="7EAD992F">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a.Public primary</w:t>
            </w:r>
          </w:p>
          <w:p w14:paraId="64DAA5F8">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b.Public secondary</w:t>
            </w:r>
          </w:p>
          <w:p w14:paraId="331E0BB6">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c.Public tertiary</w:t>
            </w:r>
          </w:p>
          <w:p w14:paraId="22B41F2F">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d. Specialist hospital</w:t>
            </w:r>
          </w:p>
          <w:p w14:paraId="731D0E49">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e. Private medical institution</w:t>
            </w:r>
          </w:p>
        </w:tc>
      </w:tr>
      <w:tr w14:paraId="60F359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4368" w:type="dxa"/>
            <w:tcBorders>
              <w:right w:val="nil"/>
            </w:tcBorders>
          </w:tcPr>
          <w:p w14:paraId="45B52EFE">
            <w:pPr>
              <w:keepNext w:val="0"/>
              <w:keepLines w:val="0"/>
              <w:suppressLineNumbers w:val="0"/>
              <w:spacing w:before="0" w:beforeAutospacing="0" w:after="0" w:afterAutospacing="0" w:line="480" w:lineRule="auto"/>
              <w:ind w:left="0" w:right="0"/>
              <w:rPr>
                <w:rFonts w:hint="eastAsia" w:ascii="Times" w:hAnsi="Times" w:eastAsia="楷体" w:cs="Times"/>
                <w:b/>
                <w:kern w:val="0"/>
                <w:sz w:val="18"/>
                <w:szCs w:val="18"/>
              </w:rPr>
            </w:pPr>
            <w:r>
              <w:rPr>
                <w:rFonts w:hint="eastAsia" w:ascii="Times" w:hAnsi="Times" w:eastAsia="楷体" w:cs="Times"/>
                <w:b/>
                <w:kern w:val="0"/>
                <w:sz w:val="18"/>
                <w:szCs w:val="18"/>
              </w:rPr>
              <w:t xml:space="preserve">11. Have you ever </w:t>
            </w:r>
            <w:r>
              <w:rPr>
                <w:rFonts w:hint="eastAsia" w:ascii="Times" w:hAnsi="Times" w:eastAsia="楷体" w:cs="Times"/>
                <w:b/>
                <w:bCs/>
                <w:kern w:val="0"/>
                <w:sz w:val="18"/>
                <w:szCs w:val="18"/>
              </w:rPr>
              <w:t>participated in the training of PND</w:t>
            </w:r>
            <w:r>
              <w:rPr>
                <w:rFonts w:hint="eastAsia" w:ascii="Times" w:hAnsi="Times" w:eastAsia="楷体" w:cs="Times"/>
                <w:b/>
                <w:kern w:val="0"/>
                <w:sz w:val="18"/>
                <w:szCs w:val="18"/>
              </w:rPr>
              <w:t>:</w:t>
            </w:r>
          </w:p>
        </w:tc>
        <w:tc>
          <w:tcPr>
            <w:tcW w:w="3925" w:type="dxa"/>
            <w:tcBorders>
              <w:left w:val="nil"/>
            </w:tcBorders>
          </w:tcPr>
          <w:p w14:paraId="52D8ADD3">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bookmarkStart w:id="0" w:name="OLE_LINK12"/>
            <w:r>
              <w:rPr>
                <w:rFonts w:hint="eastAsia" w:ascii="Times" w:hAnsi="Times" w:eastAsia="楷体" w:cs="Times"/>
                <w:kern w:val="0"/>
                <w:sz w:val="18"/>
                <w:szCs w:val="18"/>
              </w:rPr>
              <w:t>a.Yes</w:t>
            </w:r>
          </w:p>
          <w:p w14:paraId="5D91528A">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b.No</w:t>
            </w:r>
          </w:p>
          <w:p w14:paraId="2B185EA3">
            <w:pPr>
              <w:keepNext w:val="0"/>
              <w:keepLines w:val="0"/>
              <w:suppressLineNumbers w:val="0"/>
              <w:spacing w:before="0" w:beforeAutospacing="0" w:after="0" w:afterAutospacing="0" w:line="480" w:lineRule="auto"/>
              <w:ind w:left="0" w:right="0"/>
              <w:rPr>
                <w:rFonts w:hint="eastAsia" w:ascii="Times" w:hAnsi="Times" w:eastAsia="楷体" w:cs="Times"/>
                <w:kern w:val="0"/>
                <w:sz w:val="18"/>
                <w:szCs w:val="18"/>
              </w:rPr>
            </w:pPr>
            <w:r>
              <w:rPr>
                <w:rFonts w:hint="eastAsia" w:ascii="Times" w:hAnsi="Times" w:eastAsia="楷体" w:cs="Times"/>
                <w:kern w:val="0"/>
                <w:sz w:val="18"/>
                <w:szCs w:val="18"/>
              </w:rPr>
              <w:t>c.</w:t>
            </w:r>
            <w:bookmarkEnd w:id="0"/>
            <w:r>
              <w:rPr>
                <w:rFonts w:hint="eastAsia" w:ascii="Times" w:hAnsi="Times" w:eastAsia="楷体" w:cs="Times"/>
                <w:kern w:val="0"/>
                <w:sz w:val="18"/>
                <w:szCs w:val="18"/>
              </w:rPr>
              <w:t>Unclear</w:t>
            </w:r>
          </w:p>
        </w:tc>
      </w:tr>
    </w:tbl>
    <w:p w14:paraId="33375CA7">
      <w:pPr>
        <w:jc w:val="center"/>
        <w:rPr>
          <w:rFonts w:ascii="Times" w:hAnsi="Times" w:cs="Times"/>
          <w:b/>
          <w:bCs/>
          <w:sz w:val="24"/>
          <w:szCs w:val="24"/>
        </w:rPr>
      </w:pPr>
      <w:r>
        <w:rPr>
          <w:rFonts w:ascii="Times" w:hAnsi="Times" w:cs="Times"/>
          <w:b/>
          <w:bCs/>
          <w:sz w:val="24"/>
          <w:szCs w:val="24"/>
        </w:rPr>
        <w:t>Part II-Knowledge</w:t>
      </w:r>
    </w:p>
    <w:p w14:paraId="33CC991B">
      <w:pPr>
        <w:jc w:val="center"/>
        <w:rPr>
          <w:rFonts w:ascii="Times" w:hAnsi="Times" w:cs="Times"/>
        </w:rPr>
      </w:pPr>
      <w:r>
        <w:rPr>
          <w:rFonts w:ascii="Times" w:hAnsi="Times" w:cs="Times"/>
        </w:rPr>
        <w:t>Please select " Correct" or "Wrong" depending on your comprehension of the question. If you are unsure of the answer to a question, please select “Unsure”.</w:t>
      </w:r>
    </w:p>
    <w:tbl>
      <w:tblPr>
        <w:tblStyle w:val="39"/>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0"/>
        <w:gridCol w:w="992"/>
        <w:gridCol w:w="993"/>
        <w:gridCol w:w="997"/>
      </w:tblGrid>
      <w:tr w14:paraId="5A97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240" w:type="dxa"/>
          </w:tcPr>
          <w:p w14:paraId="57AB78FA">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1. PND includes postoperative delirium, delayed neurocognitive recovery, postoperative neuro-cognitive disorder, and both mild and major cognitive impairments.</w:t>
            </w:r>
          </w:p>
        </w:tc>
        <w:tc>
          <w:tcPr>
            <w:tcW w:w="992" w:type="dxa"/>
          </w:tcPr>
          <w:p w14:paraId="684CFE3D">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a.</w:t>
            </w:r>
            <w:r>
              <w:rPr>
                <w:rFonts w:hint="eastAsia" w:ascii="Times" w:hAnsi="Times" w:eastAsia="宋体" w:cs="Times"/>
                <w:b/>
                <w:bCs/>
                <w:kern w:val="0"/>
                <w:sz w:val="18"/>
                <w:szCs w:val="18"/>
              </w:rPr>
              <w:t>Correct</w:t>
            </w:r>
          </w:p>
        </w:tc>
        <w:tc>
          <w:tcPr>
            <w:tcW w:w="993" w:type="dxa"/>
          </w:tcPr>
          <w:p w14:paraId="6CC247D1">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b.</w:t>
            </w:r>
            <w:r>
              <w:rPr>
                <w:rFonts w:hint="eastAsia" w:ascii="Times" w:hAnsi="Times" w:eastAsia="宋体" w:cs="Times"/>
                <w:b/>
                <w:bCs/>
                <w:kern w:val="0"/>
                <w:sz w:val="18"/>
                <w:szCs w:val="18"/>
              </w:rPr>
              <w:t>Wrong</w:t>
            </w:r>
          </w:p>
        </w:tc>
        <w:tc>
          <w:tcPr>
            <w:tcW w:w="997" w:type="dxa"/>
          </w:tcPr>
          <w:p w14:paraId="744A1F13">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bookmarkStart w:id="1" w:name="OLE_LINK5"/>
            <w:r>
              <w:rPr>
                <w:rFonts w:hint="eastAsia" w:ascii="Times" w:hAnsi="Times" w:eastAsia="楷体" w:cs="Times"/>
                <w:b/>
                <w:bCs/>
                <w:kern w:val="0"/>
                <w:sz w:val="18"/>
                <w:szCs w:val="18"/>
              </w:rPr>
              <w:t>c.</w:t>
            </w:r>
            <w:bookmarkEnd w:id="1"/>
            <w:r>
              <w:rPr>
                <w:rFonts w:hint="eastAsia" w:ascii="Times" w:hAnsi="Times" w:eastAsia="宋体" w:cs="Times"/>
                <w:b/>
                <w:bCs/>
                <w:kern w:val="0"/>
                <w:sz w:val="18"/>
                <w:szCs w:val="18"/>
              </w:rPr>
              <w:t>Unsure</w:t>
            </w:r>
          </w:p>
        </w:tc>
      </w:tr>
      <w:tr w14:paraId="7C02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240" w:type="dxa"/>
          </w:tcPr>
          <w:p w14:paraId="6F4F69E2">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2. Postoperative delirium is the earliest and most prominent form of PND.</w:t>
            </w:r>
          </w:p>
        </w:tc>
        <w:tc>
          <w:tcPr>
            <w:tcW w:w="992" w:type="dxa"/>
          </w:tcPr>
          <w:p w14:paraId="549E0447">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a.</w:t>
            </w:r>
            <w:r>
              <w:rPr>
                <w:rFonts w:hint="eastAsia" w:ascii="Times" w:hAnsi="Times" w:eastAsia="宋体" w:cs="Times"/>
                <w:b/>
                <w:bCs/>
                <w:kern w:val="0"/>
                <w:sz w:val="18"/>
                <w:szCs w:val="18"/>
              </w:rPr>
              <w:t>Correct</w:t>
            </w:r>
          </w:p>
        </w:tc>
        <w:tc>
          <w:tcPr>
            <w:tcW w:w="993" w:type="dxa"/>
          </w:tcPr>
          <w:p w14:paraId="4D16F753">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b.</w:t>
            </w:r>
            <w:r>
              <w:rPr>
                <w:rFonts w:hint="eastAsia" w:ascii="Times" w:hAnsi="Times" w:eastAsia="宋体" w:cs="Times"/>
                <w:b/>
                <w:bCs/>
                <w:kern w:val="0"/>
                <w:sz w:val="18"/>
                <w:szCs w:val="18"/>
              </w:rPr>
              <w:t>Wrong</w:t>
            </w:r>
          </w:p>
        </w:tc>
        <w:tc>
          <w:tcPr>
            <w:tcW w:w="997" w:type="dxa"/>
          </w:tcPr>
          <w:p w14:paraId="051B1BB3">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c.</w:t>
            </w:r>
            <w:r>
              <w:rPr>
                <w:rFonts w:hint="eastAsia" w:ascii="Times" w:hAnsi="Times" w:eastAsia="宋体" w:cs="Times"/>
                <w:b/>
                <w:bCs/>
                <w:kern w:val="0"/>
                <w:sz w:val="18"/>
                <w:szCs w:val="18"/>
              </w:rPr>
              <w:t>Unsure</w:t>
            </w:r>
          </w:p>
        </w:tc>
      </w:tr>
      <w:tr w14:paraId="3B53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240" w:type="dxa"/>
          </w:tcPr>
          <w:p w14:paraId="7F94532C">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楷体" w:cs="Times"/>
                <w:b/>
                <w:bCs/>
                <w:kern w:val="0"/>
                <w:sz w:val="18"/>
                <w:szCs w:val="18"/>
              </w:rPr>
              <w:t>3. PND often manifests with symptoms including acute mental confusion, hallucinations, disorientation, inappropriate behavior, language impairments, and transient memory loss.</w:t>
            </w:r>
          </w:p>
        </w:tc>
        <w:tc>
          <w:tcPr>
            <w:tcW w:w="992" w:type="dxa"/>
          </w:tcPr>
          <w:p w14:paraId="7847B1FF">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a.</w:t>
            </w:r>
            <w:r>
              <w:rPr>
                <w:rFonts w:hint="eastAsia" w:ascii="Times" w:hAnsi="Times" w:eastAsia="宋体" w:cs="Times"/>
                <w:b/>
                <w:bCs/>
                <w:kern w:val="0"/>
                <w:sz w:val="18"/>
                <w:szCs w:val="18"/>
              </w:rPr>
              <w:t>Correct</w:t>
            </w:r>
          </w:p>
        </w:tc>
        <w:tc>
          <w:tcPr>
            <w:tcW w:w="993" w:type="dxa"/>
          </w:tcPr>
          <w:p w14:paraId="71847CF1">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b.</w:t>
            </w:r>
            <w:r>
              <w:rPr>
                <w:rFonts w:hint="eastAsia" w:ascii="Times" w:hAnsi="Times" w:eastAsia="宋体" w:cs="Times"/>
                <w:b/>
                <w:bCs/>
                <w:kern w:val="0"/>
                <w:sz w:val="18"/>
                <w:szCs w:val="18"/>
              </w:rPr>
              <w:t>Wrong</w:t>
            </w:r>
          </w:p>
        </w:tc>
        <w:tc>
          <w:tcPr>
            <w:tcW w:w="997" w:type="dxa"/>
          </w:tcPr>
          <w:p w14:paraId="02BA2CC1">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c.</w:t>
            </w:r>
            <w:r>
              <w:rPr>
                <w:rFonts w:hint="eastAsia" w:ascii="Times" w:hAnsi="Times" w:eastAsia="宋体" w:cs="Times"/>
                <w:b/>
                <w:bCs/>
                <w:kern w:val="0"/>
                <w:sz w:val="18"/>
                <w:szCs w:val="18"/>
              </w:rPr>
              <w:t>Unsure</w:t>
            </w:r>
          </w:p>
        </w:tc>
      </w:tr>
      <w:tr w14:paraId="275B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240" w:type="dxa"/>
          </w:tcPr>
          <w:p w14:paraId="11D53DE9">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4. The pathogenesis of PND may be associated with the brain's response to neuroinflammation and oxidative stress induced by surgery.</w:t>
            </w:r>
          </w:p>
        </w:tc>
        <w:tc>
          <w:tcPr>
            <w:tcW w:w="992" w:type="dxa"/>
          </w:tcPr>
          <w:p w14:paraId="3CB4DD60">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a.</w:t>
            </w:r>
            <w:r>
              <w:rPr>
                <w:rFonts w:hint="eastAsia" w:ascii="Times" w:hAnsi="Times" w:eastAsia="宋体" w:cs="Times"/>
                <w:b/>
                <w:bCs/>
                <w:kern w:val="0"/>
                <w:sz w:val="18"/>
                <w:szCs w:val="18"/>
              </w:rPr>
              <w:t>Correct</w:t>
            </w:r>
          </w:p>
        </w:tc>
        <w:tc>
          <w:tcPr>
            <w:tcW w:w="993" w:type="dxa"/>
          </w:tcPr>
          <w:p w14:paraId="019D7B87">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b.</w:t>
            </w:r>
            <w:r>
              <w:rPr>
                <w:rFonts w:hint="eastAsia" w:ascii="Times" w:hAnsi="Times" w:eastAsia="宋体" w:cs="Times"/>
                <w:b/>
                <w:bCs/>
                <w:kern w:val="0"/>
                <w:sz w:val="18"/>
                <w:szCs w:val="18"/>
              </w:rPr>
              <w:t>Wrong</w:t>
            </w:r>
          </w:p>
        </w:tc>
        <w:tc>
          <w:tcPr>
            <w:tcW w:w="997" w:type="dxa"/>
          </w:tcPr>
          <w:p w14:paraId="1198A0BE">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c.</w:t>
            </w:r>
            <w:r>
              <w:rPr>
                <w:rFonts w:hint="eastAsia" w:ascii="Times" w:hAnsi="Times" w:eastAsia="宋体" w:cs="Times"/>
                <w:b/>
                <w:bCs/>
                <w:kern w:val="0"/>
                <w:sz w:val="18"/>
                <w:szCs w:val="18"/>
              </w:rPr>
              <w:t>Unsure</w:t>
            </w:r>
          </w:p>
        </w:tc>
      </w:tr>
      <w:tr w14:paraId="0126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240" w:type="dxa"/>
          </w:tcPr>
          <w:p w14:paraId="78024019">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5. Advanced age is an important risk factor for PND</w:t>
            </w:r>
          </w:p>
        </w:tc>
        <w:tc>
          <w:tcPr>
            <w:tcW w:w="992" w:type="dxa"/>
          </w:tcPr>
          <w:p w14:paraId="0961EC12">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a.</w:t>
            </w:r>
            <w:r>
              <w:rPr>
                <w:rFonts w:hint="eastAsia" w:ascii="Times" w:hAnsi="Times" w:eastAsia="宋体" w:cs="Times"/>
                <w:b/>
                <w:bCs/>
                <w:kern w:val="0"/>
                <w:sz w:val="18"/>
                <w:szCs w:val="18"/>
              </w:rPr>
              <w:t>Correct</w:t>
            </w:r>
          </w:p>
        </w:tc>
        <w:tc>
          <w:tcPr>
            <w:tcW w:w="993" w:type="dxa"/>
          </w:tcPr>
          <w:p w14:paraId="0CAA167B">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b.</w:t>
            </w:r>
            <w:r>
              <w:rPr>
                <w:rFonts w:hint="eastAsia" w:ascii="Times" w:hAnsi="Times" w:eastAsia="宋体" w:cs="Times"/>
                <w:b/>
                <w:bCs/>
                <w:kern w:val="0"/>
                <w:sz w:val="18"/>
                <w:szCs w:val="18"/>
              </w:rPr>
              <w:t>Wrong</w:t>
            </w:r>
          </w:p>
        </w:tc>
        <w:tc>
          <w:tcPr>
            <w:tcW w:w="997" w:type="dxa"/>
          </w:tcPr>
          <w:p w14:paraId="742D190A">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c.</w:t>
            </w:r>
            <w:r>
              <w:rPr>
                <w:rFonts w:hint="eastAsia" w:ascii="Times" w:hAnsi="Times" w:eastAsia="宋体" w:cs="Times"/>
                <w:b/>
                <w:bCs/>
                <w:kern w:val="0"/>
                <w:sz w:val="18"/>
                <w:szCs w:val="18"/>
              </w:rPr>
              <w:t>Unsure</w:t>
            </w:r>
          </w:p>
        </w:tc>
      </w:tr>
      <w:tr w14:paraId="51A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240" w:type="dxa"/>
          </w:tcPr>
          <w:p w14:paraId="3D76C687">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6. Elderly patients should avoid using anticholinergic and benzodiazepines preoperatively.</w:t>
            </w:r>
          </w:p>
        </w:tc>
        <w:tc>
          <w:tcPr>
            <w:tcW w:w="992" w:type="dxa"/>
          </w:tcPr>
          <w:p w14:paraId="10AB0103">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a.</w:t>
            </w:r>
            <w:r>
              <w:rPr>
                <w:rFonts w:hint="eastAsia" w:ascii="Times" w:hAnsi="Times" w:eastAsia="宋体" w:cs="Times"/>
                <w:b/>
                <w:bCs/>
                <w:kern w:val="0"/>
                <w:sz w:val="18"/>
                <w:szCs w:val="18"/>
              </w:rPr>
              <w:t>Correct</w:t>
            </w:r>
          </w:p>
        </w:tc>
        <w:tc>
          <w:tcPr>
            <w:tcW w:w="993" w:type="dxa"/>
          </w:tcPr>
          <w:p w14:paraId="0B529879">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b.</w:t>
            </w:r>
            <w:r>
              <w:rPr>
                <w:rFonts w:hint="eastAsia" w:ascii="Times" w:hAnsi="Times" w:eastAsia="宋体" w:cs="Times"/>
                <w:b/>
                <w:bCs/>
                <w:kern w:val="0"/>
                <w:sz w:val="18"/>
                <w:szCs w:val="18"/>
              </w:rPr>
              <w:t>Wrong</w:t>
            </w:r>
          </w:p>
        </w:tc>
        <w:tc>
          <w:tcPr>
            <w:tcW w:w="997" w:type="dxa"/>
          </w:tcPr>
          <w:p w14:paraId="7AB01F43">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c.</w:t>
            </w:r>
            <w:r>
              <w:rPr>
                <w:rFonts w:hint="eastAsia" w:ascii="Times" w:hAnsi="Times" w:eastAsia="宋体" w:cs="Times"/>
                <w:b/>
                <w:bCs/>
                <w:kern w:val="0"/>
                <w:sz w:val="18"/>
                <w:szCs w:val="18"/>
              </w:rPr>
              <w:t>Unsure</w:t>
            </w:r>
          </w:p>
        </w:tc>
      </w:tr>
      <w:tr w14:paraId="0DE4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240" w:type="dxa"/>
          </w:tcPr>
          <w:p w14:paraId="5A417E01">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7. The type of surgery is not associated with the occurrence of PND. (False)</w:t>
            </w:r>
          </w:p>
        </w:tc>
        <w:tc>
          <w:tcPr>
            <w:tcW w:w="992" w:type="dxa"/>
          </w:tcPr>
          <w:p w14:paraId="1D8BC707">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a.</w:t>
            </w:r>
            <w:r>
              <w:rPr>
                <w:rFonts w:hint="eastAsia" w:ascii="Times" w:hAnsi="Times" w:eastAsia="宋体" w:cs="Times"/>
                <w:b/>
                <w:bCs/>
                <w:kern w:val="0"/>
                <w:sz w:val="18"/>
                <w:szCs w:val="18"/>
              </w:rPr>
              <w:t>Correct</w:t>
            </w:r>
          </w:p>
        </w:tc>
        <w:tc>
          <w:tcPr>
            <w:tcW w:w="993" w:type="dxa"/>
          </w:tcPr>
          <w:p w14:paraId="165F2925">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b.</w:t>
            </w:r>
            <w:r>
              <w:rPr>
                <w:rFonts w:hint="eastAsia" w:ascii="Times" w:hAnsi="Times" w:eastAsia="宋体" w:cs="Times"/>
                <w:b/>
                <w:bCs/>
                <w:kern w:val="0"/>
                <w:sz w:val="18"/>
                <w:szCs w:val="18"/>
              </w:rPr>
              <w:t>Wrong</w:t>
            </w:r>
          </w:p>
        </w:tc>
        <w:tc>
          <w:tcPr>
            <w:tcW w:w="997" w:type="dxa"/>
          </w:tcPr>
          <w:p w14:paraId="5BBA1C7F">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c.</w:t>
            </w:r>
            <w:r>
              <w:rPr>
                <w:rFonts w:hint="eastAsia" w:ascii="Times" w:hAnsi="Times" w:eastAsia="宋体" w:cs="Times"/>
                <w:b/>
                <w:bCs/>
                <w:kern w:val="0"/>
                <w:sz w:val="18"/>
                <w:szCs w:val="18"/>
              </w:rPr>
              <w:t>Unsure</w:t>
            </w:r>
          </w:p>
        </w:tc>
      </w:tr>
      <w:tr w14:paraId="3240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240" w:type="dxa"/>
          </w:tcPr>
          <w:p w14:paraId="05994C37">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It is recommended that patients with hyperuricemia consume more dairy products and fresh vegetables, drink moderate amounts of water, and limit their intake of soy products.</w:t>
            </w:r>
          </w:p>
        </w:tc>
        <w:tc>
          <w:tcPr>
            <w:tcW w:w="992" w:type="dxa"/>
          </w:tcPr>
          <w:p w14:paraId="650D831D">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a.</w:t>
            </w:r>
            <w:r>
              <w:rPr>
                <w:rFonts w:hint="eastAsia" w:ascii="Times" w:hAnsi="Times" w:eastAsia="宋体" w:cs="Times"/>
                <w:b/>
                <w:bCs/>
                <w:kern w:val="0"/>
                <w:sz w:val="18"/>
                <w:szCs w:val="18"/>
              </w:rPr>
              <w:t>Correct</w:t>
            </w:r>
          </w:p>
        </w:tc>
        <w:tc>
          <w:tcPr>
            <w:tcW w:w="993" w:type="dxa"/>
          </w:tcPr>
          <w:p w14:paraId="526BE506">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b.</w:t>
            </w:r>
            <w:r>
              <w:rPr>
                <w:rFonts w:hint="eastAsia" w:ascii="Times" w:hAnsi="Times" w:eastAsia="宋体" w:cs="Times"/>
                <w:b/>
                <w:bCs/>
                <w:kern w:val="0"/>
                <w:sz w:val="18"/>
                <w:szCs w:val="18"/>
              </w:rPr>
              <w:t>Wrong</w:t>
            </w:r>
          </w:p>
        </w:tc>
        <w:tc>
          <w:tcPr>
            <w:tcW w:w="997" w:type="dxa"/>
          </w:tcPr>
          <w:p w14:paraId="103DE9D4">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c.</w:t>
            </w:r>
            <w:r>
              <w:rPr>
                <w:rFonts w:hint="eastAsia" w:ascii="Times" w:hAnsi="Times" w:eastAsia="宋体" w:cs="Times"/>
                <w:b/>
                <w:bCs/>
                <w:kern w:val="0"/>
                <w:sz w:val="18"/>
                <w:szCs w:val="18"/>
              </w:rPr>
              <w:t>Unsure</w:t>
            </w:r>
          </w:p>
        </w:tc>
      </w:tr>
      <w:tr w14:paraId="2184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240" w:type="dxa"/>
          </w:tcPr>
          <w:p w14:paraId="62BAC54B">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8. Currently, neuropsychological testing is regarded as the "gold standard" for diagnosing PND in clinical practice.</w:t>
            </w:r>
          </w:p>
        </w:tc>
        <w:tc>
          <w:tcPr>
            <w:tcW w:w="992" w:type="dxa"/>
          </w:tcPr>
          <w:p w14:paraId="322FC53C">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a.</w:t>
            </w:r>
            <w:r>
              <w:rPr>
                <w:rFonts w:hint="eastAsia" w:ascii="Times" w:hAnsi="Times" w:eastAsia="宋体" w:cs="Times"/>
                <w:b/>
                <w:bCs/>
                <w:kern w:val="0"/>
                <w:sz w:val="18"/>
                <w:szCs w:val="18"/>
              </w:rPr>
              <w:t>Correct</w:t>
            </w:r>
          </w:p>
        </w:tc>
        <w:tc>
          <w:tcPr>
            <w:tcW w:w="993" w:type="dxa"/>
          </w:tcPr>
          <w:p w14:paraId="6DAE535B">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b.</w:t>
            </w:r>
            <w:r>
              <w:rPr>
                <w:rFonts w:hint="eastAsia" w:ascii="Times" w:hAnsi="Times" w:eastAsia="宋体" w:cs="Times"/>
                <w:b/>
                <w:bCs/>
                <w:kern w:val="0"/>
                <w:sz w:val="18"/>
                <w:szCs w:val="18"/>
              </w:rPr>
              <w:t>Wrong</w:t>
            </w:r>
          </w:p>
        </w:tc>
        <w:tc>
          <w:tcPr>
            <w:tcW w:w="997" w:type="dxa"/>
          </w:tcPr>
          <w:p w14:paraId="53C0AB9D">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c.</w:t>
            </w:r>
            <w:r>
              <w:rPr>
                <w:rFonts w:hint="eastAsia" w:ascii="Times" w:hAnsi="Times" w:eastAsia="宋体" w:cs="Times"/>
                <w:b/>
                <w:bCs/>
                <w:kern w:val="0"/>
                <w:sz w:val="18"/>
                <w:szCs w:val="18"/>
              </w:rPr>
              <w:t>Unsure</w:t>
            </w:r>
          </w:p>
        </w:tc>
      </w:tr>
      <w:tr w14:paraId="51B8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5240" w:type="dxa"/>
          </w:tcPr>
          <w:p w14:paraId="760A64F0">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9. PND is postoperative delirium. (False)</w:t>
            </w:r>
          </w:p>
        </w:tc>
        <w:tc>
          <w:tcPr>
            <w:tcW w:w="992" w:type="dxa"/>
          </w:tcPr>
          <w:p w14:paraId="07CF37C3">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a.</w:t>
            </w:r>
            <w:r>
              <w:rPr>
                <w:rFonts w:hint="eastAsia" w:ascii="Times" w:hAnsi="Times" w:eastAsia="宋体" w:cs="Times"/>
                <w:b/>
                <w:bCs/>
                <w:kern w:val="0"/>
                <w:sz w:val="18"/>
                <w:szCs w:val="18"/>
              </w:rPr>
              <w:t>Correct</w:t>
            </w:r>
          </w:p>
        </w:tc>
        <w:tc>
          <w:tcPr>
            <w:tcW w:w="993" w:type="dxa"/>
          </w:tcPr>
          <w:p w14:paraId="339AEEF6">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b.</w:t>
            </w:r>
            <w:r>
              <w:rPr>
                <w:rFonts w:hint="eastAsia" w:ascii="Times" w:hAnsi="Times" w:eastAsia="宋体" w:cs="Times"/>
                <w:b/>
                <w:bCs/>
                <w:kern w:val="0"/>
                <w:sz w:val="18"/>
                <w:szCs w:val="18"/>
              </w:rPr>
              <w:t>Wrong</w:t>
            </w:r>
          </w:p>
        </w:tc>
        <w:tc>
          <w:tcPr>
            <w:tcW w:w="997" w:type="dxa"/>
          </w:tcPr>
          <w:p w14:paraId="59CE12E8">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c.</w:t>
            </w:r>
            <w:r>
              <w:rPr>
                <w:rFonts w:hint="eastAsia" w:ascii="Times" w:hAnsi="Times" w:eastAsia="宋体" w:cs="Times"/>
                <w:b/>
                <w:bCs/>
                <w:kern w:val="0"/>
                <w:sz w:val="18"/>
                <w:szCs w:val="18"/>
              </w:rPr>
              <w:t>Unsure</w:t>
            </w:r>
          </w:p>
        </w:tc>
      </w:tr>
      <w:tr w14:paraId="6CC6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240" w:type="dxa"/>
          </w:tcPr>
          <w:p w14:paraId="2115FCDE">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10. The implementation of enhanced recovery after surgery_ERAS_protocols may reduce the incidence of PND.</w:t>
            </w:r>
          </w:p>
        </w:tc>
        <w:tc>
          <w:tcPr>
            <w:tcW w:w="992" w:type="dxa"/>
          </w:tcPr>
          <w:p w14:paraId="63928E76">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a.</w:t>
            </w:r>
            <w:r>
              <w:rPr>
                <w:rFonts w:hint="eastAsia" w:ascii="Times" w:hAnsi="Times" w:eastAsia="宋体" w:cs="Times"/>
                <w:b/>
                <w:bCs/>
                <w:kern w:val="0"/>
                <w:sz w:val="18"/>
                <w:szCs w:val="18"/>
              </w:rPr>
              <w:t>Correct</w:t>
            </w:r>
          </w:p>
        </w:tc>
        <w:tc>
          <w:tcPr>
            <w:tcW w:w="993" w:type="dxa"/>
          </w:tcPr>
          <w:p w14:paraId="08703F74">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b.</w:t>
            </w:r>
            <w:r>
              <w:rPr>
                <w:rFonts w:hint="eastAsia" w:ascii="Times" w:hAnsi="Times" w:eastAsia="宋体" w:cs="Times"/>
                <w:b/>
                <w:bCs/>
                <w:kern w:val="0"/>
                <w:sz w:val="18"/>
                <w:szCs w:val="18"/>
              </w:rPr>
              <w:t>Wrong</w:t>
            </w:r>
          </w:p>
        </w:tc>
        <w:tc>
          <w:tcPr>
            <w:tcW w:w="997" w:type="dxa"/>
          </w:tcPr>
          <w:p w14:paraId="553EFEE9">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c.</w:t>
            </w:r>
            <w:r>
              <w:rPr>
                <w:rFonts w:hint="eastAsia" w:ascii="Times" w:hAnsi="Times" w:eastAsia="宋体" w:cs="Times"/>
                <w:b/>
                <w:bCs/>
                <w:kern w:val="0"/>
                <w:sz w:val="18"/>
                <w:szCs w:val="18"/>
              </w:rPr>
              <w:t>Unsure</w:t>
            </w:r>
          </w:p>
        </w:tc>
      </w:tr>
      <w:tr w14:paraId="212B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240" w:type="dxa"/>
          </w:tcPr>
          <w:p w14:paraId="04CF25C0">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11. PND patients can be treated by providing cognitive stimulation, enhancing circadian rhythms, and using opioids for analgesia.</w:t>
            </w:r>
          </w:p>
        </w:tc>
        <w:tc>
          <w:tcPr>
            <w:tcW w:w="992" w:type="dxa"/>
          </w:tcPr>
          <w:p w14:paraId="19E7D7CC">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a.</w:t>
            </w:r>
            <w:r>
              <w:rPr>
                <w:rFonts w:hint="eastAsia" w:ascii="Times" w:hAnsi="Times" w:eastAsia="宋体" w:cs="Times"/>
                <w:b/>
                <w:bCs/>
                <w:kern w:val="0"/>
                <w:sz w:val="18"/>
                <w:szCs w:val="18"/>
              </w:rPr>
              <w:t>Correct</w:t>
            </w:r>
          </w:p>
        </w:tc>
        <w:tc>
          <w:tcPr>
            <w:tcW w:w="993" w:type="dxa"/>
          </w:tcPr>
          <w:p w14:paraId="6E4E648E">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b.</w:t>
            </w:r>
            <w:r>
              <w:rPr>
                <w:rFonts w:hint="eastAsia" w:ascii="Times" w:hAnsi="Times" w:eastAsia="宋体" w:cs="Times"/>
                <w:b/>
                <w:bCs/>
                <w:kern w:val="0"/>
                <w:sz w:val="18"/>
                <w:szCs w:val="18"/>
              </w:rPr>
              <w:t>Wrong</w:t>
            </w:r>
          </w:p>
        </w:tc>
        <w:tc>
          <w:tcPr>
            <w:tcW w:w="997" w:type="dxa"/>
          </w:tcPr>
          <w:p w14:paraId="5074854F">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c.</w:t>
            </w:r>
            <w:r>
              <w:rPr>
                <w:rFonts w:hint="eastAsia" w:ascii="Times" w:hAnsi="Times" w:eastAsia="宋体" w:cs="Times"/>
                <w:b/>
                <w:bCs/>
                <w:kern w:val="0"/>
                <w:sz w:val="18"/>
                <w:szCs w:val="18"/>
              </w:rPr>
              <w:t>Unsure</w:t>
            </w:r>
          </w:p>
        </w:tc>
      </w:tr>
      <w:tr w14:paraId="39D1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5240" w:type="dxa"/>
          </w:tcPr>
          <w:p w14:paraId="0B9BC927">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12. The occurrence of PND will compromise patient autonomy and reduce quality of life, extend hospital stays, and increase morbidity and mortality rates</w:t>
            </w:r>
          </w:p>
        </w:tc>
        <w:tc>
          <w:tcPr>
            <w:tcW w:w="992" w:type="dxa"/>
          </w:tcPr>
          <w:p w14:paraId="7280839A">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a.</w:t>
            </w:r>
            <w:r>
              <w:rPr>
                <w:rFonts w:hint="eastAsia" w:ascii="Times" w:hAnsi="Times" w:eastAsia="宋体" w:cs="Times"/>
                <w:b/>
                <w:bCs/>
                <w:kern w:val="0"/>
                <w:sz w:val="18"/>
                <w:szCs w:val="18"/>
              </w:rPr>
              <w:t>Correct</w:t>
            </w:r>
          </w:p>
        </w:tc>
        <w:tc>
          <w:tcPr>
            <w:tcW w:w="993" w:type="dxa"/>
          </w:tcPr>
          <w:p w14:paraId="4745B21E">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b.</w:t>
            </w:r>
            <w:r>
              <w:rPr>
                <w:rFonts w:hint="eastAsia" w:ascii="Times" w:hAnsi="Times" w:eastAsia="宋体" w:cs="Times"/>
                <w:b/>
                <w:bCs/>
                <w:kern w:val="0"/>
                <w:sz w:val="18"/>
                <w:szCs w:val="18"/>
              </w:rPr>
              <w:t>Wrong</w:t>
            </w:r>
          </w:p>
        </w:tc>
        <w:tc>
          <w:tcPr>
            <w:tcW w:w="997" w:type="dxa"/>
          </w:tcPr>
          <w:p w14:paraId="57CEF673">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8"/>
                <w:szCs w:val="18"/>
              </w:rPr>
            </w:pPr>
            <w:r>
              <w:rPr>
                <w:rFonts w:hint="eastAsia" w:ascii="Times" w:hAnsi="Times" w:eastAsia="楷体" w:cs="Times"/>
                <w:b/>
                <w:bCs/>
                <w:kern w:val="0"/>
                <w:sz w:val="18"/>
                <w:szCs w:val="18"/>
              </w:rPr>
              <w:t>c.</w:t>
            </w:r>
            <w:r>
              <w:rPr>
                <w:rFonts w:hint="eastAsia" w:ascii="Times" w:hAnsi="Times" w:eastAsia="宋体" w:cs="Times"/>
                <w:b/>
                <w:bCs/>
                <w:kern w:val="0"/>
                <w:sz w:val="18"/>
                <w:szCs w:val="18"/>
              </w:rPr>
              <w:t>Unsure</w:t>
            </w:r>
          </w:p>
        </w:tc>
      </w:tr>
    </w:tbl>
    <w:p w14:paraId="7C5D7C50">
      <w:pPr>
        <w:rPr>
          <w:rFonts w:ascii="Times" w:hAnsi="Times" w:cs="Times"/>
        </w:rPr>
      </w:pPr>
    </w:p>
    <w:p w14:paraId="37096B82">
      <w:pPr>
        <w:rPr>
          <w:rFonts w:ascii="Times" w:hAnsi="Times" w:cs="Times"/>
        </w:rPr>
      </w:pPr>
    </w:p>
    <w:p w14:paraId="3EE2039A">
      <w:pPr>
        <w:rPr>
          <w:rFonts w:ascii="Times" w:hAnsi="Times" w:cs="Times"/>
        </w:rPr>
      </w:pPr>
    </w:p>
    <w:p w14:paraId="4539A2E1">
      <w:pPr>
        <w:rPr>
          <w:rFonts w:ascii="Times" w:hAnsi="Times" w:cs="Times"/>
        </w:rPr>
      </w:pPr>
    </w:p>
    <w:p w14:paraId="2C36BE5E">
      <w:pPr>
        <w:rPr>
          <w:rFonts w:ascii="Times" w:hAnsi="Times" w:cs="Times"/>
        </w:rPr>
      </w:pPr>
    </w:p>
    <w:p w14:paraId="52F6A7C7">
      <w:pPr>
        <w:rPr>
          <w:rFonts w:ascii="Times" w:hAnsi="Times" w:cs="Times"/>
        </w:rPr>
      </w:pPr>
    </w:p>
    <w:p w14:paraId="244B0DD2">
      <w:pPr>
        <w:rPr>
          <w:rFonts w:ascii="Times" w:hAnsi="Times" w:cs="Times"/>
        </w:rPr>
      </w:pPr>
    </w:p>
    <w:p w14:paraId="24CD317A">
      <w:pPr>
        <w:rPr>
          <w:rFonts w:ascii="Times" w:hAnsi="Times" w:cs="Times"/>
        </w:rPr>
      </w:pPr>
    </w:p>
    <w:p w14:paraId="24EEE458">
      <w:pPr>
        <w:rPr>
          <w:rFonts w:ascii="Times" w:hAnsi="Times" w:cs="Times"/>
        </w:rPr>
      </w:pPr>
    </w:p>
    <w:p w14:paraId="492453A8">
      <w:pPr>
        <w:rPr>
          <w:rFonts w:ascii="Times" w:hAnsi="Times" w:cs="Times"/>
        </w:rPr>
      </w:pPr>
    </w:p>
    <w:p w14:paraId="4B21397D">
      <w:pPr>
        <w:rPr>
          <w:rFonts w:ascii="Times" w:hAnsi="Times" w:cs="Times"/>
        </w:rPr>
      </w:pPr>
    </w:p>
    <w:p w14:paraId="341FA529">
      <w:pPr>
        <w:rPr>
          <w:rFonts w:ascii="Times" w:hAnsi="Times" w:cs="Times"/>
        </w:rPr>
      </w:pPr>
    </w:p>
    <w:p w14:paraId="253F2A0F">
      <w:pPr>
        <w:rPr>
          <w:rFonts w:ascii="Times" w:hAnsi="Times" w:cs="Times"/>
        </w:rPr>
      </w:pPr>
    </w:p>
    <w:p w14:paraId="62E702EF">
      <w:pPr>
        <w:rPr>
          <w:rFonts w:ascii="Times" w:hAnsi="Times" w:cs="Times"/>
        </w:rPr>
      </w:pPr>
    </w:p>
    <w:p w14:paraId="69745934">
      <w:pPr>
        <w:rPr>
          <w:rFonts w:ascii="Times" w:hAnsi="Times" w:cs="Times"/>
        </w:rPr>
      </w:pPr>
    </w:p>
    <w:p w14:paraId="1DC9CD2F">
      <w:pPr>
        <w:rPr>
          <w:rFonts w:ascii="Times" w:hAnsi="Times" w:cs="Times"/>
        </w:rPr>
      </w:pPr>
    </w:p>
    <w:p w14:paraId="31A35587">
      <w:pPr>
        <w:rPr>
          <w:rFonts w:ascii="Times" w:hAnsi="Times" w:cs="Times"/>
        </w:rPr>
      </w:pPr>
    </w:p>
    <w:p w14:paraId="5549FD64">
      <w:pPr>
        <w:rPr>
          <w:rFonts w:ascii="Times" w:hAnsi="Times" w:cs="Times"/>
        </w:rPr>
      </w:pPr>
    </w:p>
    <w:p w14:paraId="701C830F">
      <w:pPr>
        <w:rPr>
          <w:rFonts w:ascii="Times" w:hAnsi="Times" w:cs="Times"/>
        </w:rPr>
      </w:pPr>
    </w:p>
    <w:p w14:paraId="7F2164A8">
      <w:pPr>
        <w:rPr>
          <w:rFonts w:ascii="Times" w:hAnsi="Times" w:cs="Times"/>
        </w:rPr>
      </w:pPr>
    </w:p>
    <w:p w14:paraId="34F5E068">
      <w:pPr>
        <w:rPr>
          <w:rFonts w:ascii="Times" w:hAnsi="Times" w:cs="Times"/>
        </w:rPr>
      </w:pPr>
    </w:p>
    <w:p w14:paraId="67268687">
      <w:pPr>
        <w:rPr>
          <w:rFonts w:ascii="Times" w:hAnsi="Times" w:cs="Times"/>
        </w:rPr>
      </w:pPr>
    </w:p>
    <w:p w14:paraId="4B5A5B9B">
      <w:pPr>
        <w:rPr>
          <w:rFonts w:ascii="Times" w:hAnsi="Times" w:cs="Times"/>
        </w:rPr>
      </w:pPr>
    </w:p>
    <w:p w14:paraId="14327268">
      <w:pPr>
        <w:rPr>
          <w:rFonts w:ascii="Times" w:hAnsi="Times" w:cs="Times"/>
        </w:rPr>
      </w:pPr>
    </w:p>
    <w:p w14:paraId="504EB8BA">
      <w:pPr>
        <w:spacing w:line="480" w:lineRule="auto"/>
        <w:jc w:val="center"/>
        <w:rPr>
          <w:rFonts w:ascii="Times" w:hAnsi="Times" w:eastAsia="微软雅黑" w:cs="Times"/>
          <w:b/>
          <w:sz w:val="24"/>
          <w:szCs w:val="24"/>
        </w:rPr>
      </w:pPr>
      <w:r>
        <w:rPr>
          <w:rFonts w:ascii="Times" w:hAnsi="Times" w:eastAsia="微软雅黑" w:cs="Times"/>
          <w:b/>
          <w:bCs/>
          <w:sz w:val="24"/>
          <w:szCs w:val="24"/>
        </w:rPr>
        <w:t>Part III-</w:t>
      </w:r>
      <w:r>
        <w:rPr>
          <w:rFonts w:ascii="Times" w:hAnsi="Times" w:eastAsia="微软雅黑" w:cs="Times"/>
          <w:b/>
          <w:sz w:val="24"/>
          <w:szCs w:val="24"/>
        </w:rPr>
        <w:t>Attitude</w:t>
      </w:r>
    </w:p>
    <w:p w14:paraId="04FED1D9">
      <w:pPr>
        <w:jc w:val="center"/>
        <w:rPr>
          <w:rFonts w:ascii="Times" w:hAnsi="Times" w:cs="Times"/>
        </w:rPr>
      </w:pPr>
      <w:r>
        <w:rPr>
          <w:rFonts w:ascii="Times" w:hAnsi="Times" w:cs="Times"/>
        </w:rPr>
        <w:t>Please choose from “Strongly agree” to “Strongly disagree” depending on whether you agree with the description in the question.</w:t>
      </w:r>
    </w:p>
    <w:tbl>
      <w:tblPr>
        <w:tblStyle w:val="40"/>
        <w:tblW w:w="8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134"/>
        <w:gridCol w:w="851"/>
        <w:gridCol w:w="850"/>
        <w:gridCol w:w="847"/>
        <w:gridCol w:w="930"/>
      </w:tblGrid>
      <w:tr w14:paraId="76CB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539" w:type="dxa"/>
            <w:vAlign w:val="center"/>
          </w:tcPr>
          <w:p w14:paraId="1E608BDB">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1. PND requires the attention of healthcare professionals.</w:t>
            </w:r>
          </w:p>
        </w:tc>
        <w:tc>
          <w:tcPr>
            <w:tcW w:w="1134" w:type="dxa"/>
          </w:tcPr>
          <w:p w14:paraId="78E2018F">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a.Strongly agree</w:t>
            </w:r>
          </w:p>
        </w:tc>
        <w:tc>
          <w:tcPr>
            <w:tcW w:w="851" w:type="dxa"/>
          </w:tcPr>
          <w:p w14:paraId="1162C336">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b.Agree</w:t>
            </w:r>
          </w:p>
        </w:tc>
        <w:tc>
          <w:tcPr>
            <w:tcW w:w="850" w:type="dxa"/>
          </w:tcPr>
          <w:p w14:paraId="14E7B6A0">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847" w:type="dxa"/>
          </w:tcPr>
          <w:p w14:paraId="1855E0F5">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d.Disagree</w:t>
            </w:r>
          </w:p>
        </w:tc>
        <w:tc>
          <w:tcPr>
            <w:tcW w:w="930" w:type="dxa"/>
          </w:tcPr>
          <w:p w14:paraId="31A3DFC3">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e.Strongly disagree</w:t>
            </w:r>
          </w:p>
        </w:tc>
      </w:tr>
      <w:tr w14:paraId="6063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539" w:type="dxa"/>
            <w:vAlign w:val="center"/>
          </w:tcPr>
          <w:p w14:paraId="0ACDCF66">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2. It is necessary to enhance the awareness of PND among patients and their families and improve their cooperation.</w:t>
            </w:r>
          </w:p>
        </w:tc>
        <w:tc>
          <w:tcPr>
            <w:tcW w:w="1134" w:type="dxa"/>
          </w:tcPr>
          <w:p w14:paraId="149A41AB">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a.Strongly agree</w:t>
            </w:r>
          </w:p>
        </w:tc>
        <w:tc>
          <w:tcPr>
            <w:tcW w:w="851" w:type="dxa"/>
          </w:tcPr>
          <w:p w14:paraId="7CD5E6C7">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b.Agree</w:t>
            </w:r>
          </w:p>
        </w:tc>
        <w:tc>
          <w:tcPr>
            <w:tcW w:w="850" w:type="dxa"/>
          </w:tcPr>
          <w:p w14:paraId="35036032">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847" w:type="dxa"/>
          </w:tcPr>
          <w:p w14:paraId="5D8E3A66">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d.Disagree</w:t>
            </w:r>
          </w:p>
        </w:tc>
        <w:tc>
          <w:tcPr>
            <w:tcW w:w="930" w:type="dxa"/>
          </w:tcPr>
          <w:p w14:paraId="34634BE6">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e.Strongly disagree</w:t>
            </w:r>
          </w:p>
        </w:tc>
      </w:tr>
      <w:tr w14:paraId="6B14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539" w:type="dxa"/>
            <w:vAlign w:val="center"/>
          </w:tcPr>
          <w:p w14:paraId="6412221B">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微软雅黑" w:cs="Times"/>
                <w:b/>
                <w:bCs/>
                <w:kern w:val="0"/>
                <w:sz w:val="18"/>
                <w:szCs w:val="18"/>
              </w:rPr>
              <w:t>3. Medical staff need to fully grasp the relevant knowledge of PND.</w:t>
            </w:r>
          </w:p>
        </w:tc>
        <w:tc>
          <w:tcPr>
            <w:tcW w:w="1134" w:type="dxa"/>
          </w:tcPr>
          <w:p w14:paraId="26B35A53">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a.Strongly agree</w:t>
            </w:r>
          </w:p>
        </w:tc>
        <w:tc>
          <w:tcPr>
            <w:tcW w:w="851" w:type="dxa"/>
          </w:tcPr>
          <w:p w14:paraId="499CE6F0">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b.Agree</w:t>
            </w:r>
          </w:p>
        </w:tc>
        <w:tc>
          <w:tcPr>
            <w:tcW w:w="850" w:type="dxa"/>
          </w:tcPr>
          <w:p w14:paraId="2354554A">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847" w:type="dxa"/>
          </w:tcPr>
          <w:p w14:paraId="7558B206">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d.Disagree</w:t>
            </w:r>
          </w:p>
        </w:tc>
        <w:tc>
          <w:tcPr>
            <w:tcW w:w="930" w:type="dxa"/>
          </w:tcPr>
          <w:p w14:paraId="66B28E95">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e.Strongly disagree</w:t>
            </w:r>
          </w:p>
        </w:tc>
      </w:tr>
      <w:tr w14:paraId="5162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539" w:type="dxa"/>
            <w:vAlign w:val="center"/>
          </w:tcPr>
          <w:p w14:paraId="19273651">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微软雅黑" w:cs="Times"/>
                <w:b/>
                <w:bCs/>
                <w:kern w:val="0"/>
                <w:sz w:val="18"/>
                <w:szCs w:val="18"/>
              </w:rPr>
              <w:t>4. The prevention of PND primarily relies on anesthesiologists, rather than attending physicians and nurses.</w:t>
            </w:r>
          </w:p>
        </w:tc>
        <w:tc>
          <w:tcPr>
            <w:tcW w:w="1134" w:type="dxa"/>
          </w:tcPr>
          <w:p w14:paraId="105B82B1">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a.Strongly agree</w:t>
            </w:r>
          </w:p>
        </w:tc>
        <w:tc>
          <w:tcPr>
            <w:tcW w:w="851" w:type="dxa"/>
          </w:tcPr>
          <w:p w14:paraId="21B17BCC">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b.Agree</w:t>
            </w:r>
          </w:p>
        </w:tc>
        <w:tc>
          <w:tcPr>
            <w:tcW w:w="850" w:type="dxa"/>
          </w:tcPr>
          <w:p w14:paraId="30E6FD21">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847" w:type="dxa"/>
          </w:tcPr>
          <w:p w14:paraId="2889A16C">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d.Disagree</w:t>
            </w:r>
          </w:p>
        </w:tc>
        <w:tc>
          <w:tcPr>
            <w:tcW w:w="930" w:type="dxa"/>
          </w:tcPr>
          <w:p w14:paraId="43027C2F">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e.Strongly disagree</w:t>
            </w:r>
          </w:p>
        </w:tc>
      </w:tr>
      <w:tr w14:paraId="10E8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539" w:type="dxa"/>
            <w:vAlign w:val="center"/>
          </w:tcPr>
          <w:p w14:paraId="5AAA3F39">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微软雅黑" w:cs="Times"/>
                <w:b/>
                <w:bCs/>
                <w:kern w:val="0"/>
                <w:sz w:val="18"/>
                <w:szCs w:val="18"/>
              </w:rPr>
              <w:t>5. Strengthening the management of PND patients is irrelevant to the prevention and recovery of PND.</w:t>
            </w:r>
          </w:p>
        </w:tc>
        <w:tc>
          <w:tcPr>
            <w:tcW w:w="1134" w:type="dxa"/>
          </w:tcPr>
          <w:p w14:paraId="50485735">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a.Strongly agree</w:t>
            </w:r>
          </w:p>
        </w:tc>
        <w:tc>
          <w:tcPr>
            <w:tcW w:w="851" w:type="dxa"/>
          </w:tcPr>
          <w:p w14:paraId="02465C82">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b.Agree</w:t>
            </w:r>
          </w:p>
        </w:tc>
        <w:tc>
          <w:tcPr>
            <w:tcW w:w="850" w:type="dxa"/>
          </w:tcPr>
          <w:p w14:paraId="605788F1">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847" w:type="dxa"/>
          </w:tcPr>
          <w:p w14:paraId="192D7BB8">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d.Disagree</w:t>
            </w:r>
          </w:p>
        </w:tc>
        <w:tc>
          <w:tcPr>
            <w:tcW w:w="930" w:type="dxa"/>
          </w:tcPr>
          <w:p w14:paraId="00EFF71F">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e.Strongly disagree</w:t>
            </w:r>
          </w:p>
        </w:tc>
      </w:tr>
      <w:tr w14:paraId="657E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539" w:type="dxa"/>
            <w:vAlign w:val="center"/>
          </w:tcPr>
          <w:p w14:paraId="3321A1A3">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微软雅黑" w:cs="Times"/>
                <w:b/>
                <w:bCs/>
                <w:kern w:val="0"/>
                <w:sz w:val="18"/>
                <w:szCs w:val="18"/>
              </w:rPr>
              <w:t>6. Medical staff need to work as a team to assess the high-risk factors for PND occurrence and jointly prevent the onset of PND.</w:t>
            </w:r>
          </w:p>
        </w:tc>
        <w:tc>
          <w:tcPr>
            <w:tcW w:w="1134" w:type="dxa"/>
          </w:tcPr>
          <w:p w14:paraId="2C42A692">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a.Strongly agree</w:t>
            </w:r>
          </w:p>
        </w:tc>
        <w:tc>
          <w:tcPr>
            <w:tcW w:w="851" w:type="dxa"/>
          </w:tcPr>
          <w:p w14:paraId="13FD01A7">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b.Agree</w:t>
            </w:r>
          </w:p>
        </w:tc>
        <w:tc>
          <w:tcPr>
            <w:tcW w:w="850" w:type="dxa"/>
          </w:tcPr>
          <w:p w14:paraId="6C350DE3">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847" w:type="dxa"/>
          </w:tcPr>
          <w:p w14:paraId="4A62B816">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d.Disagree</w:t>
            </w:r>
          </w:p>
        </w:tc>
        <w:tc>
          <w:tcPr>
            <w:tcW w:w="930" w:type="dxa"/>
          </w:tcPr>
          <w:p w14:paraId="483CF48A">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e.Strongly disagree</w:t>
            </w:r>
          </w:p>
        </w:tc>
      </w:tr>
      <w:tr w14:paraId="12EC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539" w:type="dxa"/>
            <w:vAlign w:val="center"/>
          </w:tcPr>
          <w:p w14:paraId="35EDCFAC">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微软雅黑" w:cs="Times"/>
                <w:b/>
                <w:bCs/>
                <w:kern w:val="0"/>
                <w:sz w:val="18"/>
                <w:szCs w:val="18"/>
              </w:rPr>
              <w:t>7. I am willing to receive training on PND-related knowledge.</w:t>
            </w:r>
          </w:p>
        </w:tc>
        <w:tc>
          <w:tcPr>
            <w:tcW w:w="1134" w:type="dxa"/>
          </w:tcPr>
          <w:p w14:paraId="7F44BF9D">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a.Strongly agree</w:t>
            </w:r>
          </w:p>
        </w:tc>
        <w:tc>
          <w:tcPr>
            <w:tcW w:w="851" w:type="dxa"/>
          </w:tcPr>
          <w:p w14:paraId="0B77EAD7">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b.Agree</w:t>
            </w:r>
          </w:p>
        </w:tc>
        <w:tc>
          <w:tcPr>
            <w:tcW w:w="850" w:type="dxa"/>
          </w:tcPr>
          <w:p w14:paraId="1278F6E0">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847" w:type="dxa"/>
          </w:tcPr>
          <w:p w14:paraId="45A3AEC4">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d.Disagree</w:t>
            </w:r>
          </w:p>
        </w:tc>
        <w:tc>
          <w:tcPr>
            <w:tcW w:w="930" w:type="dxa"/>
          </w:tcPr>
          <w:p w14:paraId="3374624E">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e.Strongly disagree</w:t>
            </w:r>
          </w:p>
        </w:tc>
      </w:tr>
    </w:tbl>
    <w:p w14:paraId="2B71A22B">
      <w:pPr>
        <w:rPr>
          <w:rFonts w:ascii="Times" w:hAnsi="Times" w:cs="Times"/>
        </w:rPr>
      </w:pPr>
    </w:p>
    <w:p w14:paraId="2904605B">
      <w:pPr>
        <w:rPr>
          <w:rFonts w:ascii="Times" w:hAnsi="Times" w:cs="Times"/>
        </w:rPr>
      </w:pPr>
    </w:p>
    <w:p w14:paraId="538B1F86">
      <w:pPr>
        <w:spacing w:line="480" w:lineRule="auto"/>
        <w:jc w:val="center"/>
        <w:rPr>
          <w:rFonts w:ascii="Times" w:hAnsi="Times" w:eastAsia="微软雅黑" w:cs="Times"/>
          <w:b/>
          <w:bCs/>
          <w:sz w:val="24"/>
          <w:szCs w:val="24"/>
        </w:rPr>
      </w:pPr>
      <w:bookmarkStart w:id="2" w:name="OLE_LINK6"/>
      <w:r>
        <w:rPr>
          <w:rFonts w:ascii="Times" w:hAnsi="Times" w:eastAsia="微软雅黑" w:cs="Times"/>
          <w:b/>
          <w:bCs/>
          <w:sz w:val="24"/>
          <w:szCs w:val="24"/>
        </w:rPr>
        <w:t>Part IV-</w:t>
      </w:r>
      <w:bookmarkEnd w:id="2"/>
      <w:r>
        <w:rPr>
          <w:rFonts w:ascii="Times" w:hAnsi="Times" w:eastAsia="微软雅黑" w:cs="Times"/>
          <w:b/>
          <w:bCs/>
          <w:sz w:val="24"/>
          <w:szCs w:val="24"/>
        </w:rPr>
        <w:t>Practice</w:t>
      </w:r>
    </w:p>
    <w:p w14:paraId="543F97FE">
      <w:pPr>
        <w:jc w:val="center"/>
        <w:rPr>
          <w:rFonts w:ascii="Times" w:hAnsi="Times" w:cs="Times"/>
          <w:highlight w:val="yellow"/>
        </w:rPr>
      </w:pPr>
      <w:r>
        <w:rPr>
          <w:rFonts w:ascii="Times" w:hAnsi="Times" w:cs="Times"/>
          <w:highlight w:val="yellow"/>
        </w:rPr>
        <w:t>Please choose from “</w:t>
      </w:r>
      <w:r>
        <w:rPr>
          <w:rFonts w:hint="eastAsia" w:ascii="Times" w:hAnsi="Times" w:cs="Times"/>
          <w:highlight w:val="yellow"/>
          <w:lang w:val="en-US" w:eastAsia="zh-CN"/>
        </w:rPr>
        <w:t>Always</w:t>
      </w:r>
      <w:r>
        <w:rPr>
          <w:rFonts w:ascii="Times" w:hAnsi="Times" w:cs="Times"/>
          <w:highlight w:val="yellow"/>
        </w:rPr>
        <w:t>” to “</w:t>
      </w:r>
      <w:r>
        <w:rPr>
          <w:rFonts w:hint="eastAsia" w:ascii="Times" w:hAnsi="Times" w:cs="Times"/>
          <w:highlight w:val="yellow"/>
          <w:lang w:val="en-US" w:eastAsia="zh-CN"/>
        </w:rPr>
        <w:t>Never</w:t>
      </w:r>
      <w:r>
        <w:rPr>
          <w:rFonts w:ascii="Times" w:hAnsi="Times" w:cs="Times"/>
          <w:highlight w:val="yellow"/>
        </w:rPr>
        <w:t>” depending on whether you agree with the description in the question.</w:t>
      </w:r>
    </w:p>
    <w:tbl>
      <w:tblPr>
        <w:tblStyle w:val="41"/>
        <w:tblW w:w="8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851"/>
        <w:gridCol w:w="850"/>
        <w:gridCol w:w="851"/>
        <w:gridCol w:w="1275"/>
        <w:gridCol w:w="823"/>
      </w:tblGrid>
      <w:tr w14:paraId="1367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539" w:type="dxa"/>
            <w:vAlign w:val="center"/>
          </w:tcPr>
          <w:p w14:paraId="64761582">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lang w:bidi="ar-JO"/>
              </w:rPr>
            </w:pPr>
            <w:r>
              <w:rPr>
                <w:rFonts w:hint="eastAsia" w:ascii="Times" w:hAnsi="Times" w:eastAsia="宋体" w:cs="Times"/>
                <w:b/>
                <w:bCs/>
                <w:kern w:val="0"/>
                <w:sz w:val="18"/>
                <w:szCs w:val="18"/>
              </w:rPr>
              <w:t>1. I will inform the patient and their family about the risk of PND occurrence and the preventive measures.</w:t>
            </w:r>
          </w:p>
        </w:tc>
        <w:tc>
          <w:tcPr>
            <w:tcW w:w="851" w:type="dxa"/>
          </w:tcPr>
          <w:p w14:paraId="2123FDEF">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w:t>
            </w:r>
            <w:r>
              <w:rPr>
                <w:rFonts w:hint="eastAsia" w:ascii="Times" w:hAnsi="Times" w:eastAsia="宋体" w:cs="Times"/>
                <w:b/>
                <w:bCs/>
                <w:kern w:val="0"/>
                <w:sz w:val="15"/>
                <w:szCs w:val="15"/>
              </w:rPr>
              <w:t>Always</w:t>
            </w:r>
          </w:p>
        </w:tc>
        <w:tc>
          <w:tcPr>
            <w:tcW w:w="850" w:type="dxa"/>
          </w:tcPr>
          <w:p w14:paraId="7CD18E44">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b.Usually</w:t>
            </w:r>
          </w:p>
        </w:tc>
        <w:tc>
          <w:tcPr>
            <w:tcW w:w="851" w:type="dxa"/>
          </w:tcPr>
          <w:p w14:paraId="0E4BBBBF">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1275" w:type="dxa"/>
          </w:tcPr>
          <w:p w14:paraId="0A6E3760">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w:t>
            </w:r>
            <w:r>
              <w:rPr>
                <w:rFonts w:hint="eastAsia" w:ascii="Times" w:hAnsi="Times" w:eastAsia="宋体" w:cs="Times"/>
                <w:b/>
                <w:bCs/>
                <w:kern w:val="0"/>
                <w:sz w:val="15"/>
                <w:szCs w:val="15"/>
              </w:rPr>
              <w:t>Occasionally</w:t>
            </w:r>
          </w:p>
        </w:tc>
        <w:tc>
          <w:tcPr>
            <w:tcW w:w="823" w:type="dxa"/>
          </w:tcPr>
          <w:p w14:paraId="414F1F10">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w:t>
            </w:r>
            <w:r>
              <w:rPr>
                <w:rFonts w:hint="eastAsia" w:ascii="Times" w:hAnsi="Times" w:eastAsia="宋体" w:cs="Times"/>
                <w:b/>
                <w:bCs/>
                <w:kern w:val="0"/>
                <w:sz w:val="15"/>
                <w:szCs w:val="15"/>
              </w:rPr>
              <w:t>Never</w:t>
            </w:r>
          </w:p>
        </w:tc>
      </w:tr>
      <w:tr w14:paraId="101A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539" w:type="dxa"/>
            <w:vAlign w:val="center"/>
          </w:tcPr>
          <w:p w14:paraId="05345088">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lang w:bidi="ar-JO"/>
              </w:rPr>
            </w:pPr>
            <w:r>
              <w:rPr>
                <w:rFonts w:hint="eastAsia" w:ascii="Times" w:hAnsi="Times" w:eastAsia="宋体" w:cs="Times"/>
                <w:b/>
                <w:bCs/>
                <w:kern w:val="0"/>
                <w:sz w:val="18"/>
                <w:szCs w:val="18"/>
              </w:rPr>
              <w:t>2. I would recommend that elderly patients undergo cognitive function training before surgery.</w:t>
            </w:r>
          </w:p>
        </w:tc>
        <w:tc>
          <w:tcPr>
            <w:tcW w:w="851" w:type="dxa"/>
          </w:tcPr>
          <w:p w14:paraId="43023777">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w:t>
            </w:r>
            <w:r>
              <w:rPr>
                <w:rFonts w:hint="eastAsia" w:ascii="Times" w:hAnsi="Times" w:eastAsia="宋体" w:cs="Times"/>
                <w:b/>
                <w:bCs/>
                <w:kern w:val="0"/>
                <w:sz w:val="15"/>
                <w:szCs w:val="15"/>
              </w:rPr>
              <w:t>Always</w:t>
            </w:r>
          </w:p>
        </w:tc>
        <w:tc>
          <w:tcPr>
            <w:tcW w:w="850" w:type="dxa"/>
          </w:tcPr>
          <w:p w14:paraId="4716A3B3">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b.Usually</w:t>
            </w:r>
          </w:p>
        </w:tc>
        <w:tc>
          <w:tcPr>
            <w:tcW w:w="851" w:type="dxa"/>
          </w:tcPr>
          <w:p w14:paraId="4A92F134">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1275" w:type="dxa"/>
          </w:tcPr>
          <w:p w14:paraId="023C364E">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w:t>
            </w:r>
            <w:r>
              <w:rPr>
                <w:rFonts w:hint="eastAsia" w:ascii="Times" w:hAnsi="Times" w:eastAsia="宋体" w:cs="Times"/>
                <w:b/>
                <w:bCs/>
                <w:kern w:val="0"/>
                <w:sz w:val="15"/>
                <w:szCs w:val="15"/>
              </w:rPr>
              <w:t>Occasionally</w:t>
            </w:r>
          </w:p>
        </w:tc>
        <w:tc>
          <w:tcPr>
            <w:tcW w:w="823" w:type="dxa"/>
          </w:tcPr>
          <w:p w14:paraId="5AFBFCB7">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w:t>
            </w:r>
            <w:r>
              <w:rPr>
                <w:rFonts w:hint="eastAsia" w:ascii="Times" w:hAnsi="Times" w:eastAsia="宋体" w:cs="Times"/>
                <w:b/>
                <w:bCs/>
                <w:kern w:val="0"/>
                <w:sz w:val="15"/>
                <w:szCs w:val="15"/>
              </w:rPr>
              <w:t>Never</w:t>
            </w:r>
          </w:p>
        </w:tc>
      </w:tr>
      <w:tr w14:paraId="4138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539" w:type="dxa"/>
            <w:vAlign w:val="center"/>
          </w:tcPr>
          <w:p w14:paraId="72847F9F">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3. I will inform the patient about the risks associated with PND.</w:t>
            </w:r>
          </w:p>
        </w:tc>
        <w:tc>
          <w:tcPr>
            <w:tcW w:w="851" w:type="dxa"/>
          </w:tcPr>
          <w:p w14:paraId="6020EF2B">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w:t>
            </w:r>
            <w:r>
              <w:rPr>
                <w:rFonts w:hint="eastAsia" w:ascii="Times" w:hAnsi="Times" w:eastAsia="宋体" w:cs="Times"/>
                <w:b/>
                <w:bCs/>
                <w:kern w:val="0"/>
                <w:sz w:val="15"/>
                <w:szCs w:val="15"/>
              </w:rPr>
              <w:t>Always</w:t>
            </w:r>
          </w:p>
        </w:tc>
        <w:tc>
          <w:tcPr>
            <w:tcW w:w="850" w:type="dxa"/>
          </w:tcPr>
          <w:p w14:paraId="6A8440ED">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b.Usually</w:t>
            </w:r>
          </w:p>
        </w:tc>
        <w:tc>
          <w:tcPr>
            <w:tcW w:w="851" w:type="dxa"/>
          </w:tcPr>
          <w:p w14:paraId="6EBBAB0C">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1275" w:type="dxa"/>
          </w:tcPr>
          <w:p w14:paraId="309DDB3B">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w:t>
            </w:r>
            <w:r>
              <w:rPr>
                <w:rFonts w:hint="eastAsia" w:ascii="Times" w:hAnsi="Times" w:eastAsia="宋体" w:cs="Times"/>
                <w:b/>
                <w:bCs/>
                <w:kern w:val="0"/>
                <w:sz w:val="15"/>
                <w:szCs w:val="15"/>
              </w:rPr>
              <w:t>Occasionally</w:t>
            </w:r>
          </w:p>
        </w:tc>
        <w:tc>
          <w:tcPr>
            <w:tcW w:w="823" w:type="dxa"/>
          </w:tcPr>
          <w:p w14:paraId="32F02141">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w:t>
            </w:r>
            <w:r>
              <w:rPr>
                <w:rFonts w:hint="eastAsia" w:ascii="Times" w:hAnsi="Times" w:eastAsia="宋体" w:cs="Times"/>
                <w:b/>
                <w:bCs/>
                <w:kern w:val="0"/>
                <w:sz w:val="15"/>
                <w:szCs w:val="15"/>
              </w:rPr>
              <w:t>Never</w:t>
            </w:r>
          </w:p>
        </w:tc>
      </w:tr>
      <w:tr w14:paraId="1CC4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539" w:type="dxa"/>
          </w:tcPr>
          <w:p w14:paraId="3045731A">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4. I will inquire about the patient's previous cognitive function.</w:t>
            </w:r>
          </w:p>
        </w:tc>
        <w:tc>
          <w:tcPr>
            <w:tcW w:w="851" w:type="dxa"/>
          </w:tcPr>
          <w:p w14:paraId="735D7905">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w:t>
            </w:r>
            <w:r>
              <w:rPr>
                <w:rFonts w:hint="eastAsia" w:ascii="Times" w:hAnsi="Times" w:eastAsia="宋体" w:cs="Times"/>
                <w:b/>
                <w:bCs/>
                <w:kern w:val="0"/>
                <w:sz w:val="15"/>
                <w:szCs w:val="15"/>
              </w:rPr>
              <w:t>Always</w:t>
            </w:r>
          </w:p>
        </w:tc>
        <w:tc>
          <w:tcPr>
            <w:tcW w:w="850" w:type="dxa"/>
          </w:tcPr>
          <w:p w14:paraId="63F8A715">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b.Usually</w:t>
            </w:r>
          </w:p>
        </w:tc>
        <w:tc>
          <w:tcPr>
            <w:tcW w:w="851" w:type="dxa"/>
          </w:tcPr>
          <w:p w14:paraId="552EAA9E">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1275" w:type="dxa"/>
          </w:tcPr>
          <w:p w14:paraId="7A544F01">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w:t>
            </w:r>
            <w:r>
              <w:rPr>
                <w:rFonts w:hint="eastAsia" w:ascii="Times" w:hAnsi="Times" w:eastAsia="宋体" w:cs="Times"/>
                <w:b/>
                <w:bCs/>
                <w:kern w:val="0"/>
                <w:sz w:val="15"/>
                <w:szCs w:val="15"/>
              </w:rPr>
              <w:t>Occasionally</w:t>
            </w:r>
          </w:p>
        </w:tc>
        <w:tc>
          <w:tcPr>
            <w:tcW w:w="823" w:type="dxa"/>
          </w:tcPr>
          <w:p w14:paraId="0F67D0E1">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w:t>
            </w:r>
            <w:r>
              <w:rPr>
                <w:rFonts w:hint="eastAsia" w:ascii="Times" w:hAnsi="Times" w:eastAsia="宋体" w:cs="Times"/>
                <w:b/>
                <w:bCs/>
                <w:kern w:val="0"/>
                <w:sz w:val="15"/>
                <w:szCs w:val="15"/>
              </w:rPr>
              <w:t>Never</w:t>
            </w:r>
          </w:p>
        </w:tc>
      </w:tr>
      <w:tr w14:paraId="314D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539" w:type="dxa"/>
            <w:vAlign w:val="center"/>
          </w:tcPr>
          <w:p w14:paraId="4A485146">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5. I would advise the patient to ensure adequate sleep.</w:t>
            </w:r>
          </w:p>
        </w:tc>
        <w:tc>
          <w:tcPr>
            <w:tcW w:w="851" w:type="dxa"/>
          </w:tcPr>
          <w:p w14:paraId="5362D5CD">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w:t>
            </w:r>
            <w:r>
              <w:rPr>
                <w:rFonts w:hint="eastAsia" w:ascii="Times" w:hAnsi="Times" w:eastAsia="宋体" w:cs="Times"/>
                <w:b/>
                <w:bCs/>
                <w:kern w:val="0"/>
                <w:sz w:val="15"/>
                <w:szCs w:val="15"/>
              </w:rPr>
              <w:t>Always</w:t>
            </w:r>
          </w:p>
        </w:tc>
        <w:tc>
          <w:tcPr>
            <w:tcW w:w="850" w:type="dxa"/>
          </w:tcPr>
          <w:p w14:paraId="11B0FE7B">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b.Usually</w:t>
            </w:r>
          </w:p>
        </w:tc>
        <w:tc>
          <w:tcPr>
            <w:tcW w:w="851" w:type="dxa"/>
          </w:tcPr>
          <w:p w14:paraId="4E1F6277">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1275" w:type="dxa"/>
          </w:tcPr>
          <w:p w14:paraId="25114866">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w:t>
            </w:r>
            <w:r>
              <w:rPr>
                <w:rFonts w:hint="eastAsia" w:ascii="Times" w:hAnsi="Times" w:eastAsia="宋体" w:cs="Times"/>
                <w:b/>
                <w:bCs/>
                <w:kern w:val="0"/>
                <w:sz w:val="15"/>
                <w:szCs w:val="15"/>
              </w:rPr>
              <w:t>Occasionally</w:t>
            </w:r>
          </w:p>
        </w:tc>
        <w:tc>
          <w:tcPr>
            <w:tcW w:w="823" w:type="dxa"/>
          </w:tcPr>
          <w:p w14:paraId="23132A60">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w:t>
            </w:r>
            <w:r>
              <w:rPr>
                <w:rFonts w:hint="eastAsia" w:ascii="Times" w:hAnsi="Times" w:eastAsia="宋体" w:cs="Times"/>
                <w:b/>
                <w:bCs/>
                <w:kern w:val="0"/>
                <w:sz w:val="15"/>
                <w:szCs w:val="15"/>
              </w:rPr>
              <w:t>Never</w:t>
            </w:r>
          </w:p>
        </w:tc>
      </w:tr>
      <w:tr w14:paraId="3EC9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539" w:type="dxa"/>
            <w:vAlign w:val="center"/>
          </w:tcPr>
          <w:p w14:paraId="04C0E721">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rPr>
            </w:pPr>
            <w:r>
              <w:rPr>
                <w:rFonts w:hint="eastAsia" w:ascii="Times" w:hAnsi="Times" w:eastAsia="宋体" w:cs="Times"/>
                <w:b/>
                <w:bCs/>
                <w:kern w:val="0"/>
                <w:sz w:val="18"/>
                <w:szCs w:val="18"/>
              </w:rPr>
              <w:t>6. I would recommend non-opioid analgesics to help the patient manage pain.</w:t>
            </w:r>
          </w:p>
        </w:tc>
        <w:tc>
          <w:tcPr>
            <w:tcW w:w="851" w:type="dxa"/>
          </w:tcPr>
          <w:p w14:paraId="776FA212">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w:t>
            </w:r>
            <w:r>
              <w:rPr>
                <w:rFonts w:hint="eastAsia" w:ascii="Times" w:hAnsi="Times" w:eastAsia="宋体" w:cs="Times"/>
                <w:b/>
                <w:bCs/>
                <w:kern w:val="0"/>
                <w:sz w:val="15"/>
                <w:szCs w:val="15"/>
              </w:rPr>
              <w:t>Always</w:t>
            </w:r>
          </w:p>
        </w:tc>
        <w:tc>
          <w:tcPr>
            <w:tcW w:w="850" w:type="dxa"/>
          </w:tcPr>
          <w:p w14:paraId="10A97884">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b.Usually</w:t>
            </w:r>
          </w:p>
        </w:tc>
        <w:tc>
          <w:tcPr>
            <w:tcW w:w="851" w:type="dxa"/>
          </w:tcPr>
          <w:p w14:paraId="508109B0">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1275" w:type="dxa"/>
          </w:tcPr>
          <w:p w14:paraId="015D8573">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w:t>
            </w:r>
            <w:r>
              <w:rPr>
                <w:rFonts w:hint="eastAsia" w:ascii="Times" w:hAnsi="Times" w:eastAsia="宋体" w:cs="Times"/>
                <w:b/>
                <w:bCs/>
                <w:kern w:val="0"/>
                <w:sz w:val="15"/>
                <w:szCs w:val="15"/>
              </w:rPr>
              <w:t>Occasionally</w:t>
            </w:r>
          </w:p>
        </w:tc>
        <w:tc>
          <w:tcPr>
            <w:tcW w:w="823" w:type="dxa"/>
          </w:tcPr>
          <w:p w14:paraId="7BD53E74">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w:t>
            </w:r>
            <w:r>
              <w:rPr>
                <w:rFonts w:hint="eastAsia" w:ascii="Times" w:hAnsi="Times" w:eastAsia="宋体" w:cs="Times"/>
                <w:b/>
                <w:bCs/>
                <w:kern w:val="0"/>
                <w:sz w:val="15"/>
                <w:szCs w:val="15"/>
              </w:rPr>
              <w:t>Never</w:t>
            </w:r>
          </w:p>
        </w:tc>
      </w:tr>
      <w:tr w14:paraId="34C0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539" w:type="dxa"/>
            <w:vAlign w:val="center"/>
          </w:tcPr>
          <w:p w14:paraId="5F991B12">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lang w:bidi="ar-JO"/>
              </w:rPr>
            </w:pPr>
            <w:r>
              <w:rPr>
                <w:rFonts w:hint="eastAsia" w:ascii="Times" w:hAnsi="Times" w:eastAsia="宋体" w:cs="Times"/>
                <w:b/>
                <w:bCs/>
                <w:kern w:val="0"/>
                <w:sz w:val="18"/>
                <w:szCs w:val="18"/>
              </w:rPr>
              <w:t>7. I will monitor the patient's brain and cognitive functions postoperatively.</w:t>
            </w:r>
          </w:p>
        </w:tc>
        <w:tc>
          <w:tcPr>
            <w:tcW w:w="851" w:type="dxa"/>
          </w:tcPr>
          <w:p w14:paraId="0FB06C17">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w:t>
            </w:r>
            <w:r>
              <w:rPr>
                <w:rFonts w:hint="eastAsia" w:ascii="Times" w:hAnsi="Times" w:eastAsia="宋体" w:cs="Times"/>
                <w:b/>
                <w:bCs/>
                <w:kern w:val="0"/>
                <w:sz w:val="15"/>
                <w:szCs w:val="15"/>
              </w:rPr>
              <w:t>Always</w:t>
            </w:r>
          </w:p>
        </w:tc>
        <w:tc>
          <w:tcPr>
            <w:tcW w:w="850" w:type="dxa"/>
          </w:tcPr>
          <w:p w14:paraId="7E2F6D11">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b.Usually</w:t>
            </w:r>
          </w:p>
        </w:tc>
        <w:tc>
          <w:tcPr>
            <w:tcW w:w="851" w:type="dxa"/>
          </w:tcPr>
          <w:p w14:paraId="7C7826A6">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1275" w:type="dxa"/>
          </w:tcPr>
          <w:p w14:paraId="286FA9B7">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w:t>
            </w:r>
            <w:r>
              <w:rPr>
                <w:rFonts w:hint="eastAsia" w:ascii="Times" w:hAnsi="Times" w:eastAsia="宋体" w:cs="Times"/>
                <w:b/>
                <w:bCs/>
                <w:kern w:val="0"/>
                <w:sz w:val="15"/>
                <w:szCs w:val="15"/>
              </w:rPr>
              <w:t>Occasionally</w:t>
            </w:r>
          </w:p>
        </w:tc>
        <w:tc>
          <w:tcPr>
            <w:tcW w:w="823" w:type="dxa"/>
          </w:tcPr>
          <w:p w14:paraId="5ECE8B40">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w:t>
            </w:r>
            <w:r>
              <w:rPr>
                <w:rFonts w:hint="eastAsia" w:ascii="Times" w:hAnsi="Times" w:eastAsia="宋体" w:cs="Times"/>
                <w:b/>
                <w:bCs/>
                <w:kern w:val="0"/>
                <w:sz w:val="15"/>
                <w:szCs w:val="15"/>
              </w:rPr>
              <w:t>Never</w:t>
            </w:r>
          </w:p>
        </w:tc>
      </w:tr>
      <w:tr w14:paraId="30C3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 w:hRule="atLeast"/>
        </w:trPr>
        <w:tc>
          <w:tcPr>
            <w:tcW w:w="3539" w:type="dxa"/>
            <w:vAlign w:val="center"/>
          </w:tcPr>
          <w:p w14:paraId="6909910D">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lang w:bidi="ar-JO"/>
              </w:rPr>
            </w:pPr>
            <w:r>
              <w:rPr>
                <w:rFonts w:hint="eastAsia" w:ascii="Times" w:hAnsi="Times" w:eastAsia="宋体" w:cs="Times"/>
                <w:b/>
                <w:bCs/>
                <w:kern w:val="0"/>
                <w:sz w:val="18"/>
                <w:szCs w:val="18"/>
              </w:rPr>
              <w:t>8. When a patient has high-risk factors for developing PND, I will actively take measures to prevent the occurrence of PND.</w:t>
            </w:r>
          </w:p>
        </w:tc>
        <w:tc>
          <w:tcPr>
            <w:tcW w:w="851" w:type="dxa"/>
          </w:tcPr>
          <w:p w14:paraId="2F0E8D6B">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w:t>
            </w:r>
            <w:r>
              <w:rPr>
                <w:rFonts w:hint="eastAsia" w:ascii="Times" w:hAnsi="Times" w:eastAsia="宋体" w:cs="Times"/>
                <w:b/>
                <w:bCs/>
                <w:kern w:val="0"/>
                <w:sz w:val="15"/>
                <w:szCs w:val="15"/>
              </w:rPr>
              <w:t>Always</w:t>
            </w:r>
          </w:p>
        </w:tc>
        <w:tc>
          <w:tcPr>
            <w:tcW w:w="850" w:type="dxa"/>
          </w:tcPr>
          <w:p w14:paraId="5C5418B6">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b.Usually</w:t>
            </w:r>
          </w:p>
        </w:tc>
        <w:tc>
          <w:tcPr>
            <w:tcW w:w="851" w:type="dxa"/>
          </w:tcPr>
          <w:p w14:paraId="2144EBF7">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1275" w:type="dxa"/>
          </w:tcPr>
          <w:p w14:paraId="6C1D2125">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w:t>
            </w:r>
            <w:r>
              <w:rPr>
                <w:rFonts w:hint="eastAsia" w:ascii="Times" w:hAnsi="Times" w:eastAsia="宋体" w:cs="Times"/>
                <w:b/>
                <w:bCs/>
                <w:kern w:val="0"/>
                <w:sz w:val="15"/>
                <w:szCs w:val="15"/>
              </w:rPr>
              <w:t>Occasionally</w:t>
            </w:r>
          </w:p>
        </w:tc>
        <w:tc>
          <w:tcPr>
            <w:tcW w:w="823" w:type="dxa"/>
          </w:tcPr>
          <w:p w14:paraId="348D6E0C">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w:t>
            </w:r>
            <w:r>
              <w:rPr>
                <w:rFonts w:hint="eastAsia" w:ascii="Times" w:hAnsi="Times" w:eastAsia="宋体" w:cs="Times"/>
                <w:b/>
                <w:bCs/>
                <w:kern w:val="0"/>
                <w:sz w:val="15"/>
                <w:szCs w:val="15"/>
              </w:rPr>
              <w:t>Never</w:t>
            </w:r>
          </w:p>
        </w:tc>
      </w:tr>
      <w:tr w14:paraId="19E3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539" w:type="dxa"/>
            <w:vAlign w:val="center"/>
          </w:tcPr>
          <w:p w14:paraId="574CD03D">
            <w:pPr>
              <w:keepNext w:val="0"/>
              <w:keepLines w:val="0"/>
              <w:suppressLineNumbers w:val="0"/>
              <w:spacing w:before="0" w:beforeAutospacing="0" w:after="0" w:afterAutospacing="0" w:line="480" w:lineRule="auto"/>
              <w:ind w:left="0" w:right="0"/>
              <w:rPr>
                <w:rFonts w:hint="eastAsia" w:ascii="Times" w:hAnsi="Times" w:eastAsia="楷体" w:cs="Times"/>
                <w:b/>
                <w:bCs/>
                <w:kern w:val="0"/>
                <w:sz w:val="18"/>
                <w:szCs w:val="18"/>
                <w:lang w:bidi="ar-JO"/>
              </w:rPr>
            </w:pPr>
            <w:r>
              <w:rPr>
                <w:rFonts w:hint="eastAsia" w:ascii="Times" w:hAnsi="Times" w:eastAsia="宋体" w:cs="Times"/>
                <w:b/>
                <w:bCs/>
                <w:kern w:val="0"/>
                <w:sz w:val="18"/>
                <w:szCs w:val="18"/>
              </w:rPr>
              <w:t>9. I will actively participate in the professional training courses of PND.</w:t>
            </w:r>
          </w:p>
        </w:tc>
        <w:tc>
          <w:tcPr>
            <w:tcW w:w="851" w:type="dxa"/>
          </w:tcPr>
          <w:p w14:paraId="38DD96D7">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a.</w:t>
            </w:r>
            <w:r>
              <w:rPr>
                <w:rFonts w:hint="eastAsia" w:ascii="Times" w:hAnsi="Times" w:eastAsia="宋体" w:cs="Times"/>
                <w:b/>
                <w:bCs/>
                <w:kern w:val="0"/>
                <w:sz w:val="15"/>
                <w:szCs w:val="15"/>
              </w:rPr>
              <w:t>Always</w:t>
            </w:r>
          </w:p>
        </w:tc>
        <w:tc>
          <w:tcPr>
            <w:tcW w:w="850" w:type="dxa"/>
          </w:tcPr>
          <w:p w14:paraId="27F0986A">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b.Usually</w:t>
            </w:r>
          </w:p>
        </w:tc>
        <w:tc>
          <w:tcPr>
            <w:tcW w:w="851" w:type="dxa"/>
          </w:tcPr>
          <w:p w14:paraId="5413D9F9">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c.Neutral</w:t>
            </w:r>
          </w:p>
        </w:tc>
        <w:tc>
          <w:tcPr>
            <w:tcW w:w="1275" w:type="dxa"/>
          </w:tcPr>
          <w:p w14:paraId="189DF988">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d.</w:t>
            </w:r>
            <w:r>
              <w:rPr>
                <w:rFonts w:hint="eastAsia" w:ascii="Times" w:hAnsi="Times" w:eastAsia="宋体" w:cs="Times"/>
                <w:b/>
                <w:bCs/>
                <w:kern w:val="0"/>
                <w:sz w:val="15"/>
                <w:szCs w:val="15"/>
              </w:rPr>
              <w:t>Occasionally</w:t>
            </w:r>
          </w:p>
        </w:tc>
        <w:tc>
          <w:tcPr>
            <w:tcW w:w="823" w:type="dxa"/>
          </w:tcPr>
          <w:p w14:paraId="7F7A823C">
            <w:pPr>
              <w:keepNext w:val="0"/>
              <w:keepLines w:val="0"/>
              <w:suppressLineNumbers w:val="0"/>
              <w:spacing w:before="0" w:beforeAutospacing="0" w:after="0" w:afterAutospacing="0" w:line="480" w:lineRule="auto"/>
              <w:ind w:left="0" w:right="0"/>
              <w:jc w:val="center"/>
              <w:rPr>
                <w:rFonts w:hint="eastAsia" w:ascii="Times" w:hAnsi="Times" w:eastAsia="楷体" w:cs="Times"/>
                <w:b/>
                <w:bCs/>
                <w:kern w:val="0"/>
                <w:sz w:val="15"/>
                <w:szCs w:val="15"/>
              </w:rPr>
            </w:pPr>
            <w:r>
              <w:rPr>
                <w:rFonts w:hint="eastAsia" w:ascii="Times" w:hAnsi="Times" w:eastAsia="楷体" w:cs="Times"/>
                <w:b/>
                <w:bCs/>
                <w:kern w:val="0"/>
                <w:sz w:val="15"/>
                <w:szCs w:val="15"/>
              </w:rPr>
              <w:t>e.</w:t>
            </w:r>
            <w:r>
              <w:rPr>
                <w:rFonts w:hint="eastAsia" w:ascii="Times" w:hAnsi="Times" w:eastAsia="宋体" w:cs="Times"/>
                <w:b/>
                <w:bCs/>
                <w:kern w:val="0"/>
                <w:sz w:val="15"/>
                <w:szCs w:val="15"/>
              </w:rPr>
              <w:t>Never</w:t>
            </w:r>
          </w:p>
        </w:tc>
      </w:tr>
    </w:tbl>
    <w:p w14:paraId="0D5F1CB8">
      <w:pPr>
        <w:rPr>
          <w:rFonts w:ascii="Times" w:hAnsi="Times" w:cs="Times"/>
        </w:rPr>
      </w:pPr>
    </w:p>
    <w:p w14:paraId="0E38484F">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PingFang SC">
    <w:altName w:val="Microsoft YaHei UI"/>
    <w:panose1 w:val="00000000000000000000"/>
    <w:charset w:val="86"/>
    <w:family w:val="swiss"/>
    <w:pitch w:val="default"/>
    <w:sig w:usb0="00000000" w:usb1="00000000" w:usb2="00000017"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QzMTY1MbI0MTEzNzdQ0lEKTi0uzszPAykwrgUA93gKSiwAAAA="/>
  </w:docVars>
  <w:rsids>
    <w:rsidRoot w:val="00ED3744"/>
    <w:rsid w:val="00211D08"/>
    <w:rsid w:val="003135B6"/>
    <w:rsid w:val="003A77F9"/>
    <w:rsid w:val="004E41B5"/>
    <w:rsid w:val="00503DBC"/>
    <w:rsid w:val="00570044"/>
    <w:rsid w:val="006C2466"/>
    <w:rsid w:val="007A4EC1"/>
    <w:rsid w:val="00873411"/>
    <w:rsid w:val="00A10761"/>
    <w:rsid w:val="00AD7BBB"/>
    <w:rsid w:val="00D10960"/>
    <w:rsid w:val="00D637E0"/>
    <w:rsid w:val="00E606F8"/>
    <w:rsid w:val="00EA0BE3"/>
    <w:rsid w:val="00ED3744"/>
    <w:rsid w:val="00FD64E6"/>
    <w:rsid w:val="05E24DC7"/>
    <w:rsid w:val="2412517A"/>
    <w:rsid w:val="5DCF67A6"/>
    <w:rsid w:val="7A3C4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rPr>
      <w:rFonts w:eastAsia="Times New Roman"/>
    </w:rPr>
    <w:tblPr>
      <w:tblBorders>
        <w:top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table" w:customStyle="1" w:styleId="38">
    <w:name w:val="网格型1"/>
    <w:basedOn w:val="1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2"/>
    <w:basedOn w:val="1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3"/>
    <w:basedOn w:val="1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4"/>
    <w:basedOn w:val="1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801</Words>
  <Characters>4937</Characters>
  <Lines>41</Lines>
  <Paragraphs>11</Paragraphs>
  <TotalTime>0</TotalTime>
  <ScaleCrop>false</ScaleCrop>
  <LinksUpToDate>false</LinksUpToDate>
  <CharactersWithSpaces>5552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2025-04-20T17:25:00Z</dcterms:created>
  <dc:creator>XR L</dc:creator>
  <cp:lastModifiedBy>晓晓晓晓晓帅锅</cp:lastModifiedBy>
  <dcterms:modified xsi:type="dcterms:W3CDTF">2025-10-13T12:09:01Z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eyJoZGlkIjoiZGYyZDMwZmQwMzE1MWExOGU0ZWZmYmM3ZTNlZGM0MTEiLCJ1c2VySWQiOiIyODYwMTY3MTEifQ==</vt:lpwstr>
  </property>
  <property fmtid="{D5CDD505-2E9C-101B-9397-08002B2CF9AE}" pid="3" name="KSOProductBuildVer">
    <vt:lpwstr>2052-12.1.0.22529</vt:lpwstr>
  </property>
  <property fmtid="{D5CDD505-2E9C-101B-9397-08002B2CF9AE}" pid="4" name="ICV">
    <vt:lpwstr>7063075F716C45B8A944A8909D631B38_12</vt:lpwstr>
  </property>
</Properties>
</file>