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A446" w14:textId="294E13FD" w:rsidR="007E40A7" w:rsidRPr="00B43E54" w:rsidRDefault="007E40A7" w:rsidP="007E40A7">
      <w:pPr>
        <w:rPr>
          <w:rFonts w:ascii="Times" w:hAnsi="Times" w:cs="Times"/>
        </w:rPr>
      </w:pPr>
      <w:r w:rsidRPr="00B43E54">
        <w:rPr>
          <w:rFonts w:ascii="Times" w:hAnsi="Times" w:cs="Times"/>
        </w:rPr>
        <w:t>Supplementary Table 1. Correctness of knowledge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E40A7" w:rsidRPr="00B43E54" w14:paraId="77D0DD62" w14:textId="77777777" w:rsidTr="00190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48" w:type="dxa"/>
          </w:tcPr>
          <w:p w14:paraId="2280FE3A" w14:textId="77777777" w:rsidR="007E40A7" w:rsidRPr="00B43E54" w:rsidRDefault="007E40A7" w:rsidP="0019085A">
            <w:pPr>
              <w:jc w:val="center"/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Knowledge</w:t>
            </w:r>
          </w:p>
        </w:tc>
        <w:tc>
          <w:tcPr>
            <w:tcW w:w="4148" w:type="dxa"/>
          </w:tcPr>
          <w:p w14:paraId="49A5C705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Correct rate, n (%)</w:t>
            </w:r>
          </w:p>
        </w:tc>
      </w:tr>
      <w:tr w:rsidR="007E40A7" w:rsidRPr="00B43E54" w14:paraId="76756F15" w14:textId="77777777" w:rsidTr="0019085A">
        <w:tc>
          <w:tcPr>
            <w:tcW w:w="4148" w:type="dxa"/>
          </w:tcPr>
          <w:p w14:paraId="22C9FF40" w14:textId="0269AE14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1. PND includes postoperative delirium, delayed neurocognitive recovery, postoperative neurocognitive disorder, and both mild and major cognitive impairments.</w:t>
            </w:r>
          </w:p>
        </w:tc>
        <w:tc>
          <w:tcPr>
            <w:tcW w:w="4148" w:type="dxa"/>
          </w:tcPr>
          <w:p w14:paraId="3A51FD76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275(89.0)</w:t>
            </w:r>
          </w:p>
        </w:tc>
      </w:tr>
      <w:tr w:rsidR="007E40A7" w:rsidRPr="00B43E54" w14:paraId="2810C4E9" w14:textId="77777777" w:rsidTr="0019085A">
        <w:tc>
          <w:tcPr>
            <w:tcW w:w="4148" w:type="dxa"/>
          </w:tcPr>
          <w:p w14:paraId="123362F5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2. Postoperative delirium is the earliest and most prominent form of PND.</w:t>
            </w:r>
          </w:p>
        </w:tc>
        <w:tc>
          <w:tcPr>
            <w:tcW w:w="4148" w:type="dxa"/>
          </w:tcPr>
          <w:p w14:paraId="5867FAE3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250(80.9)</w:t>
            </w:r>
          </w:p>
        </w:tc>
      </w:tr>
      <w:tr w:rsidR="007E40A7" w:rsidRPr="00B43E54" w14:paraId="2B81C4E3" w14:textId="77777777" w:rsidTr="0019085A">
        <w:tc>
          <w:tcPr>
            <w:tcW w:w="4148" w:type="dxa"/>
          </w:tcPr>
          <w:p w14:paraId="265EEE72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3. PND often manifests with symptoms including acute mental confusion, hallucinations, disorientation, inappropriate behavior, language impairments, and transient memory loss.</w:t>
            </w:r>
          </w:p>
        </w:tc>
        <w:tc>
          <w:tcPr>
            <w:tcW w:w="4148" w:type="dxa"/>
          </w:tcPr>
          <w:p w14:paraId="22EE500D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264(85.4)</w:t>
            </w:r>
          </w:p>
        </w:tc>
      </w:tr>
      <w:tr w:rsidR="007E40A7" w:rsidRPr="00B43E54" w14:paraId="1C840A57" w14:textId="77777777" w:rsidTr="0019085A">
        <w:tc>
          <w:tcPr>
            <w:tcW w:w="4148" w:type="dxa"/>
          </w:tcPr>
          <w:p w14:paraId="2C6AFADA" w14:textId="77777777" w:rsidR="007E40A7" w:rsidRPr="00B43E54" w:rsidRDefault="007E40A7" w:rsidP="0019085A">
            <w:pPr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4.</w:t>
            </w:r>
            <w:r w:rsidRPr="00B43E54">
              <w:rPr>
                <w:rFonts w:ascii="Times" w:hAnsi="Times" w:cs="Times"/>
              </w:rPr>
              <w:t xml:space="preserve"> </w:t>
            </w:r>
            <w:r w:rsidRPr="00B43E54">
              <w:rPr>
                <w:rFonts w:ascii="Times" w:eastAsiaTheme="minorEastAsia" w:hAnsi="Times" w:cs="Times"/>
              </w:rPr>
              <w:t>The pathogenesis of PND may be associated with the brain's response to neuroinflammation and oxidative stress induced by surgery.</w:t>
            </w:r>
          </w:p>
        </w:tc>
        <w:tc>
          <w:tcPr>
            <w:tcW w:w="4148" w:type="dxa"/>
          </w:tcPr>
          <w:p w14:paraId="1F26547D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246(79.6)</w:t>
            </w:r>
          </w:p>
        </w:tc>
      </w:tr>
      <w:tr w:rsidR="007E40A7" w:rsidRPr="00B43E54" w14:paraId="57E96180" w14:textId="77777777" w:rsidTr="0019085A">
        <w:tc>
          <w:tcPr>
            <w:tcW w:w="4148" w:type="dxa"/>
          </w:tcPr>
          <w:p w14:paraId="108D77A9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5.</w:t>
            </w:r>
            <w:r w:rsidRPr="00B43E54">
              <w:rPr>
                <w:rFonts w:ascii="Times" w:hAnsi="Times" w:cs="Times"/>
              </w:rPr>
              <w:t xml:space="preserve"> </w:t>
            </w:r>
            <w:r w:rsidRPr="00B43E54">
              <w:rPr>
                <w:rFonts w:ascii="Times" w:eastAsiaTheme="minorEastAsia" w:hAnsi="Times" w:cs="Times"/>
              </w:rPr>
              <w:t>Advanced age is an important risk factor for PND</w:t>
            </w:r>
          </w:p>
        </w:tc>
        <w:tc>
          <w:tcPr>
            <w:tcW w:w="4148" w:type="dxa"/>
          </w:tcPr>
          <w:p w14:paraId="1E344FE2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269(87.1)</w:t>
            </w:r>
          </w:p>
        </w:tc>
      </w:tr>
      <w:tr w:rsidR="007E40A7" w:rsidRPr="00B43E54" w14:paraId="3A5C20C2" w14:textId="77777777" w:rsidTr="0019085A">
        <w:tc>
          <w:tcPr>
            <w:tcW w:w="4148" w:type="dxa"/>
          </w:tcPr>
          <w:p w14:paraId="2F4E4185" w14:textId="0AF2DA48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6. Elderly patients should avoid using anticholinergic</w:t>
            </w:r>
            <w:r w:rsidR="003D767A">
              <w:rPr>
                <w:rFonts w:ascii="Times" w:eastAsiaTheme="minorEastAsia" w:hAnsi="Times" w:cs="Times"/>
              </w:rPr>
              <w:t>s</w:t>
            </w:r>
            <w:r w:rsidRPr="00B43E54">
              <w:rPr>
                <w:rFonts w:ascii="Times" w:eastAsiaTheme="minorEastAsia" w:hAnsi="Times" w:cs="Times"/>
              </w:rPr>
              <w:t xml:space="preserve"> and benzodiazepines preoperatively.</w:t>
            </w:r>
          </w:p>
        </w:tc>
        <w:tc>
          <w:tcPr>
            <w:tcW w:w="4148" w:type="dxa"/>
          </w:tcPr>
          <w:p w14:paraId="683452DF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242(78.3)</w:t>
            </w:r>
          </w:p>
        </w:tc>
      </w:tr>
      <w:tr w:rsidR="007E40A7" w:rsidRPr="00B43E54" w14:paraId="6F80B651" w14:textId="77777777" w:rsidTr="0019085A">
        <w:tc>
          <w:tcPr>
            <w:tcW w:w="4148" w:type="dxa"/>
          </w:tcPr>
          <w:p w14:paraId="7B6193F4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7.</w:t>
            </w:r>
            <w:r w:rsidRPr="00B43E54">
              <w:rPr>
                <w:rFonts w:ascii="Times" w:hAnsi="Times" w:cs="Times"/>
              </w:rPr>
              <w:t xml:space="preserve"> </w:t>
            </w:r>
            <w:r w:rsidRPr="00B43E54">
              <w:rPr>
                <w:rFonts w:ascii="Times" w:eastAsiaTheme="minorEastAsia" w:hAnsi="Times" w:cs="Times"/>
              </w:rPr>
              <w:t>The type of surgery is not associated with the occurrence of PND. (False)</w:t>
            </w:r>
          </w:p>
        </w:tc>
        <w:tc>
          <w:tcPr>
            <w:tcW w:w="4148" w:type="dxa"/>
          </w:tcPr>
          <w:p w14:paraId="697603E7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196(63.4)</w:t>
            </w:r>
          </w:p>
        </w:tc>
      </w:tr>
      <w:tr w:rsidR="007E40A7" w:rsidRPr="00B43E54" w14:paraId="0288C032" w14:textId="77777777" w:rsidTr="0019085A">
        <w:tc>
          <w:tcPr>
            <w:tcW w:w="4148" w:type="dxa"/>
          </w:tcPr>
          <w:p w14:paraId="37DF35DD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8. Currently, neuropsychological testing is regarded as the "gold standard" for diagnosing PND in clinical practice.</w:t>
            </w:r>
          </w:p>
        </w:tc>
        <w:tc>
          <w:tcPr>
            <w:tcW w:w="4148" w:type="dxa"/>
          </w:tcPr>
          <w:p w14:paraId="0922439E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161(52.1)</w:t>
            </w:r>
          </w:p>
        </w:tc>
      </w:tr>
      <w:tr w:rsidR="007E40A7" w:rsidRPr="00B43E54" w14:paraId="2E36B07D" w14:textId="77777777" w:rsidTr="0019085A">
        <w:tc>
          <w:tcPr>
            <w:tcW w:w="4148" w:type="dxa"/>
          </w:tcPr>
          <w:p w14:paraId="5341EFB1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9.</w:t>
            </w:r>
            <w:r w:rsidRPr="00B43E54">
              <w:rPr>
                <w:rFonts w:ascii="Times" w:hAnsi="Times" w:cs="Times"/>
              </w:rPr>
              <w:t xml:space="preserve"> </w:t>
            </w:r>
            <w:r w:rsidRPr="00B43E54">
              <w:rPr>
                <w:rFonts w:ascii="Times" w:eastAsiaTheme="minorEastAsia" w:hAnsi="Times" w:cs="Times"/>
              </w:rPr>
              <w:t>PND is postoperative delirium. (False)</w:t>
            </w:r>
          </w:p>
        </w:tc>
        <w:tc>
          <w:tcPr>
            <w:tcW w:w="4148" w:type="dxa"/>
          </w:tcPr>
          <w:p w14:paraId="2395359E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186(60.2)</w:t>
            </w:r>
          </w:p>
        </w:tc>
      </w:tr>
      <w:tr w:rsidR="007E40A7" w:rsidRPr="00B43E54" w14:paraId="5A767C84" w14:textId="77777777" w:rsidTr="0019085A">
        <w:tc>
          <w:tcPr>
            <w:tcW w:w="4148" w:type="dxa"/>
          </w:tcPr>
          <w:p w14:paraId="031D66D5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10.</w:t>
            </w:r>
            <w:r w:rsidRPr="00B43E54">
              <w:rPr>
                <w:rFonts w:ascii="Times" w:hAnsi="Times" w:cs="Times"/>
              </w:rPr>
              <w:t xml:space="preserve"> </w:t>
            </w:r>
            <w:r w:rsidRPr="00B43E54">
              <w:rPr>
                <w:rFonts w:ascii="Times" w:eastAsiaTheme="minorEastAsia" w:hAnsi="Times" w:cs="Times"/>
              </w:rPr>
              <w:t xml:space="preserve">The implementation of enhanced recovery after </w:t>
            </w:r>
            <w:proofErr w:type="spellStart"/>
            <w:r w:rsidRPr="00B43E54">
              <w:rPr>
                <w:rFonts w:ascii="Times" w:eastAsiaTheme="minorEastAsia" w:hAnsi="Times" w:cs="Times"/>
              </w:rPr>
              <w:t>surgery_ERAS_protocols</w:t>
            </w:r>
            <w:proofErr w:type="spellEnd"/>
            <w:r w:rsidRPr="00B43E54">
              <w:rPr>
                <w:rFonts w:ascii="Times" w:eastAsiaTheme="minorEastAsia" w:hAnsi="Times" w:cs="Times"/>
              </w:rPr>
              <w:t xml:space="preserve"> may reduce the incidence of PND.</w:t>
            </w:r>
          </w:p>
        </w:tc>
        <w:tc>
          <w:tcPr>
            <w:tcW w:w="4148" w:type="dxa"/>
          </w:tcPr>
          <w:p w14:paraId="19FEAE6E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259(83.8)</w:t>
            </w:r>
          </w:p>
        </w:tc>
      </w:tr>
      <w:tr w:rsidR="007E40A7" w:rsidRPr="00B43E54" w14:paraId="2B4E31AD" w14:textId="77777777" w:rsidTr="0019085A">
        <w:tc>
          <w:tcPr>
            <w:tcW w:w="4148" w:type="dxa"/>
          </w:tcPr>
          <w:p w14:paraId="0E93BA89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11.</w:t>
            </w:r>
            <w:r w:rsidRPr="00B43E54">
              <w:rPr>
                <w:rFonts w:ascii="Times" w:hAnsi="Times" w:cs="Times"/>
              </w:rPr>
              <w:t xml:space="preserve"> </w:t>
            </w:r>
            <w:r w:rsidRPr="00B43E54">
              <w:rPr>
                <w:rFonts w:ascii="Times" w:eastAsiaTheme="minorEastAsia" w:hAnsi="Times" w:cs="Times"/>
              </w:rPr>
              <w:t>PND patients can be treated by providing cognitive stimulation, enhancing circadian rhythms, and using opioids for analgesia.</w:t>
            </w:r>
          </w:p>
        </w:tc>
        <w:tc>
          <w:tcPr>
            <w:tcW w:w="4148" w:type="dxa"/>
          </w:tcPr>
          <w:p w14:paraId="5467C06E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217(70.2)</w:t>
            </w:r>
          </w:p>
        </w:tc>
      </w:tr>
      <w:tr w:rsidR="007E40A7" w:rsidRPr="00B43E54" w14:paraId="0E975C1D" w14:textId="77777777" w:rsidTr="0019085A">
        <w:tc>
          <w:tcPr>
            <w:tcW w:w="4148" w:type="dxa"/>
          </w:tcPr>
          <w:p w14:paraId="71D47B08" w14:textId="77777777" w:rsidR="007E40A7" w:rsidRPr="00B43E54" w:rsidRDefault="007E40A7" w:rsidP="0019085A">
            <w:pPr>
              <w:rPr>
                <w:rFonts w:ascii="Times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12.</w:t>
            </w:r>
            <w:r w:rsidRPr="00B43E54">
              <w:rPr>
                <w:rFonts w:ascii="Times" w:hAnsi="Times" w:cs="Times"/>
              </w:rPr>
              <w:t xml:space="preserve"> </w:t>
            </w:r>
            <w:r w:rsidRPr="00B43E54">
              <w:rPr>
                <w:rFonts w:ascii="Times" w:eastAsiaTheme="minorEastAsia" w:hAnsi="Times" w:cs="Times"/>
              </w:rPr>
              <w:t>The occurrence of PND will compromise patient autonomy and reduce quality of life, extend hospital stays, and increase morbidity and mortality rates</w:t>
            </w:r>
          </w:p>
        </w:tc>
        <w:tc>
          <w:tcPr>
            <w:tcW w:w="4148" w:type="dxa"/>
          </w:tcPr>
          <w:p w14:paraId="7F80E327" w14:textId="77777777" w:rsidR="007E40A7" w:rsidRPr="00B43E54" w:rsidRDefault="007E40A7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B43E54">
              <w:rPr>
                <w:rFonts w:ascii="Times" w:eastAsiaTheme="minorEastAsia" w:hAnsi="Times" w:cs="Times"/>
              </w:rPr>
              <w:t>259(83.8)</w:t>
            </w:r>
          </w:p>
        </w:tc>
      </w:tr>
    </w:tbl>
    <w:p w14:paraId="68DA1239" w14:textId="77777777" w:rsidR="00EA0BE3" w:rsidRDefault="00EA0BE3">
      <w:pPr>
        <w:rPr>
          <w:rFonts w:hint="eastAsia"/>
        </w:rPr>
      </w:pPr>
    </w:p>
    <w:sectPr w:rsidR="00EA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6FC3" w14:textId="77777777" w:rsidR="00B27F94" w:rsidRDefault="00B27F94" w:rsidP="007E40A7">
      <w:pPr>
        <w:rPr>
          <w:rFonts w:hint="eastAsia"/>
        </w:rPr>
      </w:pPr>
      <w:r>
        <w:separator/>
      </w:r>
    </w:p>
  </w:endnote>
  <w:endnote w:type="continuationSeparator" w:id="0">
    <w:p w14:paraId="41D86E74" w14:textId="77777777" w:rsidR="00B27F94" w:rsidRDefault="00B27F94" w:rsidP="007E40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C0D9" w14:textId="77777777" w:rsidR="00B27F94" w:rsidRDefault="00B27F94" w:rsidP="007E40A7">
      <w:pPr>
        <w:rPr>
          <w:rFonts w:hint="eastAsia"/>
        </w:rPr>
      </w:pPr>
      <w:r>
        <w:separator/>
      </w:r>
    </w:p>
  </w:footnote>
  <w:footnote w:type="continuationSeparator" w:id="0">
    <w:p w14:paraId="37DE2A21" w14:textId="77777777" w:rsidR="00B27F94" w:rsidRDefault="00B27F94" w:rsidP="007E40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zMTYwMLA0tDQ3tDBQ0lEKTi0uzszPAykwqgUApRKCUSwAAAA="/>
  </w:docVars>
  <w:rsids>
    <w:rsidRoot w:val="00F95FBE"/>
    <w:rsid w:val="00211D08"/>
    <w:rsid w:val="003A77F9"/>
    <w:rsid w:val="003D767A"/>
    <w:rsid w:val="00570044"/>
    <w:rsid w:val="007E40A7"/>
    <w:rsid w:val="008D33F3"/>
    <w:rsid w:val="00A10761"/>
    <w:rsid w:val="00B27F94"/>
    <w:rsid w:val="00B43E54"/>
    <w:rsid w:val="00B70600"/>
    <w:rsid w:val="00EA0BE3"/>
    <w:rsid w:val="00F9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8F810"/>
  <w15:chartTrackingRefBased/>
  <w15:docId w15:val="{E019DF6C-33E1-41FE-8BA1-060F8DE4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F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F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FB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F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F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F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F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F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F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5F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F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F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F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F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5F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40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40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4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40A7"/>
    <w:rPr>
      <w:sz w:val="18"/>
      <w:szCs w:val="18"/>
    </w:rPr>
  </w:style>
  <w:style w:type="table" w:customStyle="1" w:styleId="af2">
    <w:name w:val="三线表"/>
    <w:basedOn w:val="a1"/>
    <w:uiPriority w:val="99"/>
    <w:rsid w:val="007E40A7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L</dc:creator>
  <cp:keywords/>
  <dc:description/>
  <cp:lastModifiedBy>XR L</cp:lastModifiedBy>
  <cp:revision>4</cp:revision>
  <dcterms:created xsi:type="dcterms:W3CDTF">2025-04-20T17:16:00Z</dcterms:created>
  <dcterms:modified xsi:type="dcterms:W3CDTF">2025-05-17T15:54:00Z</dcterms:modified>
</cp:coreProperties>
</file>