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DCFF" w14:textId="5B8C3FAD" w:rsidR="00ED438B" w:rsidRPr="00374774" w:rsidRDefault="00374774">
      <w:pPr>
        <w:pStyle w:val="TableCaption"/>
        <w:rPr>
          <w:i w:val="0"/>
          <w:iCs/>
        </w:rPr>
      </w:pPr>
      <w:bookmarkStart w:id="0" w:name="tab:Table_Compilation_Parameters"/>
      <w:r w:rsidRPr="00374774">
        <w:rPr>
          <w:b/>
          <w:bCs/>
          <w:i w:val="0"/>
          <w:iCs/>
        </w:rPr>
        <w:t xml:space="preserve">Table 4. </w:t>
      </w:r>
      <w:r w:rsidRPr="00374774">
        <w:rPr>
          <w:i w:val="0"/>
          <w:iCs/>
        </w:rPr>
        <w:t>Training Hyperparameters and Compilation Parameters Used in the CNN Model.</w:t>
      </w:r>
    </w:p>
    <w:tbl>
      <w:tblPr>
        <w:tblStyle w:val="Table"/>
        <w:tblW w:w="0" w:type="auto"/>
        <w:jc w:val="center"/>
        <w:tblLook w:val="0020" w:firstRow="1" w:lastRow="0" w:firstColumn="0" w:lastColumn="0" w:noHBand="0" w:noVBand="0"/>
      </w:tblPr>
      <w:tblGrid>
        <w:gridCol w:w="4350"/>
        <w:gridCol w:w="4245"/>
      </w:tblGrid>
      <w:tr w:rsidR="00ED438B" w14:paraId="65BCFB6E" w14:textId="77777777" w:rsidTr="00374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  <w:tblHeader/>
          <w:jc w:val="center"/>
        </w:trPr>
        <w:tc>
          <w:tcPr>
            <w:tcW w:w="4350" w:type="dxa"/>
            <w:tcBorders>
              <w:top w:val="single" w:sz="4" w:space="0" w:color="auto"/>
              <w:bottom w:val="single" w:sz="4" w:space="0" w:color="auto"/>
            </w:tcBorders>
          </w:tcPr>
          <w:p w14:paraId="7FDDF115" w14:textId="77777777" w:rsidR="00ED438B" w:rsidRDefault="00000000" w:rsidP="00374774">
            <w:pPr>
              <w:pStyle w:val="Compact"/>
              <w:jc w:val="center"/>
            </w:pPr>
            <w:r>
              <w:rPr>
                <w:b/>
                <w:bCs/>
              </w:rPr>
              <w:t>Parameter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14:paraId="0076B9A7" w14:textId="77777777" w:rsidR="00ED438B" w:rsidRDefault="00000000">
            <w:pPr>
              <w:pStyle w:val="Compact"/>
            </w:pPr>
            <w:r>
              <w:rPr>
                <w:b/>
                <w:bCs/>
              </w:rPr>
              <w:t>Value</w:t>
            </w:r>
          </w:p>
        </w:tc>
      </w:tr>
      <w:tr w:rsidR="00ED438B" w14:paraId="63CCFCCA" w14:textId="77777777" w:rsidTr="00374774">
        <w:trPr>
          <w:trHeight w:val="314"/>
          <w:jc w:val="center"/>
        </w:trPr>
        <w:tc>
          <w:tcPr>
            <w:tcW w:w="4350" w:type="dxa"/>
            <w:tcBorders>
              <w:top w:val="single" w:sz="4" w:space="0" w:color="auto"/>
            </w:tcBorders>
          </w:tcPr>
          <w:p w14:paraId="1E069AE8" w14:textId="77777777" w:rsidR="00ED438B" w:rsidRDefault="00000000">
            <w:pPr>
              <w:pStyle w:val="Compact"/>
            </w:pPr>
            <w:r>
              <w:t>Input Image Dimensions</w:t>
            </w:r>
          </w:p>
        </w:tc>
        <w:tc>
          <w:tcPr>
            <w:tcW w:w="4245" w:type="dxa"/>
            <w:tcBorders>
              <w:top w:val="single" w:sz="4" w:space="0" w:color="auto"/>
            </w:tcBorders>
          </w:tcPr>
          <w:p w14:paraId="7E718374" w14:textId="77777777" w:rsidR="00ED438B" w:rsidRDefault="00000000">
            <w:pPr>
              <w:pStyle w:val="Compact"/>
            </w:pPr>
            <w:r>
              <w:t>150x150</w:t>
            </w:r>
          </w:p>
        </w:tc>
      </w:tr>
      <w:tr w:rsidR="00ED438B" w14:paraId="157FAD8A" w14:textId="77777777" w:rsidTr="00374774">
        <w:trPr>
          <w:trHeight w:val="304"/>
          <w:jc w:val="center"/>
        </w:trPr>
        <w:tc>
          <w:tcPr>
            <w:tcW w:w="4350" w:type="dxa"/>
          </w:tcPr>
          <w:p w14:paraId="4A0AB0C4" w14:textId="77777777" w:rsidR="00ED438B" w:rsidRDefault="00000000">
            <w:pPr>
              <w:pStyle w:val="Compact"/>
            </w:pPr>
            <w:r>
              <w:t>Batch Size</w:t>
            </w:r>
          </w:p>
        </w:tc>
        <w:tc>
          <w:tcPr>
            <w:tcW w:w="4245" w:type="dxa"/>
          </w:tcPr>
          <w:p w14:paraId="172C31D0" w14:textId="77777777" w:rsidR="00ED438B" w:rsidRDefault="00000000">
            <w:pPr>
              <w:pStyle w:val="Compact"/>
            </w:pPr>
            <w:r>
              <w:t>64</w:t>
            </w:r>
          </w:p>
        </w:tc>
      </w:tr>
      <w:tr w:rsidR="00ED438B" w14:paraId="0647ABDB" w14:textId="77777777" w:rsidTr="00374774">
        <w:trPr>
          <w:trHeight w:val="304"/>
          <w:jc w:val="center"/>
        </w:trPr>
        <w:tc>
          <w:tcPr>
            <w:tcW w:w="4350" w:type="dxa"/>
          </w:tcPr>
          <w:p w14:paraId="5E314AB7" w14:textId="77777777" w:rsidR="00ED438B" w:rsidRDefault="00000000">
            <w:pPr>
              <w:pStyle w:val="Compact"/>
            </w:pPr>
            <w:r>
              <w:t>Image Rescaling Factor</w:t>
            </w:r>
          </w:p>
        </w:tc>
        <w:tc>
          <w:tcPr>
            <w:tcW w:w="4245" w:type="dxa"/>
          </w:tcPr>
          <w:p w14:paraId="240C488A" w14:textId="77777777" w:rsidR="00ED438B" w:rsidRDefault="00000000">
            <w:pPr>
              <w:pStyle w:val="Compact"/>
            </w:pPr>
            <w:r>
              <w:t>1/255</w:t>
            </w:r>
          </w:p>
        </w:tc>
      </w:tr>
      <w:tr w:rsidR="00ED438B" w14:paraId="77E3F84F" w14:textId="77777777" w:rsidTr="00374774">
        <w:trPr>
          <w:trHeight w:val="314"/>
          <w:jc w:val="center"/>
        </w:trPr>
        <w:tc>
          <w:tcPr>
            <w:tcW w:w="4350" w:type="dxa"/>
          </w:tcPr>
          <w:p w14:paraId="06989C3F" w14:textId="77777777" w:rsidR="00ED438B" w:rsidRDefault="00000000">
            <w:pPr>
              <w:pStyle w:val="Compact"/>
            </w:pPr>
            <w:r>
              <w:t>Data Augmentation</w:t>
            </w:r>
          </w:p>
        </w:tc>
        <w:tc>
          <w:tcPr>
            <w:tcW w:w="4245" w:type="dxa"/>
          </w:tcPr>
          <w:p w14:paraId="27AECC65" w14:textId="77777777" w:rsidR="00ED438B" w:rsidRDefault="00000000">
            <w:pPr>
              <w:pStyle w:val="Compact"/>
            </w:pPr>
            <w:r>
              <w:t>Shear = 0.2, Zoom = 0.2</w:t>
            </w:r>
          </w:p>
        </w:tc>
      </w:tr>
      <w:tr w:rsidR="00ED438B" w14:paraId="6EB53F24" w14:textId="77777777" w:rsidTr="00374774">
        <w:trPr>
          <w:trHeight w:val="304"/>
          <w:jc w:val="center"/>
        </w:trPr>
        <w:tc>
          <w:tcPr>
            <w:tcW w:w="4350" w:type="dxa"/>
          </w:tcPr>
          <w:p w14:paraId="7FB9E2AF" w14:textId="77777777" w:rsidR="00ED438B" w:rsidRDefault="00000000">
            <w:pPr>
              <w:pStyle w:val="Compact"/>
            </w:pPr>
            <w:r>
              <w:t>Optimizer</w:t>
            </w:r>
          </w:p>
        </w:tc>
        <w:tc>
          <w:tcPr>
            <w:tcW w:w="4245" w:type="dxa"/>
          </w:tcPr>
          <w:p w14:paraId="193A5AAC" w14:textId="77777777" w:rsidR="00ED438B" w:rsidRDefault="00000000">
            <w:pPr>
              <w:pStyle w:val="Compact"/>
            </w:pPr>
            <w:r>
              <w:t>Adam</w:t>
            </w:r>
          </w:p>
        </w:tc>
      </w:tr>
      <w:tr w:rsidR="00ED438B" w14:paraId="1A273B0F" w14:textId="77777777" w:rsidTr="00374774">
        <w:trPr>
          <w:trHeight w:val="314"/>
          <w:jc w:val="center"/>
        </w:trPr>
        <w:tc>
          <w:tcPr>
            <w:tcW w:w="4350" w:type="dxa"/>
          </w:tcPr>
          <w:p w14:paraId="3A442CEF" w14:textId="77777777" w:rsidR="00ED438B" w:rsidRDefault="00000000">
            <w:pPr>
              <w:pStyle w:val="Compact"/>
            </w:pPr>
            <w:r>
              <w:t>Loss Function</w:t>
            </w:r>
          </w:p>
        </w:tc>
        <w:tc>
          <w:tcPr>
            <w:tcW w:w="4245" w:type="dxa"/>
          </w:tcPr>
          <w:p w14:paraId="647C932E" w14:textId="77777777" w:rsidR="00ED438B" w:rsidRDefault="00000000">
            <w:pPr>
              <w:pStyle w:val="Compact"/>
            </w:pPr>
            <w:r>
              <w:t>Binary Crossentropy</w:t>
            </w:r>
          </w:p>
        </w:tc>
      </w:tr>
      <w:tr w:rsidR="00ED438B" w14:paraId="300C098D" w14:textId="77777777" w:rsidTr="00374774">
        <w:trPr>
          <w:trHeight w:val="304"/>
          <w:jc w:val="center"/>
        </w:trPr>
        <w:tc>
          <w:tcPr>
            <w:tcW w:w="4350" w:type="dxa"/>
          </w:tcPr>
          <w:p w14:paraId="6E115EC7" w14:textId="77777777" w:rsidR="00ED438B" w:rsidRDefault="00000000">
            <w:pPr>
              <w:pStyle w:val="Compact"/>
            </w:pPr>
            <w:r>
              <w:t>Performance Metric</w:t>
            </w:r>
          </w:p>
        </w:tc>
        <w:tc>
          <w:tcPr>
            <w:tcW w:w="4245" w:type="dxa"/>
          </w:tcPr>
          <w:p w14:paraId="2B6DD834" w14:textId="77777777" w:rsidR="00ED438B" w:rsidRDefault="00000000">
            <w:pPr>
              <w:pStyle w:val="Compact"/>
            </w:pPr>
            <w:r>
              <w:t>Accuracy</w:t>
            </w:r>
          </w:p>
        </w:tc>
      </w:tr>
      <w:tr w:rsidR="00ED438B" w14:paraId="62ACAF58" w14:textId="77777777" w:rsidTr="00374774">
        <w:trPr>
          <w:trHeight w:val="314"/>
          <w:jc w:val="center"/>
        </w:trPr>
        <w:tc>
          <w:tcPr>
            <w:tcW w:w="4350" w:type="dxa"/>
          </w:tcPr>
          <w:p w14:paraId="58D724B6" w14:textId="77777777" w:rsidR="00ED438B" w:rsidRDefault="00000000">
            <w:pPr>
              <w:pStyle w:val="Compact"/>
            </w:pPr>
            <w:r>
              <w:t>Number of Epochs</w:t>
            </w:r>
          </w:p>
        </w:tc>
        <w:tc>
          <w:tcPr>
            <w:tcW w:w="4245" w:type="dxa"/>
          </w:tcPr>
          <w:p w14:paraId="50A846B0" w14:textId="77777777" w:rsidR="00ED438B" w:rsidRDefault="00000000">
            <w:pPr>
              <w:pStyle w:val="Compact"/>
            </w:pPr>
            <w:r>
              <w:t>20</w:t>
            </w:r>
          </w:p>
        </w:tc>
      </w:tr>
      <w:tr w:rsidR="00374774" w14:paraId="61CD4325" w14:textId="77777777" w:rsidTr="00374774">
        <w:trPr>
          <w:trHeight w:val="304"/>
          <w:jc w:val="center"/>
        </w:trPr>
        <w:tc>
          <w:tcPr>
            <w:tcW w:w="4350" w:type="dxa"/>
            <w:tcBorders>
              <w:bottom w:val="single" w:sz="4" w:space="0" w:color="auto"/>
            </w:tcBorders>
          </w:tcPr>
          <w:p w14:paraId="19416DCD" w14:textId="5216D068" w:rsidR="00374774" w:rsidRDefault="00374774" w:rsidP="00374774">
            <w:pPr>
              <w:pStyle w:val="Compact"/>
            </w:pPr>
            <w:r>
              <w:t>Learning Rate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7E1E0C5D" w14:textId="0FAD7251" w:rsidR="00374774" w:rsidRDefault="00374774" w:rsidP="00374774">
            <w:pPr>
              <w:pStyle w:val="Compact"/>
            </w:pPr>
            <w:r>
              <w:t>0.0003</w:t>
            </w:r>
          </w:p>
        </w:tc>
      </w:tr>
      <w:bookmarkEnd w:id="0"/>
    </w:tbl>
    <w:p w14:paraId="489F516E" w14:textId="77777777" w:rsidR="0090449C" w:rsidRDefault="0090449C"/>
    <w:sectPr w:rsidR="0090449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9A30" w14:textId="77777777" w:rsidR="0090449C" w:rsidRDefault="0090449C">
      <w:pPr>
        <w:spacing w:after="0"/>
      </w:pPr>
      <w:r>
        <w:separator/>
      </w:r>
    </w:p>
  </w:endnote>
  <w:endnote w:type="continuationSeparator" w:id="0">
    <w:p w14:paraId="3927B9A0" w14:textId="77777777" w:rsidR="0090449C" w:rsidRDefault="009044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C8FF" w14:textId="77777777" w:rsidR="0090449C" w:rsidRDefault="0090449C">
      <w:r>
        <w:separator/>
      </w:r>
    </w:p>
  </w:footnote>
  <w:footnote w:type="continuationSeparator" w:id="0">
    <w:p w14:paraId="677BA668" w14:textId="77777777" w:rsidR="0090449C" w:rsidRDefault="0090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8C2C14A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46508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8B"/>
    <w:rsid w:val="00374774"/>
    <w:rsid w:val="0090449C"/>
    <w:rsid w:val="00ED438B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E96F"/>
  <w15:docId w15:val="{66CFE317-D8FE-44D1-86CF-AE1A178C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alk2">
    <w:name w:val="heading 2"/>
    <w:basedOn w:val="Normal"/>
    <w:next w:val="GvdeMetni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k3">
    <w:name w:val="heading 3"/>
    <w:basedOn w:val="Normal"/>
    <w:next w:val="GvdeMetn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GvdeMetni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alk5">
    <w:name w:val="heading 5"/>
    <w:basedOn w:val="Normal"/>
    <w:next w:val="GvdeMetni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alk6">
    <w:name w:val="heading 6"/>
    <w:basedOn w:val="Normal"/>
    <w:next w:val="GvdeMetni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alk7">
    <w:name w:val="heading 7"/>
    <w:basedOn w:val="Normal"/>
    <w:next w:val="GvdeMetni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alk8">
    <w:name w:val="heading 8"/>
    <w:basedOn w:val="Normal"/>
    <w:next w:val="GvdeMetni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alk9">
    <w:name w:val="heading 9"/>
    <w:basedOn w:val="Normal"/>
    <w:next w:val="GvdeMetni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GvdeMetni"/>
    <w:next w:val="GvdeMetni"/>
    <w:qFormat/>
  </w:style>
  <w:style w:type="paragraph" w:customStyle="1" w:styleId="Compact">
    <w:name w:val="Compact"/>
    <w:basedOn w:val="GvdeMetni"/>
    <w:qFormat/>
    <w:pPr>
      <w:spacing w:before="36" w:after="36"/>
    </w:pPr>
  </w:style>
  <w:style w:type="paragraph" w:styleId="KonuBal">
    <w:name w:val="Title"/>
    <w:basedOn w:val="Normal"/>
    <w:next w:val="GvdeMetni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tyaz">
    <w:name w:val="Subtitle"/>
    <w:basedOn w:val="KonuBal"/>
    <w:next w:val="GvdeMetni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qFormat/>
    <w:pPr>
      <w:keepNext/>
      <w:keepLines/>
      <w:jc w:val="center"/>
    </w:pPr>
  </w:style>
  <w:style w:type="paragraph" w:styleId="Tarih">
    <w:name w:val="Date"/>
    <w:next w:val="GvdeMetni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GvdeMetni"/>
    <w:qFormat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  <w:qFormat/>
  </w:style>
  <w:style w:type="paragraph" w:styleId="bekMetni">
    <w:name w:val="Block Text"/>
    <w:basedOn w:val="GvdeMetni"/>
    <w:next w:val="GvdeMetni"/>
    <w:uiPriority w:val="9"/>
    <w:unhideWhenUsed/>
    <w:qFormat/>
    <w:pPr>
      <w:spacing w:before="100" w:after="100"/>
      <w:ind w:left="480" w:right="480"/>
    </w:pPr>
  </w:style>
  <w:style w:type="paragraph" w:styleId="DipnotMetni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ResimYazs">
    <w:name w:val="caption"/>
    <w:basedOn w:val="Normal"/>
    <w:link w:val="ResimYazsChar"/>
    <w:pPr>
      <w:spacing w:after="120"/>
    </w:pPr>
    <w:rPr>
      <w:i/>
    </w:rPr>
  </w:style>
  <w:style w:type="paragraph" w:customStyle="1" w:styleId="TableCaption">
    <w:name w:val="Table Caption"/>
    <w:basedOn w:val="ResimYazs"/>
    <w:pPr>
      <w:keepNext/>
    </w:pPr>
  </w:style>
  <w:style w:type="paragraph" w:customStyle="1" w:styleId="ImageCaption">
    <w:name w:val="Image Caption"/>
    <w:basedOn w:val="ResimYazs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ResimYazsChar">
    <w:name w:val="Resim Yazısı Char"/>
    <w:basedOn w:val="VarsaylanParagrafYazTipi"/>
    <w:link w:val="ResimYazs"/>
  </w:style>
  <w:style w:type="character" w:customStyle="1" w:styleId="VerbatimChar">
    <w:name w:val="Verbatim Char"/>
    <w:basedOn w:val="ResimYazs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ResimYazsChar"/>
  </w:style>
  <w:style w:type="character" w:styleId="DipnotBavurusu">
    <w:name w:val="footnote reference"/>
    <w:basedOn w:val="ResimYazsChar"/>
    <w:rPr>
      <w:vertAlign w:val="superscript"/>
    </w:rPr>
  </w:style>
  <w:style w:type="character" w:styleId="Kpr">
    <w:name w:val="Hyperlink"/>
    <w:basedOn w:val="ResimYazsChar"/>
    <w:rPr>
      <w:color w:val="4F81BD" w:themeColor="accent1"/>
    </w:rPr>
  </w:style>
  <w:style w:type="paragraph" w:styleId="TBal">
    <w:name w:val="TOC Heading"/>
    <w:basedOn w:val="Balk1"/>
    <w:next w:val="GvdeMetni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Hakan KUTUCU</cp:lastModifiedBy>
  <cp:revision>2</cp:revision>
  <dcterms:created xsi:type="dcterms:W3CDTF">1970-01-01T00:00:00Z</dcterms:created>
  <dcterms:modified xsi:type="dcterms:W3CDTF">2024-11-30T22:06:00Z</dcterms:modified>
</cp:coreProperties>
</file>