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A0" w:rsidRDefault="004970A0" w:rsidP="004970A0">
      <w:pPr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4970A0">
        <w:rPr>
          <w:rFonts w:ascii="Times New Roman" w:hAnsi="Times New Roman" w:cs="Times New Roman"/>
          <w:sz w:val="20"/>
          <w:szCs w:val="16"/>
        </w:rPr>
        <w:t>Supplementary Algorithm S</w:t>
      </w:r>
      <w:r>
        <w:rPr>
          <w:rFonts w:ascii="Times New Roman" w:hAnsi="Times New Roman" w:cs="Times New Roman"/>
          <w:sz w:val="20"/>
          <w:szCs w:val="16"/>
        </w:rPr>
        <w:t>3</w:t>
      </w:r>
      <w:r w:rsidRPr="004970A0">
        <w:rPr>
          <w:rFonts w:ascii="Times New Roman" w:hAnsi="Times New Roman" w:cs="Times New Roman"/>
          <w:color w:val="FF0000"/>
          <w:sz w:val="20"/>
        </w:rPr>
        <w:t xml:space="preserve"> </w:t>
      </w:r>
      <w:r w:rsidRPr="004970A0">
        <w:rPr>
          <w:rFonts w:ascii="Times New Roman" w:hAnsi="Times New Roman" w:cs="Times New Roman"/>
          <w:b/>
          <w:sz w:val="20"/>
        </w:rPr>
        <w:t>Working of Long Short Term-Memory</w:t>
      </w:r>
    </w:p>
    <w:p w:rsidR="004970A0" w:rsidRDefault="004970A0" w:rsidP="004970A0">
      <w:pPr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Style w:val="TableGrid3"/>
        <w:tblpPr w:leftFromText="180" w:rightFromText="180" w:vertAnchor="text" w:horzAnchor="margin" w:tblpX="892" w:tblpY="-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970A0" w:rsidRPr="004970A0" w:rsidTr="00466C2A">
        <w:trPr>
          <w:trHeight w:val="269"/>
        </w:trPr>
        <w:tc>
          <w:tcPr>
            <w:tcW w:w="9355" w:type="dxa"/>
          </w:tcPr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ind w:firstLine="22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70A0">
              <w:rPr>
                <w:rFonts w:ascii="Times New Roman" w:hAnsi="Times New Roman" w:cs="Times New Roman"/>
                <w:b/>
                <w:sz w:val="20"/>
                <w:szCs w:val="20"/>
              </w:rPr>
              <w:t>Algorithm 3:  Working of Long Short Term-Memory</w:t>
            </w:r>
          </w:p>
        </w:tc>
      </w:tr>
      <w:tr w:rsidR="004970A0" w:rsidRPr="004970A0" w:rsidTr="00466C2A">
        <w:trPr>
          <w:trHeight w:val="5173"/>
        </w:trPr>
        <w:tc>
          <w:tcPr>
            <w:tcW w:w="9355" w:type="dxa"/>
          </w:tcPr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ind w:firstLine="227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Input: </w:t>
            </w:r>
            <w:r w:rsidRPr="004970A0">
              <w:rPr>
                <w:rFonts w:ascii="Times New Roman" w:hAnsi="Times New Roman" w:cs="Times New Roman"/>
                <w:sz w:val="20"/>
                <w:szCs w:val="20"/>
              </w:rPr>
              <w:t xml:space="preserve">A sequence of data points </w:t>
            </w:r>
            <w:r w:rsidRPr="004970A0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  <w:r w:rsidRPr="004970A0">
              <w:rPr>
                <w:rFonts w:ascii="Times New Roman" w:hAnsi="Times New Roman" w:cs="Times New Roman"/>
                <w:sz w:val="20"/>
                <w:szCs w:val="20"/>
              </w:rPr>
              <w:t xml:space="preserve">, denoted as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 xml:space="preserve">t-1, 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…</m:t>
                  </m:r>
                </m:e>
              </m:d>
            </m:oMath>
            <w:r w:rsidRPr="004970A0">
              <w:rPr>
                <w:rFonts w:ascii="Times New Roman" w:hAnsi="Times New Roman" w:cs="Times New Roman"/>
                <w:sz w:val="20"/>
                <w:szCs w:val="20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  <w:sz w:val="20"/>
                <w:szCs w:val="20"/>
              </w:rPr>
              <w:t>represents the input at a specific time step "</w:t>
            </w:r>
            <w:r w:rsidRPr="004970A0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4970A0">
              <w:rPr>
                <w:rFonts w:ascii="Times New Roman" w:hAnsi="Times New Roman" w:cs="Times New Roman"/>
                <w:sz w:val="20"/>
                <w:szCs w:val="20"/>
              </w:rPr>
              <w:t>" within the sequence.</w:t>
            </w:r>
          </w:p>
          <w:p w:rsidR="004970A0" w:rsidRPr="004970A0" w:rsidRDefault="004970A0" w:rsidP="004970A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70A0">
              <w:rPr>
                <w:rFonts w:ascii="Times New Roman" w:hAnsi="Times New Roman" w:cs="Times New Roman"/>
                <w:sz w:val="20"/>
                <w:szCs w:val="20"/>
              </w:rPr>
              <w:t>The forget gate determines whether the information from the previous timestamp should be retained or discarded, based on its relevance. Mathematically, forget gate can be represented as:</w:t>
            </w:r>
          </w:p>
          <w:p w:rsidR="004970A0" w:rsidRPr="004970A0" w:rsidRDefault="004C53ED" w:rsidP="00466C2A">
            <w:pPr>
              <w:overflowPunct w:val="0"/>
              <w:autoSpaceDE w:val="0"/>
              <w:autoSpaceDN w:val="0"/>
              <w:adjustRightInd w:val="0"/>
              <w:ind w:left="720" w:firstLine="22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=σ(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ind w:left="68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70A0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gramEnd"/>
            <w:r w:rsidRPr="00497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σ,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t-1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  <w:sz w:val="20"/>
                <w:szCs w:val="20"/>
              </w:rPr>
              <w:t xml:space="preserve"> have the usual meanings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  <w:sz w:val="20"/>
                <w:szCs w:val="20"/>
              </w:rPr>
              <w:t xml:space="preserve"> is the weight associated with the input. This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  <w:sz w:val="20"/>
                <w:szCs w:val="20"/>
              </w:rPr>
              <w:t xml:space="preserve"> is later multiplied with the cell state of the previous timestamp to determine whether the information is to be kept or not:</w:t>
            </w:r>
          </w:p>
          <w:p w:rsidR="004970A0" w:rsidRPr="004970A0" w:rsidRDefault="004C53ED" w:rsidP="00466C2A">
            <w:pPr>
              <w:overflowPunct w:val="0"/>
              <w:autoSpaceDE w:val="0"/>
              <w:autoSpaceDN w:val="0"/>
              <w:adjustRightInd w:val="0"/>
              <w:ind w:left="720" w:firstLine="22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=0 if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  <w:p w:rsidR="004970A0" w:rsidRPr="004970A0" w:rsidRDefault="004C53ED" w:rsidP="00466C2A">
            <w:pPr>
              <w:overflowPunct w:val="0"/>
              <w:autoSpaceDE w:val="0"/>
              <w:autoSpaceDN w:val="0"/>
              <w:adjustRightInd w:val="0"/>
              <w:ind w:left="720" w:firstLine="22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if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</m:t>
                </m:r>
              </m:oMath>
            </m:oMathPara>
          </w:p>
          <w:p w:rsidR="004970A0" w:rsidRPr="004970A0" w:rsidRDefault="004970A0" w:rsidP="004970A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70A0">
              <w:rPr>
                <w:rFonts w:ascii="Times New Roman" w:hAnsi="Times New Roman" w:cs="Times New Roman"/>
                <w:sz w:val="20"/>
                <w:szCs w:val="20"/>
              </w:rPr>
              <w:t>The input gate enables the cell to learn and incorporate new information from the current input.</w:t>
            </w:r>
          </w:p>
          <w:p w:rsidR="004970A0" w:rsidRPr="004970A0" w:rsidRDefault="004C53ED" w:rsidP="00466C2A">
            <w:pPr>
              <w:overflowPunct w:val="0"/>
              <w:autoSpaceDE w:val="0"/>
              <w:autoSpaceDN w:val="0"/>
              <w:adjustRightInd w:val="0"/>
              <w:ind w:left="720" w:firstLine="22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=σ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</m:e>
                </m:d>
              </m:oMath>
            </m:oMathPara>
          </w:p>
          <w:p w:rsidR="004970A0" w:rsidRPr="004970A0" w:rsidRDefault="004970A0" w:rsidP="004970A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70A0">
              <w:rPr>
                <w:rFonts w:ascii="Times New Roman" w:hAnsi="Times New Roman" w:cs="Times New Roman"/>
                <w:sz w:val="20"/>
                <w:szCs w:val="20"/>
              </w:rPr>
              <w:t xml:space="preserve">The updated information to be incorporated into the cell state is determined by the hidden state at the previous timestamp and the input at the current timestamp. </w:t>
            </w:r>
          </w:p>
          <w:p w:rsidR="004970A0" w:rsidRPr="004970A0" w:rsidRDefault="004C53ED" w:rsidP="00466C2A">
            <w:pPr>
              <w:overflowPunct w:val="0"/>
              <w:autoSpaceDE w:val="0"/>
              <w:autoSpaceDN w:val="0"/>
              <w:adjustRightInd w:val="0"/>
              <w:ind w:left="720" w:firstLine="22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tanh⁡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70A0">
              <w:rPr>
                <w:rFonts w:ascii="Times New Roman" w:hAnsi="Times New Roman" w:cs="Times New Roman"/>
                <w:sz w:val="20"/>
                <w:szCs w:val="20"/>
              </w:rPr>
              <w:t xml:space="preserve">The activation function used here </w:t>
            </w:r>
            <w:proofErr w:type="gramStart"/>
            <w:r w:rsidRPr="004970A0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proofErr w:type="gramEnd"/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tanh</m:t>
              </m:r>
            </m:oMath>
            <w:r w:rsidRPr="004970A0">
              <w:rPr>
                <w:rFonts w:ascii="Times New Roman" w:hAnsi="Times New Roman" w:cs="Times New Roman"/>
                <w:sz w:val="20"/>
                <w:szCs w:val="20"/>
              </w:rPr>
              <w:t>, which limits the value of the new information between -1 and 1. The cell state is updated as given below:</w:t>
            </w:r>
          </w:p>
          <w:p w:rsidR="004970A0" w:rsidRPr="004970A0" w:rsidRDefault="004C53ED" w:rsidP="00466C2A">
            <w:pPr>
              <w:overflowPunct w:val="0"/>
              <w:autoSpaceDE w:val="0"/>
              <w:autoSpaceDN w:val="0"/>
              <w:adjustRightInd w:val="0"/>
              <w:ind w:left="720" w:firstLine="22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  <w:p w:rsidR="004970A0" w:rsidRPr="004970A0" w:rsidRDefault="004970A0" w:rsidP="004970A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70A0">
              <w:rPr>
                <w:rFonts w:ascii="Times New Roman" w:hAnsi="Times New Roman" w:cs="Times New Roman"/>
                <w:sz w:val="20"/>
                <w:szCs w:val="20"/>
              </w:rPr>
              <w:t>Ultimately, the cell transfers the updated information from the current timestamp to the subsequent timestamp using the output gate, mathematically represented as:</w:t>
            </w:r>
          </w:p>
          <w:p w:rsidR="004970A0" w:rsidRPr="004970A0" w:rsidRDefault="004C53ED" w:rsidP="00466C2A">
            <w:pPr>
              <w:overflowPunct w:val="0"/>
              <w:autoSpaceDE w:val="0"/>
              <w:autoSpaceDN w:val="0"/>
              <w:adjustRightInd w:val="0"/>
              <w:ind w:left="720" w:firstLine="22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=σ(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  <w:p w:rsidR="004970A0" w:rsidRPr="004970A0" w:rsidRDefault="004970A0" w:rsidP="004970A0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70A0">
              <w:rPr>
                <w:rFonts w:ascii="Times New Roman" w:hAnsi="Times New Roman" w:cs="Times New Roman"/>
                <w:sz w:val="20"/>
                <w:szCs w:val="20"/>
              </w:rPr>
              <w:t>The current hidden state is computed as:</w:t>
            </w:r>
          </w:p>
          <w:p w:rsidR="004970A0" w:rsidRPr="004970A0" w:rsidRDefault="004C53ED" w:rsidP="00466C2A">
            <w:pPr>
              <w:overflowPunct w:val="0"/>
              <w:autoSpaceDE w:val="0"/>
              <w:autoSpaceDN w:val="0"/>
              <w:adjustRightInd w:val="0"/>
              <w:spacing w:before="240"/>
              <w:ind w:left="720" w:firstLine="22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tanh⁡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</w:tc>
      </w:tr>
    </w:tbl>
    <w:p w:rsidR="004970A0" w:rsidRPr="004970A0" w:rsidRDefault="004970A0" w:rsidP="004970A0">
      <w:pPr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sectPr w:rsidR="004970A0" w:rsidRPr="004970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ED" w:rsidRDefault="004C53ED" w:rsidP="003B7F60">
      <w:pPr>
        <w:spacing w:line="240" w:lineRule="auto"/>
      </w:pPr>
      <w:r>
        <w:separator/>
      </w:r>
    </w:p>
  </w:endnote>
  <w:endnote w:type="continuationSeparator" w:id="0">
    <w:p w:rsidR="004C53ED" w:rsidRDefault="004C53ED" w:rsidP="003B7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45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F60" w:rsidRDefault="003B7F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A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F60" w:rsidRDefault="003B7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ED" w:rsidRDefault="004C53ED" w:rsidP="003B7F60">
      <w:pPr>
        <w:spacing w:line="240" w:lineRule="auto"/>
      </w:pPr>
      <w:r>
        <w:separator/>
      </w:r>
    </w:p>
  </w:footnote>
  <w:footnote w:type="continuationSeparator" w:id="0">
    <w:p w:rsidR="004C53ED" w:rsidRDefault="004C53ED" w:rsidP="003B7F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3EA4"/>
    <w:multiLevelType w:val="hybridMultilevel"/>
    <w:tmpl w:val="69C2CD2A"/>
    <w:lvl w:ilvl="0" w:tplc="FCD650B8">
      <w:start w:val="3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4F9C"/>
    <w:multiLevelType w:val="hybridMultilevel"/>
    <w:tmpl w:val="BD26E3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0F3"/>
    <w:multiLevelType w:val="hybridMultilevel"/>
    <w:tmpl w:val="219CC780"/>
    <w:lvl w:ilvl="0" w:tplc="691CE150">
      <w:start w:val="2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91103"/>
    <w:multiLevelType w:val="hybridMultilevel"/>
    <w:tmpl w:val="88DE3C90"/>
    <w:lvl w:ilvl="0" w:tplc="2F1CA0D6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09A"/>
    <w:multiLevelType w:val="hybridMultilevel"/>
    <w:tmpl w:val="541C079A"/>
    <w:lvl w:ilvl="0" w:tplc="54C8E34A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255FC"/>
    <w:multiLevelType w:val="hybridMultilevel"/>
    <w:tmpl w:val="D4568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C2220"/>
    <w:multiLevelType w:val="hybridMultilevel"/>
    <w:tmpl w:val="B6C2C2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B1D37"/>
    <w:multiLevelType w:val="hybridMultilevel"/>
    <w:tmpl w:val="FD4AB492"/>
    <w:lvl w:ilvl="0" w:tplc="57F23D82">
      <w:start w:val="5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B49E3"/>
    <w:multiLevelType w:val="hybridMultilevel"/>
    <w:tmpl w:val="F796F1C4"/>
    <w:lvl w:ilvl="0" w:tplc="54C8E34A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FD"/>
    <w:rsid w:val="00027F15"/>
    <w:rsid w:val="00061F99"/>
    <w:rsid w:val="000C0FEB"/>
    <w:rsid w:val="000D0664"/>
    <w:rsid w:val="000E2C86"/>
    <w:rsid w:val="00142127"/>
    <w:rsid w:val="00194009"/>
    <w:rsid w:val="00245828"/>
    <w:rsid w:val="00275E19"/>
    <w:rsid w:val="002C3478"/>
    <w:rsid w:val="00307376"/>
    <w:rsid w:val="003103D2"/>
    <w:rsid w:val="00377139"/>
    <w:rsid w:val="00381DD5"/>
    <w:rsid w:val="003B7F60"/>
    <w:rsid w:val="00433A71"/>
    <w:rsid w:val="004478EC"/>
    <w:rsid w:val="00474A0B"/>
    <w:rsid w:val="004970A0"/>
    <w:rsid w:val="004A6B50"/>
    <w:rsid w:val="004C53ED"/>
    <w:rsid w:val="00613A3B"/>
    <w:rsid w:val="00696ED2"/>
    <w:rsid w:val="007D4C40"/>
    <w:rsid w:val="0087463C"/>
    <w:rsid w:val="00893A99"/>
    <w:rsid w:val="0090461E"/>
    <w:rsid w:val="00937C76"/>
    <w:rsid w:val="009542B9"/>
    <w:rsid w:val="00960CDB"/>
    <w:rsid w:val="00970942"/>
    <w:rsid w:val="00972B0D"/>
    <w:rsid w:val="00986D78"/>
    <w:rsid w:val="009C425D"/>
    <w:rsid w:val="00A330C3"/>
    <w:rsid w:val="00B01452"/>
    <w:rsid w:val="00B924BE"/>
    <w:rsid w:val="00D06D5F"/>
    <w:rsid w:val="00D14480"/>
    <w:rsid w:val="00D238C9"/>
    <w:rsid w:val="00D247FD"/>
    <w:rsid w:val="00D467CA"/>
    <w:rsid w:val="00EF18A9"/>
    <w:rsid w:val="00F13D29"/>
    <w:rsid w:val="00F3179B"/>
    <w:rsid w:val="00FE0048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28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rsid w:val="00D247FD"/>
    <w:pPr>
      <w:spacing w:before="240" w:after="26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B7F60"/>
  </w:style>
  <w:style w:type="paragraph" w:styleId="Footer">
    <w:name w:val="footer"/>
    <w:basedOn w:val="Normal"/>
    <w:link w:val="Foot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B7F60"/>
  </w:style>
  <w:style w:type="paragraph" w:customStyle="1" w:styleId="para-first">
    <w:name w:val="para-first"/>
    <w:basedOn w:val="Normal"/>
    <w:link w:val="para-firstChar"/>
    <w:qFormat/>
    <w:rsid w:val="00893A99"/>
    <w:pPr>
      <w:spacing w:line="220" w:lineRule="exact"/>
      <w:contextualSpacing w:val="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ra-firstChar">
    <w:name w:val="para-first Char"/>
    <w:basedOn w:val="DefaultParagraphFont"/>
    <w:link w:val="para-first"/>
    <w:rsid w:val="00893A9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A6B50"/>
    <w:pPr>
      <w:spacing w:line="240" w:lineRule="exact"/>
      <w:ind w:left="720"/>
    </w:pPr>
    <w:rPr>
      <w:rFonts w:ascii="Times" w:eastAsia="Times New Roman" w:hAnsi="Times" w:cs="Times New Roman"/>
      <w:sz w:val="20"/>
      <w:szCs w:val="24"/>
    </w:rPr>
  </w:style>
  <w:style w:type="paragraph" w:customStyle="1" w:styleId="RefText">
    <w:name w:val="Ref Text"/>
    <w:rsid w:val="0087463C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7463C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24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9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A0"/>
    <w:rPr>
      <w:rFonts w:ascii="Tahoma" w:eastAsia="Arial" w:hAnsi="Tahoma" w:cs="Tahoma"/>
      <w:sz w:val="16"/>
      <w:szCs w:val="16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4970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28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rsid w:val="00D247FD"/>
    <w:pPr>
      <w:spacing w:before="240" w:after="26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B7F60"/>
  </w:style>
  <w:style w:type="paragraph" w:styleId="Footer">
    <w:name w:val="footer"/>
    <w:basedOn w:val="Normal"/>
    <w:link w:val="Foot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B7F60"/>
  </w:style>
  <w:style w:type="paragraph" w:customStyle="1" w:styleId="para-first">
    <w:name w:val="para-first"/>
    <w:basedOn w:val="Normal"/>
    <w:link w:val="para-firstChar"/>
    <w:qFormat/>
    <w:rsid w:val="00893A99"/>
    <w:pPr>
      <w:spacing w:line="220" w:lineRule="exact"/>
      <w:contextualSpacing w:val="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ra-firstChar">
    <w:name w:val="para-first Char"/>
    <w:basedOn w:val="DefaultParagraphFont"/>
    <w:link w:val="para-first"/>
    <w:rsid w:val="00893A9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A6B50"/>
    <w:pPr>
      <w:spacing w:line="240" w:lineRule="exact"/>
      <w:ind w:left="720"/>
    </w:pPr>
    <w:rPr>
      <w:rFonts w:ascii="Times" w:eastAsia="Times New Roman" w:hAnsi="Times" w:cs="Times New Roman"/>
      <w:sz w:val="20"/>
      <w:szCs w:val="24"/>
    </w:rPr>
  </w:style>
  <w:style w:type="paragraph" w:customStyle="1" w:styleId="RefText">
    <w:name w:val="Ref Text"/>
    <w:rsid w:val="0087463C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7463C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24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9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A0"/>
    <w:rPr>
      <w:rFonts w:ascii="Tahoma" w:eastAsia="Arial" w:hAnsi="Tahoma" w:cs="Tahoma"/>
      <w:sz w:val="16"/>
      <w:szCs w:val="16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4970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askitsolutions</cp:lastModifiedBy>
  <cp:revision>11</cp:revision>
  <dcterms:created xsi:type="dcterms:W3CDTF">2023-12-25T10:27:00Z</dcterms:created>
  <dcterms:modified xsi:type="dcterms:W3CDTF">2025-02-09T07:16:00Z</dcterms:modified>
</cp:coreProperties>
</file>