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8C" w:rsidRPr="00EA068C" w:rsidRDefault="00EA068C" w:rsidP="00EA06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068C">
        <w:rPr>
          <w:rFonts w:ascii="Times New Roman" w:eastAsia="Times New Roman" w:hAnsi="Times New Roman" w:cs="Times New Roman"/>
          <w:b/>
          <w:bCs/>
          <w:kern w:val="36"/>
          <w:sz w:val="48"/>
          <w:szCs w:val="48"/>
        </w:rPr>
        <w:t>Reproducibility Guide: Dual-Ensemble Deep Learning for Emotion Recognition</w:t>
      </w:r>
    </w:p>
    <w:p w:rsidR="00EA068C" w:rsidRPr="00EA068C" w:rsidRDefault="00EA068C" w:rsidP="00EA068C">
      <w:pPr>
        <w:spacing w:before="100" w:beforeAutospacing="1" w:after="100" w:afterAutospacing="1" w:line="240" w:lineRule="auto"/>
        <w:outlineLvl w:val="1"/>
        <w:rPr>
          <w:rFonts w:ascii="Times New Roman" w:eastAsia="Times New Roman" w:hAnsi="Times New Roman" w:cs="Times New Roman"/>
          <w:b/>
          <w:bCs/>
          <w:sz w:val="36"/>
          <w:szCs w:val="36"/>
        </w:rPr>
      </w:pPr>
      <w:r w:rsidRPr="00EA068C">
        <w:rPr>
          <w:rFonts w:ascii="Times New Roman" w:eastAsia="Times New Roman" w:hAnsi="Times New Roman" w:cs="Times New Roman"/>
          <w:b/>
          <w:bCs/>
          <w:sz w:val="36"/>
          <w:szCs w:val="36"/>
        </w:rPr>
        <w:t>Introduction</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Facial expressions play a crucial role in conveying emotions and personality traits. This research presents a dual-ensemble deep learning approach for recognizing both common and complex blended emotions from facial images. Unlike existing unimodal frameworks that focus solely on six basic emotions, our model integrates two ensemble layers to improve recognition accuracy. The first ensemble classifies primary emotions, while the second specializes in detecting complex emotional blends.</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Key Features:</w:t>
      </w:r>
    </w:p>
    <w:p w:rsidR="00EA068C" w:rsidRPr="00EA068C" w:rsidRDefault="00EA068C" w:rsidP="00EA06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Utilizes </w:t>
      </w:r>
      <w:r w:rsidRPr="00EA068C">
        <w:rPr>
          <w:rFonts w:ascii="Times New Roman" w:eastAsia="Times New Roman" w:hAnsi="Times New Roman" w:cs="Times New Roman"/>
          <w:b/>
          <w:bCs/>
          <w:sz w:val="24"/>
          <w:szCs w:val="24"/>
        </w:rPr>
        <w:t>DenseNet169, VGG16, and ResNet50</w:t>
      </w:r>
      <w:r w:rsidRPr="00EA068C">
        <w:rPr>
          <w:rFonts w:ascii="Times New Roman" w:eastAsia="Times New Roman" w:hAnsi="Times New Roman" w:cs="Times New Roman"/>
          <w:sz w:val="24"/>
          <w:szCs w:val="24"/>
        </w:rPr>
        <w:t xml:space="preserve"> in the first ensemble for primary emotion classification.</w:t>
      </w:r>
    </w:p>
    <w:p w:rsidR="00EA068C" w:rsidRPr="00EA068C" w:rsidRDefault="00EA068C" w:rsidP="00EA06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Employs </w:t>
      </w:r>
      <w:proofErr w:type="spellStart"/>
      <w:r w:rsidRPr="00EA068C">
        <w:rPr>
          <w:rFonts w:ascii="Times New Roman" w:eastAsia="Times New Roman" w:hAnsi="Times New Roman" w:cs="Times New Roman"/>
          <w:b/>
          <w:bCs/>
          <w:sz w:val="24"/>
          <w:szCs w:val="24"/>
        </w:rPr>
        <w:t>Xception</w:t>
      </w:r>
      <w:proofErr w:type="spellEnd"/>
      <w:r w:rsidRPr="00EA068C">
        <w:rPr>
          <w:rFonts w:ascii="Times New Roman" w:eastAsia="Times New Roman" w:hAnsi="Times New Roman" w:cs="Times New Roman"/>
          <w:b/>
          <w:bCs/>
          <w:sz w:val="24"/>
          <w:szCs w:val="24"/>
        </w:rPr>
        <w:t xml:space="preserve"> and Vision Transformer (</w:t>
      </w:r>
      <w:proofErr w:type="spellStart"/>
      <w:r w:rsidRPr="00EA068C">
        <w:rPr>
          <w:rFonts w:ascii="Times New Roman" w:eastAsia="Times New Roman" w:hAnsi="Times New Roman" w:cs="Times New Roman"/>
          <w:b/>
          <w:bCs/>
          <w:sz w:val="24"/>
          <w:szCs w:val="24"/>
        </w:rPr>
        <w:t>ViT</w:t>
      </w:r>
      <w:proofErr w:type="spellEnd"/>
      <w:r w:rsidRPr="00EA068C">
        <w:rPr>
          <w:rFonts w:ascii="Times New Roman" w:eastAsia="Times New Roman" w:hAnsi="Times New Roman" w:cs="Times New Roman"/>
          <w:b/>
          <w:bCs/>
          <w:sz w:val="24"/>
          <w:szCs w:val="24"/>
        </w:rPr>
        <w:t>)</w:t>
      </w:r>
      <w:r w:rsidRPr="00EA068C">
        <w:rPr>
          <w:rFonts w:ascii="Times New Roman" w:eastAsia="Times New Roman" w:hAnsi="Times New Roman" w:cs="Times New Roman"/>
          <w:sz w:val="24"/>
          <w:szCs w:val="24"/>
        </w:rPr>
        <w:t xml:space="preserve"> in the second ensemble for recognizing blended emotions.</w:t>
      </w:r>
    </w:p>
    <w:p w:rsidR="00EA068C" w:rsidRPr="00EA068C" w:rsidRDefault="00EA068C" w:rsidP="00EA06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Integrates a </w:t>
      </w:r>
      <w:r w:rsidRPr="00EA068C">
        <w:rPr>
          <w:rFonts w:ascii="Times New Roman" w:eastAsia="Times New Roman" w:hAnsi="Times New Roman" w:cs="Times New Roman"/>
          <w:b/>
          <w:bCs/>
          <w:sz w:val="24"/>
          <w:szCs w:val="24"/>
        </w:rPr>
        <w:t>Squeeze-and-Excitation (SE) block</w:t>
      </w:r>
      <w:r w:rsidRPr="00EA068C">
        <w:rPr>
          <w:rFonts w:ascii="Times New Roman" w:eastAsia="Times New Roman" w:hAnsi="Times New Roman" w:cs="Times New Roman"/>
          <w:sz w:val="24"/>
          <w:szCs w:val="24"/>
        </w:rPr>
        <w:t xml:space="preserve"> to enhance feature selection.</w:t>
      </w:r>
    </w:p>
    <w:p w:rsidR="00EA068C" w:rsidRPr="00EA068C" w:rsidRDefault="00EA068C" w:rsidP="00EA06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Trained and evaluated using </w:t>
      </w:r>
      <w:r w:rsidRPr="00EA068C">
        <w:rPr>
          <w:rFonts w:ascii="Times New Roman" w:eastAsia="Times New Roman" w:hAnsi="Times New Roman" w:cs="Times New Roman"/>
          <w:b/>
          <w:bCs/>
          <w:sz w:val="24"/>
          <w:szCs w:val="24"/>
        </w:rPr>
        <w:t>FER2013</w:t>
      </w:r>
      <w:r w:rsidRPr="00EA068C">
        <w:rPr>
          <w:rFonts w:ascii="Times New Roman" w:eastAsia="Times New Roman" w:hAnsi="Times New Roman" w:cs="Times New Roman"/>
          <w:sz w:val="24"/>
          <w:szCs w:val="24"/>
        </w:rPr>
        <w:t xml:space="preserve"> and </w:t>
      </w:r>
      <w:r w:rsidRPr="00EA068C">
        <w:rPr>
          <w:rFonts w:ascii="Times New Roman" w:eastAsia="Times New Roman" w:hAnsi="Times New Roman" w:cs="Times New Roman"/>
          <w:b/>
          <w:bCs/>
          <w:sz w:val="24"/>
          <w:szCs w:val="24"/>
        </w:rPr>
        <w:t>IMED</w:t>
      </w:r>
      <w:r w:rsidRPr="00EA068C">
        <w:rPr>
          <w:rFonts w:ascii="Times New Roman" w:eastAsia="Times New Roman" w:hAnsi="Times New Roman" w:cs="Times New Roman"/>
          <w:sz w:val="24"/>
          <w:szCs w:val="24"/>
        </w:rPr>
        <w:t xml:space="preserve"> datasets.</w:t>
      </w:r>
    </w:p>
    <w:p w:rsidR="00EA068C" w:rsidRPr="00EA068C" w:rsidRDefault="00EA068C" w:rsidP="00EA06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Achieves </w:t>
      </w:r>
      <w:r w:rsidRPr="00EA068C">
        <w:rPr>
          <w:rFonts w:ascii="Times New Roman" w:eastAsia="Times New Roman" w:hAnsi="Times New Roman" w:cs="Times New Roman"/>
          <w:b/>
          <w:bCs/>
          <w:sz w:val="24"/>
          <w:szCs w:val="24"/>
        </w:rPr>
        <w:t>95% accuracy</w:t>
      </w:r>
      <w:r w:rsidRPr="00EA068C">
        <w:rPr>
          <w:rFonts w:ascii="Times New Roman" w:eastAsia="Times New Roman" w:hAnsi="Times New Roman" w:cs="Times New Roman"/>
          <w:sz w:val="24"/>
          <w:szCs w:val="24"/>
        </w:rPr>
        <w:t xml:space="preserve"> for common emotions and </w:t>
      </w:r>
      <w:r w:rsidRPr="00EA068C">
        <w:rPr>
          <w:rFonts w:ascii="Times New Roman" w:eastAsia="Times New Roman" w:hAnsi="Times New Roman" w:cs="Times New Roman"/>
          <w:b/>
          <w:bCs/>
          <w:sz w:val="24"/>
          <w:szCs w:val="24"/>
        </w:rPr>
        <w:t>88% accuracy</w:t>
      </w:r>
      <w:r w:rsidRPr="00EA068C">
        <w:rPr>
          <w:rFonts w:ascii="Times New Roman" w:eastAsia="Times New Roman" w:hAnsi="Times New Roman" w:cs="Times New Roman"/>
          <w:sz w:val="24"/>
          <w:szCs w:val="24"/>
        </w:rPr>
        <w:t xml:space="preserve"> for blended emotions.</w:t>
      </w:r>
    </w:p>
    <w:p w:rsidR="00EA068C" w:rsidRPr="00EA068C" w:rsidRDefault="00EA068C" w:rsidP="00EA068C">
      <w:pPr>
        <w:spacing w:after="0"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pict>
          <v:rect id="_x0000_i1025" style="width:0;height:1.5pt" o:hralign="center" o:hrstd="t" o:hr="t" fillcolor="#a0a0a0" stroked="f"/>
        </w:pict>
      </w:r>
    </w:p>
    <w:p w:rsidR="00EA068C" w:rsidRPr="00EA068C" w:rsidRDefault="00EA068C" w:rsidP="00EA068C">
      <w:pPr>
        <w:spacing w:before="100" w:beforeAutospacing="1" w:after="100" w:afterAutospacing="1" w:line="240" w:lineRule="auto"/>
        <w:outlineLvl w:val="1"/>
        <w:rPr>
          <w:rFonts w:ascii="Times New Roman" w:eastAsia="Times New Roman" w:hAnsi="Times New Roman" w:cs="Times New Roman"/>
          <w:b/>
          <w:bCs/>
          <w:sz w:val="36"/>
          <w:szCs w:val="36"/>
        </w:rPr>
      </w:pPr>
      <w:r w:rsidRPr="00EA068C">
        <w:rPr>
          <w:rFonts w:ascii="Times New Roman" w:eastAsia="Times New Roman" w:hAnsi="Times New Roman" w:cs="Times New Roman"/>
          <w:b/>
          <w:bCs/>
          <w:sz w:val="36"/>
          <w:szCs w:val="36"/>
        </w:rPr>
        <w:t>Implementation Steps</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1. Prerequisites</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Ensure you have the following dependencies installed:</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pip install </w:t>
      </w:r>
      <w:proofErr w:type="spellStart"/>
      <w:r w:rsidRPr="00EA068C">
        <w:rPr>
          <w:rFonts w:ascii="Courier New" w:eastAsia="Times New Roman" w:hAnsi="Courier New" w:cs="Courier New"/>
          <w:sz w:val="20"/>
          <w:szCs w:val="20"/>
        </w:rPr>
        <w:t>tensorflow</w:t>
      </w:r>
      <w:proofErr w:type="spellEnd"/>
      <w:r w:rsidRPr="00EA068C">
        <w:rPr>
          <w:rFonts w:ascii="Courier New" w:eastAsia="Times New Roman" w:hAnsi="Courier New" w:cs="Courier New"/>
          <w:sz w:val="20"/>
          <w:szCs w:val="20"/>
        </w:rPr>
        <w:t xml:space="preserve"> </w:t>
      </w:r>
      <w:proofErr w:type="spellStart"/>
      <w:r w:rsidRPr="00EA068C">
        <w:rPr>
          <w:rFonts w:ascii="Courier New" w:eastAsia="Times New Roman" w:hAnsi="Courier New" w:cs="Courier New"/>
          <w:sz w:val="20"/>
          <w:szCs w:val="20"/>
        </w:rPr>
        <w:t>keras</w:t>
      </w:r>
      <w:proofErr w:type="spellEnd"/>
      <w:r w:rsidRPr="00EA068C">
        <w:rPr>
          <w:rFonts w:ascii="Courier New" w:eastAsia="Times New Roman" w:hAnsi="Courier New" w:cs="Courier New"/>
          <w:sz w:val="20"/>
          <w:szCs w:val="20"/>
        </w:rPr>
        <w:t xml:space="preserve"> </w:t>
      </w:r>
      <w:proofErr w:type="spellStart"/>
      <w:r w:rsidRPr="00EA068C">
        <w:rPr>
          <w:rFonts w:ascii="Courier New" w:eastAsia="Times New Roman" w:hAnsi="Courier New" w:cs="Courier New"/>
          <w:sz w:val="20"/>
          <w:szCs w:val="20"/>
        </w:rPr>
        <w:t>numpy</w:t>
      </w:r>
      <w:proofErr w:type="spellEnd"/>
      <w:r w:rsidRPr="00EA068C">
        <w:rPr>
          <w:rFonts w:ascii="Courier New" w:eastAsia="Times New Roman" w:hAnsi="Courier New" w:cs="Courier New"/>
          <w:sz w:val="20"/>
          <w:szCs w:val="20"/>
        </w:rPr>
        <w:t xml:space="preserve"> pandas </w:t>
      </w:r>
      <w:proofErr w:type="spellStart"/>
      <w:r w:rsidRPr="00EA068C">
        <w:rPr>
          <w:rFonts w:ascii="Courier New" w:eastAsia="Times New Roman" w:hAnsi="Courier New" w:cs="Courier New"/>
          <w:sz w:val="20"/>
          <w:szCs w:val="20"/>
        </w:rPr>
        <w:t>matplotlib</w:t>
      </w:r>
      <w:proofErr w:type="spellEnd"/>
      <w:r w:rsidRPr="00EA068C">
        <w:rPr>
          <w:rFonts w:ascii="Courier New" w:eastAsia="Times New Roman" w:hAnsi="Courier New" w:cs="Courier New"/>
          <w:sz w:val="20"/>
          <w:szCs w:val="20"/>
        </w:rPr>
        <w:t xml:space="preserve"> </w:t>
      </w:r>
      <w:proofErr w:type="spellStart"/>
      <w:r w:rsidRPr="00EA068C">
        <w:rPr>
          <w:rFonts w:ascii="Courier New" w:eastAsia="Times New Roman" w:hAnsi="Courier New" w:cs="Courier New"/>
          <w:sz w:val="20"/>
          <w:szCs w:val="20"/>
        </w:rPr>
        <w:t>scikit</w:t>
      </w:r>
      <w:proofErr w:type="spellEnd"/>
      <w:r w:rsidRPr="00EA068C">
        <w:rPr>
          <w:rFonts w:ascii="Courier New" w:eastAsia="Times New Roman" w:hAnsi="Courier New" w:cs="Courier New"/>
          <w:sz w:val="20"/>
          <w:szCs w:val="20"/>
        </w:rPr>
        <w:t xml:space="preserve">-learn </w:t>
      </w:r>
      <w:proofErr w:type="spellStart"/>
      <w:r w:rsidRPr="00EA068C">
        <w:rPr>
          <w:rFonts w:ascii="Courier New" w:eastAsia="Times New Roman" w:hAnsi="Courier New" w:cs="Courier New"/>
          <w:sz w:val="20"/>
          <w:szCs w:val="20"/>
        </w:rPr>
        <w:t>opencv</w:t>
      </w:r>
      <w:proofErr w:type="spellEnd"/>
      <w:r w:rsidRPr="00EA068C">
        <w:rPr>
          <w:rFonts w:ascii="Courier New" w:eastAsia="Times New Roman" w:hAnsi="Courier New" w:cs="Courier New"/>
          <w:sz w:val="20"/>
          <w:szCs w:val="20"/>
        </w:rPr>
        <w:t>-python</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2. Dataset Preparation</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Download and extract the </w:t>
      </w:r>
      <w:r w:rsidRPr="00EA068C">
        <w:rPr>
          <w:rFonts w:ascii="Times New Roman" w:eastAsia="Times New Roman" w:hAnsi="Times New Roman" w:cs="Times New Roman"/>
          <w:b/>
          <w:bCs/>
          <w:sz w:val="24"/>
          <w:szCs w:val="24"/>
        </w:rPr>
        <w:t>FER2013</w:t>
      </w:r>
      <w:r w:rsidRPr="00EA068C">
        <w:rPr>
          <w:rFonts w:ascii="Times New Roman" w:eastAsia="Times New Roman" w:hAnsi="Times New Roman" w:cs="Times New Roman"/>
          <w:sz w:val="24"/>
          <w:szCs w:val="24"/>
        </w:rPr>
        <w:t xml:space="preserve"> and </w:t>
      </w:r>
      <w:r w:rsidRPr="00EA068C">
        <w:rPr>
          <w:rFonts w:ascii="Times New Roman" w:eastAsia="Times New Roman" w:hAnsi="Times New Roman" w:cs="Times New Roman"/>
          <w:b/>
          <w:bCs/>
          <w:sz w:val="24"/>
          <w:szCs w:val="24"/>
        </w:rPr>
        <w:t>IMED</w:t>
      </w:r>
      <w:r w:rsidRPr="00EA068C">
        <w:rPr>
          <w:rFonts w:ascii="Times New Roman" w:eastAsia="Times New Roman" w:hAnsi="Times New Roman" w:cs="Times New Roman"/>
          <w:sz w:val="24"/>
          <w:szCs w:val="24"/>
        </w:rPr>
        <w:t xml:space="preserve"> datasets:</w:t>
      </w:r>
    </w:p>
    <w:p w:rsidR="00EA068C" w:rsidRPr="00EA068C" w:rsidRDefault="00EA068C" w:rsidP="00EA06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FER2013: </w:t>
      </w:r>
      <w:hyperlink r:id="rId5" w:history="1">
        <w:r w:rsidRPr="00EA068C">
          <w:rPr>
            <w:rFonts w:ascii="Times New Roman" w:eastAsia="Times New Roman" w:hAnsi="Times New Roman" w:cs="Times New Roman"/>
            <w:color w:val="0000FF"/>
            <w:sz w:val="24"/>
            <w:szCs w:val="24"/>
            <w:u w:val="single"/>
          </w:rPr>
          <w:t>https://www.kaggle.com/datasets/msambare/fer2013</w:t>
        </w:r>
      </w:hyperlink>
    </w:p>
    <w:p w:rsidR="00EA068C" w:rsidRPr="00EA068C" w:rsidRDefault="00EA068C" w:rsidP="00EA06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IMED: [Dataset availability to be linked if public]</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Organize the dataset in the following format:</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lastRenderedPageBreak/>
        <w:t>/dataset/</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train/</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angry/</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happy/</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sad/</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test/</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angry/</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happy/</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sad/</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  │     ├── ...</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3. Model Training</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Run the training script:</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python train_dual_ensemble.py --dataset /</w:t>
      </w:r>
      <w:proofErr w:type="spellStart"/>
      <w:r w:rsidRPr="00EA068C">
        <w:rPr>
          <w:rFonts w:ascii="Courier New" w:eastAsia="Times New Roman" w:hAnsi="Courier New" w:cs="Courier New"/>
          <w:sz w:val="20"/>
          <w:szCs w:val="20"/>
        </w:rPr>
        <w:t>path_to_dataset</w:t>
      </w:r>
      <w:proofErr w:type="spellEnd"/>
      <w:r w:rsidRPr="00EA068C">
        <w:rPr>
          <w:rFonts w:ascii="Courier New" w:eastAsia="Times New Roman" w:hAnsi="Courier New" w:cs="Courier New"/>
          <w:sz w:val="20"/>
          <w:szCs w:val="20"/>
        </w:rPr>
        <w:t>/ --epochs 50 --</w:t>
      </w:r>
      <w:proofErr w:type="spellStart"/>
      <w:r w:rsidRPr="00EA068C">
        <w:rPr>
          <w:rFonts w:ascii="Courier New" w:eastAsia="Times New Roman" w:hAnsi="Courier New" w:cs="Courier New"/>
          <w:sz w:val="20"/>
          <w:szCs w:val="20"/>
        </w:rPr>
        <w:t>batch_size</w:t>
      </w:r>
      <w:proofErr w:type="spellEnd"/>
      <w:r w:rsidRPr="00EA068C">
        <w:rPr>
          <w:rFonts w:ascii="Courier New" w:eastAsia="Times New Roman" w:hAnsi="Courier New" w:cs="Courier New"/>
          <w:sz w:val="20"/>
          <w:szCs w:val="20"/>
        </w:rPr>
        <w:t xml:space="preserve"> 32</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This script will:</w:t>
      </w:r>
    </w:p>
    <w:p w:rsidR="00EA068C" w:rsidRPr="00EA068C" w:rsidRDefault="00EA068C" w:rsidP="00EA06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Train </w:t>
      </w:r>
      <w:r w:rsidRPr="00EA068C">
        <w:rPr>
          <w:rFonts w:ascii="Times New Roman" w:eastAsia="Times New Roman" w:hAnsi="Times New Roman" w:cs="Times New Roman"/>
          <w:b/>
          <w:bCs/>
          <w:sz w:val="24"/>
          <w:szCs w:val="24"/>
        </w:rPr>
        <w:t>DenseNet169, VGG16, and ResNet50</w:t>
      </w:r>
      <w:r w:rsidRPr="00EA068C">
        <w:rPr>
          <w:rFonts w:ascii="Times New Roman" w:eastAsia="Times New Roman" w:hAnsi="Times New Roman" w:cs="Times New Roman"/>
          <w:sz w:val="24"/>
          <w:szCs w:val="24"/>
        </w:rPr>
        <w:t xml:space="preserve"> for primary emotion classification.</w:t>
      </w:r>
    </w:p>
    <w:p w:rsidR="00EA068C" w:rsidRPr="00EA068C" w:rsidRDefault="00EA068C" w:rsidP="00EA06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Train </w:t>
      </w:r>
      <w:proofErr w:type="spellStart"/>
      <w:r w:rsidRPr="00EA068C">
        <w:rPr>
          <w:rFonts w:ascii="Times New Roman" w:eastAsia="Times New Roman" w:hAnsi="Times New Roman" w:cs="Times New Roman"/>
          <w:b/>
          <w:bCs/>
          <w:sz w:val="24"/>
          <w:szCs w:val="24"/>
        </w:rPr>
        <w:t>Xception</w:t>
      </w:r>
      <w:proofErr w:type="spellEnd"/>
      <w:r w:rsidRPr="00EA068C">
        <w:rPr>
          <w:rFonts w:ascii="Times New Roman" w:eastAsia="Times New Roman" w:hAnsi="Times New Roman" w:cs="Times New Roman"/>
          <w:b/>
          <w:bCs/>
          <w:sz w:val="24"/>
          <w:szCs w:val="24"/>
        </w:rPr>
        <w:t xml:space="preserve"> and Vision Transformer (</w:t>
      </w:r>
      <w:proofErr w:type="spellStart"/>
      <w:r w:rsidRPr="00EA068C">
        <w:rPr>
          <w:rFonts w:ascii="Times New Roman" w:eastAsia="Times New Roman" w:hAnsi="Times New Roman" w:cs="Times New Roman"/>
          <w:b/>
          <w:bCs/>
          <w:sz w:val="24"/>
          <w:szCs w:val="24"/>
        </w:rPr>
        <w:t>ViT</w:t>
      </w:r>
      <w:proofErr w:type="spellEnd"/>
      <w:r w:rsidRPr="00EA068C">
        <w:rPr>
          <w:rFonts w:ascii="Times New Roman" w:eastAsia="Times New Roman" w:hAnsi="Times New Roman" w:cs="Times New Roman"/>
          <w:b/>
          <w:bCs/>
          <w:sz w:val="24"/>
          <w:szCs w:val="24"/>
        </w:rPr>
        <w:t>)</w:t>
      </w:r>
      <w:r w:rsidRPr="00EA068C">
        <w:rPr>
          <w:rFonts w:ascii="Times New Roman" w:eastAsia="Times New Roman" w:hAnsi="Times New Roman" w:cs="Times New Roman"/>
          <w:sz w:val="24"/>
          <w:szCs w:val="24"/>
        </w:rPr>
        <w:t xml:space="preserve"> for blended emotion classification.</w:t>
      </w:r>
    </w:p>
    <w:p w:rsidR="00EA068C" w:rsidRPr="00EA068C" w:rsidRDefault="00EA068C" w:rsidP="00EA06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 xml:space="preserve">Apply a </w:t>
      </w:r>
      <w:r w:rsidRPr="00EA068C">
        <w:rPr>
          <w:rFonts w:ascii="Times New Roman" w:eastAsia="Times New Roman" w:hAnsi="Times New Roman" w:cs="Times New Roman"/>
          <w:b/>
          <w:bCs/>
          <w:sz w:val="24"/>
          <w:szCs w:val="24"/>
        </w:rPr>
        <w:t>Squeeze-and-Excitation (SE) block</w:t>
      </w:r>
      <w:r w:rsidRPr="00EA068C">
        <w:rPr>
          <w:rFonts w:ascii="Times New Roman" w:eastAsia="Times New Roman" w:hAnsi="Times New Roman" w:cs="Times New Roman"/>
          <w:sz w:val="24"/>
          <w:szCs w:val="24"/>
        </w:rPr>
        <w:t xml:space="preserve"> to refine features.</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4. Model Evaluation</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To evaluate the trained model:</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python evaluate_model.py --</w:t>
      </w:r>
      <w:proofErr w:type="spellStart"/>
      <w:r w:rsidRPr="00EA068C">
        <w:rPr>
          <w:rFonts w:ascii="Courier New" w:eastAsia="Times New Roman" w:hAnsi="Courier New" w:cs="Courier New"/>
          <w:sz w:val="20"/>
          <w:szCs w:val="20"/>
        </w:rPr>
        <w:t>model_path</w:t>
      </w:r>
      <w:proofErr w:type="spellEnd"/>
      <w:r w:rsidRPr="00EA068C">
        <w:rPr>
          <w:rFonts w:ascii="Courier New" w:eastAsia="Times New Roman" w:hAnsi="Courier New" w:cs="Courier New"/>
          <w:sz w:val="20"/>
          <w:szCs w:val="20"/>
        </w:rPr>
        <w:t xml:space="preserve"> </w:t>
      </w:r>
      <w:proofErr w:type="spellStart"/>
      <w:r w:rsidRPr="00EA068C">
        <w:rPr>
          <w:rFonts w:ascii="Courier New" w:eastAsia="Times New Roman" w:hAnsi="Courier New" w:cs="Courier New"/>
          <w:sz w:val="20"/>
          <w:szCs w:val="20"/>
        </w:rPr>
        <w:t>saved_models</w:t>
      </w:r>
      <w:proofErr w:type="spellEnd"/>
      <w:r w:rsidRPr="00EA068C">
        <w:rPr>
          <w:rFonts w:ascii="Courier New" w:eastAsia="Times New Roman" w:hAnsi="Courier New" w:cs="Courier New"/>
          <w:sz w:val="20"/>
          <w:szCs w:val="20"/>
        </w:rPr>
        <w:t>/ensemble_model.h5 --dataset /</w:t>
      </w:r>
      <w:proofErr w:type="spellStart"/>
      <w:r w:rsidRPr="00EA068C">
        <w:rPr>
          <w:rFonts w:ascii="Courier New" w:eastAsia="Times New Roman" w:hAnsi="Courier New" w:cs="Courier New"/>
          <w:sz w:val="20"/>
          <w:szCs w:val="20"/>
        </w:rPr>
        <w:t>path_to_test_dataset</w:t>
      </w:r>
      <w:proofErr w:type="spellEnd"/>
      <w:r w:rsidRPr="00EA068C">
        <w:rPr>
          <w:rFonts w:ascii="Courier New" w:eastAsia="Times New Roman" w:hAnsi="Courier New" w:cs="Courier New"/>
          <w:sz w:val="20"/>
          <w:szCs w:val="20"/>
        </w:rPr>
        <w:t>/</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This script calculates accuracy, precision, recall, and confusion matrices for both primary and blended emotion classifications.</w:t>
      </w:r>
    </w:p>
    <w:p w:rsidR="00EA068C" w:rsidRPr="00EA068C" w:rsidRDefault="00EA068C" w:rsidP="00EA068C">
      <w:pPr>
        <w:spacing w:before="100" w:beforeAutospacing="1" w:after="100" w:afterAutospacing="1" w:line="240" w:lineRule="auto"/>
        <w:outlineLvl w:val="2"/>
        <w:rPr>
          <w:rFonts w:ascii="Times New Roman" w:eastAsia="Times New Roman" w:hAnsi="Times New Roman" w:cs="Times New Roman"/>
          <w:b/>
          <w:bCs/>
          <w:sz w:val="27"/>
          <w:szCs w:val="27"/>
        </w:rPr>
      </w:pPr>
      <w:r w:rsidRPr="00EA068C">
        <w:rPr>
          <w:rFonts w:ascii="Times New Roman" w:eastAsia="Times New Roman" w:hAnsi="Times New Roman" w:cs="Times New Roman"/>
          <w:b/>
          <w:bCs/>
          <w:sz w:val="27"/>
          <w:szCs w:val="27"/>
        </w:rPr>
        <w:t>5. Inference (Real-Time Emotion Recognition)</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For real-time emotion detection using a webcam:</w:t>
      </w:r>
    </w:p>
    <w:p w:rsidR="00EA068C" w:rsidRPr="00EA068C" w:rsidRDefault="00EA068C" w:rsidP="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A068C">
        <w:rPr>
          <w:rFonts w:ascii="Courier New" w:eastAsia="Times New Roman" w:hAnsi="Courier New" w:cs="Courier New"/>
          <w:sz w:val="20"/>
          <w:szCs w:val="20"/>
        </w:rPr>
        <w:t xml:space="preserve">python real_time_emotion.py --model </w:t>
      </w:r>
      <w:proofErr w:type="spellStart"/>
      <w:r w:rsidRPr="00EA068C">
        <w:rPr>
          <w:rFonts w:ascii="Courier New" w:eastAsia="Times New Roman" w:hAnsi="Courier New" w:cs="Courier New"/>
          <w:sz w:val="20"/>
          <w:szCs w:val="20"/>
        </w:rPr>
        <w:t>saved_models</w:t>
      </w:r>
      <w:proofErr w:type="spellEnd"/>
      <w:r w:rsidRPr="00EA068C">
        <w:rPr>
          <w:rFonts w:ascii="Courier New" w:eastAsia="Times New Roman" w:hAnsi="Courier New" w:cs="Courier New"/>
          <w:sz w:val="20"/>
          <w:szCs w:val="20"/>
        </w:rPr>
        <w:t>/ensemble_model.h5</w:t>
      </w:r>
    </w:p>
    <w:p w:rsidR="00EA068C" w:rsidRPr="00EA068C" w:rsidRDefault="00EA068C" w:rsidP="00EA068C">
      <w:p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t>This script captures facial expressions in real-time and predicts emotions using the trained model.</w:t>
      </w:r>
    </w:p>
    <w:p w:rsidR="00EA068C" w:rsidRPr="00EA068C" w:rsidRDefault="00EA068C" w:rsidP="00EA068C">
      <w:pPr>
        <w:spacing w:after="0"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pict>
          <v:rect id="_x0000_i1026" style="width:0;height:1.5pt" o:hralign="center" o:hrstd="t" o:hr="t" fillcolor="#a0a0a0" stroked="f"/>
        </w:pict>
      </w:r>
    </w:p>
    <w:p w:rsidR="00EA068C" w:rsidRPr="00EA068C" w:rsidRDefault="00EA068C" w:rsidP="00EA068C">
      <w:pPr>
        <w:spacing w:before="100" w:beforeAutospacing="1" w:after="100" w:afterAutospacing="1" w:line="240" w:lineRule="auto"/>
        <w:outlineLvl w:val="1"/>
        <w:rPr>
          <w:rFonts w:ascii="Times New Roman" w:eastAsia="Times New Roman" w:hAnsi="Times New Roman" w:cs="Times New Roman"/>
          <w:b/>
          <w:bCs/>
          <w:sz w:val="36"/>
          <w:szCs w:val="36"/>
        </w:rPr>
      </w:pPr>
      <w:r w:rsidRPr="00EA068C">
        <w:rPr>
          <w:rFonts w:ascii="Times New Roman" w:eastAsia="Times New Roman" w:hAnsi="Times New Roman" w:cs="Times New Roman"/>
          <w:b/>
          <w:bCs/>
          <w:sz w:val="36"/>
          <w:szCs w:val="36"/>
        </w:rPr>
        <w:t>Results and Performance</w:t>
      </w:r>
    </w:p>
    <w:p w:rsidR="00EA068C" w:rsidRPr="00EA068C" w:rsidRDefault="00EA068C" w:rsidP="00EA068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b/>
          <w:bCs/>
          <w:sz w:val="24"/>
          <w:szCs w:val="24"/>
        </w:rPr>
        <w:lastRenderedPageBreak/>
        <w:t>Primary Emotion Recognition Accuracy:</w:t>
      </w:r>
      <w:r w:rsidRPr="00EA068C">
        <w:rPr>
          <w:rFonts w:ascii="Times New Roman" w:eastAsia="Times New Roman" w:hAnsi="Times New Roman" w:cs="Times New Roman"/>
          <w:sz w:val="24"/>
          <w:szCs w:val="24"/>
        </w:rPr>
        <w:t xml:space="preserve"> 95%</w:t>
      </w:r>
    </w:p>
    <w:p w:rsidR="00EA068C" w:rsidRPr="00EA068C" w:rsidRDefault="00EA068C" w:rsidP="00EA068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b/>
          <w:bCs/>
          <w:sz w:val="24"/>
          <w:szCs w:val="24"/>
        </w:rPr>
        <w:t>Blended Emotion Recognition Accuracy:</w:t>
      </w:r>
      <w:r w:rsidRPr="00EA068C">
        <w:rPr>
          <w:rFonts w:ascii="Times New Roman" w:eastAsia="Times New Roman" w:hAnsi="Times New Roman" w:cs="Times New Roman"/>
          <w:sz w:val="24"/>
          <w:szCs w:val="24"/>
        </w:rPr>
        <w:t xml:space="preserve"> 88%</w:t>
      </w:r>
    </w:p>
    <w:p w:rsidR="00EA068C" w:rsidRPr="00EA068C" w:rsidRDefault="00EA068C" w:rsidP="00EA068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b/>
          <w:bCs/>
          <w:sz w:val="24"/>
          <w:szCs w:val="24"/>
        </w:rPr>
        <w:t>Enhanced Feature Extraction</w:t>
      </w:r>
      <w:r w:rsidRPr="00EA068C">
        <w:rPr>
          <w:rFonts w:ascii="Times New Roman" w:eastAsia="Times New Roman" w:hAnsi="Times New Roman" w:cs="Times New Roman"/>
          <w:sz w:val="24"/>
          <w:szCs w:val="24"/>
        </w:rPr>
        <w:t xml:space="preserve"> using SE blocks improves classification performance.</w:t>
      </w:r>
    </w:p>
    <w:p w:rsidR="00EA068C" w:rsidRPr="00EA068C" w:rsidRDefault="00EA068C" w:rsidP="00EA068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b/>
          <w:bCs/>
          <w:sz w:val="24"/>
          <w:szCs w:val="24"/>
        </w:rPr>
        <w:t>Robust Ensemble Learning</w:t>
      </w:r>
      <w:r w:rsidRPr="00EA068C">
        <w:rPr>
          <w:rFonts w:ascii="Times New Roman" w:eastAsia="Times New Roman" w:hAnsi="Times New Roman" w:cs="Times New Roman"/>
          <w:sz w:val="24"/>
          <w:szCs w:val="24"/>
        </w:rPr>
        <w:t xml:space="preserve"> provides better generalization on unseen data.</w:t>
      </w:r>
    </w:p>
    <w:p w:rsidR="00EA068C" w:rsidRPr="00EA068C" w:rsidRDefault="00EA068C" w:rsidP="00EA068C">
      <w:pPr>
        <w:spacing w:after="0" w:line="240" w:lineRule="auto"/>
        <w:rPr>
          <w:rFonts w:ascii="Times New Roman" w:eastAsia="Times New Roman" w:hAnsi="Times New Roman" w:cs="Times New Roman"/>
          <w:sz w:val="24"/>
          <w:szCs w:val="24"/>
        </w:rPr>
      </w:pPr>
      <w:r w:rsidRPr="00EA068C">
        <w:rPr>
          <w:rFonts w:ascii="Times New Roman" w:eastAsia="Times New Roman" w:hAnsi="Times New Roman" w:cs="Times New Roman"/>
          <w:sz w:val="24"/>
          <w:szCs w:val="24"/>
        </w:rPr>
        <w:pict>
          <v:rect id="_x0000_i1027" style="width:0;height:1.5pt" o:hralign="center" o:hrstd="t" o:hr="t" fillcolor="#a0a0a0" stroked="f"/>
        </w:pict>
      </w:r>
    </w:p>
    <w:p w:rsidR="006D60AE" w:rsidRDefault="006D60AE">
      <w:bookmarkStart w:id="0" w:name="_GoBack"/>
      <w:bookmarkEnd w:id="0"/>
    </w:p>
    <w:sectPr w:rsidR="006D6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6466"/>
    <w:multiLevelType w:val="multilevel"/>
    <w:tmpl w:val="C572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77ECC"/>
    <w:multiLevelType w:val="multilevel"/>
    <w:tmpl w:val="580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406D4"/>
    <w:multiLevelType w:val="multilevel"/>
    <w:tmpl w:val="3FE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D5109"/>
    <w:multiLevelType w:val="multilevel"/>
    <w:tmpl w:val="0F3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1448D"/>
    <w:multiLevelType w:val="multilevel"/>
    <w:tmpl w:val="49B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B5"/>
    <w:rsid w:val="005E59B5"/>
    <w:rsid w:val="006D60AE"/>
    <w:rsid w:val="00EA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E178A-0B06-41AC-A07A-8D5CCB0E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06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06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06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6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06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06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06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068C"/>
    <w:rPr>
      <w:b/>
      <w:bCs/>
    </w:rPr>
  </w:style>
  <w:style w:type="paragraph" w:styleId="HTMLPreformatted">
    <w:name w:val="HTML Preformatted"/>
    <w:basedOn w:val="Normal"/>
    <w:link w:val="HTMLPreformattedChar"/>
    <w:uiPriority w:val="99"/>
    <w:semiHidden/>
    <w:unhideWhenUsed/>
    <w:rsid w:val="00EA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068C"/>
    <w:rPr>
      <w:rFonts w:ascii="Courier New" w:eastAsia="Times New Roman" w:hAnsi="Courier New" w:cs="Courier New"/>
      <w:sz w:val="20"/>
      <w:szCs w:val="20"/>
    </w:rPr>
  </w:style>
  <w:style w:type="character" w:styleId="HTMLCode">
    <w:name w:val="HTML Code"/>
    <w:basedOn w:val="DefaultParagraphFont"/>
    <w:uiPriority w:val="99"/>
    <w:semiHidden/>
    <w:unhideWhenUsed/>
    <w:rsid w:val="00EA068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A0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ggle.com/datasets/msambare/fer2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2467</Characters>
  <Application>Microsoft Office Word</Application>
  <DocSecurity>0</DocSecurity>
  <Lines>74</Lines>
  <Paragraphs>64</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DELL-5</dc:creator>
  <cp:keywords/>
  <dc:description/>
  <cp:lastModifiedBy>DELL-5</cp:lastModifiedBy>
  <cp:revision>2</cp:revision>
  <dcterms:created xsi:type="dcterms:W3CDTF">2025-03-04T06:58:00Z</dcterms:created>
  <dcterms:modified xsi:type="dcterms:W3CDTF">2025-03-04T06:59:00Z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e5496a81dd7011b48ae07f8f019cf99c5fb2688ec7f56ba7a872bf94f8e58e1c</vt:lpwstr>
  </property>
</Properties>
</file>