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80" w:rsidRDefault="00DF0880" w:rsidP="00DF0880">
      <w:pPr>
        <w:rPr>
          <w:rFonts w:ascii="Times New Roman" w:hAnsi="Times New Roman" w:cs="Times New Roman"/>
          <w:b/>
          <w:szCs w:val="24"/>
        </w:rPr>
      </w:pPr>
      <w:r w:rsidRPr="00212447">
        <w:rPr>
          <w:rFonts w:ascii="Times New Roman" w:hAnsi="Times New Roman" w:cs="Times New Roman"/>
          <w:b/>
          <w:bCs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Cs w:val="24"/>
        </w:rPr>
        <w:t>5</w:t>
      </w:r>
      <w:r w:rsidRPr="00212447">
        <w:rPr>
          <w:rFonts w:ascii="Times New Roman" w:hAnsi="Times New Roman" w:cs="Times New Roman"/>
          <w:b/>
          <w:szCs w:val="24"/>
        </w:rPr>
        <w:t xml:space="preserve">: </w:t>
      </w:r>
    </w:p>
    <w:p w:rsidR="00DF0880" w:rsidRDefault="00DF0880" w:rsidP="00DF0880">
      <w:pPr>
        <w:rPr>
          <w:rFonts w:ascii="Times New Roman" w:hAnsi="Times New Roman" w:cs="Times New Roman"/>
          <w:szCs w:val="24"/>
        </w:rPr>
      </w:pPr>
      <w:r w:rsidRPr="00D30FAE">
        <w:rPr>
          <w:rFonts w:ascii="Times New Roman" w:hAnsi="Times New Roman" w:cs="Times New Roman"/>
          <w:b/>
          <w:szCs w:val="24"/>
        </w:rPr>
        <w:t>Diebold-Mariano (DM) Test Results Comparing Forecast Accuracy Between Models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781"/>
        <w:gridCol w:w="1980"/>
        <w:gridCol w:w="1996"/>
      </w:tblGrid>
      <w:tr w:rsidR="00DF0880" w:rsidRPr="00D30FAE" w:rsidTr="006A0664">
        <w:trPr>
          <w:trHeight w:val="363"/>
        </w:trPr>
        <w:tc>
          <w:tcPr>
            <w:tcW w:w="2614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Forecast Type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Model Comparison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DM Statistic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p-value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Active Cases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ARIMA vs. LSTM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1.5015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0.1839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ARIMA vs. Hybrid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1.3849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0.2154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LSTM vs. Hybrid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0.9631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0.3727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Death Cases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ARIMA vs. LSTM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-0.8501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0.4279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ARIMA vs. Hybri</w:t>
            </w:r>
            <w:bookmarkStart w:id="0" w:name="_GoBack"/>
            <w:bookmarkEnd w:id="0"/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3.1088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0.0209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LSTM vs. Hybrid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-1.6500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0.2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Recovery Cases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Hybrid vs. LSTM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-0.9631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0.3727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Hybrid vs. ARIMA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-1.3849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0.2154</w:t>
            </w:r>
          </w:p>
        </w:tc>
      </w:tr>
      <w:tr w:rsidR="00DF0880" w:rsidRPr="00D30FAE" w:rsidTr="006A0664">
        <w:trPr>
          <w:trHeight w:val="363"/>
        </w:trPr>
        <w:tc>
          <w:tcPr>
            <w:tcW w:w="2614" w:type="dxa"/>
            <w:vMerge/>
            <w:vAlign w:val="center"/>
            <w:hideMark/>
          </w:tcPr>
          <w:p w:rsidR="00DF0880" w:rsidRPr="00D30FAE" w:rsidRDefault="00DF0880" w:rsidP="006A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LSTM vs. ARIMA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-1.5015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F0880" w:rsidRPr="00D30FAE" w:rsidRDefault="00DF0880" w:rsidP="00DF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D30FA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>0.1839</w:t>
            </w:r>
          </w:p>
        </w:tc>
      </w:tr>
    </w:tbl>
    <w:p w:rsidR="00DF0880" w:rsidRPr="00212447" w:rsidRDefault="00DF0880" w:rsidP="00DF0880">
      <w:pPr>
        <w:rPr>
          <w:rFonts w:ascii="Times New Roman" w:hAnsi="Times New Roman" w:cs="Times New Roman"/>
          <w:szCs w:val="24"/>
        </w:rPr>
      </w:pPr>
    </w:p>
    <w:p w:rsidR="003C2201" w:rsidRDefault="00DF0880"/>
    <w:sectPr w:rsidR="003C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80"/>
    <w:rsid w:val="00091A73"/>
    <w:rsid w:val="00CE4A71"/>
    <w:rsid w:val="00D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0A2C-124C-4FAF-A41B-4DD3DC69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pPr>
      <w:spacing w:line="278" w:lineRule="auto"/>
    </w:pPr>
    <w:rPr>
      <w:rFonts w:eastAsiaTheme="minorEastAsia"/>
      <w:kern w:val="2"/>
      <w:sz w:val="24"/>
      <w:szCs w:val="30"/>
      <w:lang w:val="en-US" w:eastAsia="zh-CN" w:bidi="bn-B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416</Characters>
  <Application>Microsoft Office Word</Application>
  <DocSecurity>0</DocSecurity>
  <Lines>12</Lines>
  <Paragraphs>7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Arif Awang Nawi</dc:creator>
  <cp:keywords/>
  <dc:description/>
  <cp:lastModifiedBy>Mohamad Arif Awang Nawi</cp:lastModifiedBy>
  <cp:revision>1</cp:revision>
  <dcterms:created xsi:type="dcterms:W3CDTF">2025-08-05T08:32:00Z</dcterms:created>
  <dcterms:modified xsi:type="dcterms:W3CDTF">2025-08-05T08:32:00Z</dcterms:modified>
</cp:coreProperties>
</file>