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C9C40" w14:textId="77777777" w:rsidR="0031011B" w:rsidRDefault="0031011B" w:rsidP="002443EB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Limitations</w:t>
      </w:r>
    </w:p>
    <w:p w14:paraId="230309E9" w14:textId="77777777" w:rsidR="0031011B" w:rsidRPr="004525C8" w:rsidRDefault="0031011B" w:rsidP="0031011B">
      <w:pPr>
        <w:spacing w:after="1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C8">
        <w:rPr>
          <w:rFonts w:ascii="Times New Roman" w:eastAsia="Times New Roman" w:hAnsi="Times New Roman" w:cs="Times New Roman"/>
          <w:bCs/>
          <w:sz w:val="24"/>
          <w:szCs w:val="24"/>
        </w:rPr>
        <w:t>We have some limitation in this study:</w:t>
      </w:r>
    </w:p>
    <w:p w14:paraId="2A11A0A5" w14:textId="77777777" w:rsidR="00A13B67" w:rsidRPr="00A13B67" w:rsidRDefault="00CA12F3" w:rsidP="00A13B6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3B67">
        <w:rPr>
          <w:rFonts w:ascii="Times New Roman" w:eastAsia="Times New Roman" w:hAnsi="Times New Roman" w:cs="Times New Roman"/>
          <w:bCs/>
          <w:sz w:val="24"/>
          <w:szCs w:val="24"/>
        </w:rPr>
        <w:t>Arabic comprises Modern Standard Arabic (MSA) and other regional dialects. Machine learning models may have difficulties in generalizing across these variances.</w:t>
      </w:r>
    </w:p>
    <w:p w14:paraId="31CB4EC2" w14:textId="7E26926F" w:rsidR="00CA12F3" w:rsidRPr="00A13B67" w:rsidRDefault="00CA12F3" w:rsidP="00A13B6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3B67">
        <w:rPr>
          <w:rFonts w:ascii="Times New Roman" w:eastAsia="Times New Roman" w:hAnsi="Times New Roman" w:cs="Times New Roman"/>
          <w:bCs/>
          <w:sz w:val="24"/>
          <w:szCs w:val="24"/>
        </w:rPr>
        <w:t>Ambiguity: Arabic lexicon may possess multiple meanings contingent upon context, complicating precise detection of misinformation.</w:t>
      </w:r>
    </w:p>
    <w:p w14:paraId="54171FFC" w14:textId="77777777" w:rsidR="00B66B0A" w:rsidRPr="0031011B" w:rsidRDefault="00B66B0A"/>
    <w:sectPr w:rsidR="00B66B0A" w:rsidRPr="00310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A0424"/>
    <w:multiLevelType w:val="multilevel"/>
    <w:tmpl w:val="2026D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452C33"/>
    <w:multiLevelType w:val="hybridMultilevel"/>
    <w:tmpl w:val="98348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E2D24"/>
    <w:multiLevelType w:val="multilevel"/>
    <w:tmpl w:val="5FF245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57673875">
    <w:abstractNumId w:val="0"/>
  </w:num>
  <w:num w:numId="2" w16cid:durableId="108286338">
    <w:abstractNumId w:val="2"/>
  </w:num>
  <w:num w:numId="3" w16cid:durableId="92211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72"/>
    <w:rsid w:val="002443EB"/>
    <w:rsid w:val="0031011B"/>
    <w:rsid w:val="00323772"/>
    <w:rsid w:val="006138AB"/>
    <w:rsid w:val="008550DD"/>
    <w:rsid w:val="00A13B67"/>
    <w:rsid w:val="00AB3558"/>
    <w:rsid w:val="00B34EE6"/>
    <w:rsid w:val="00B66B0A"/>
    <w:rsid w:val="00CA12F3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DB3D7"/>
  <w15:chartTrackingRefBased/>
  <w15:docId w15:val="{80A0CBB1-BA25-429F-8F74-45020CEE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1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31011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299</Characters>
  <Application>Microsoft Office Word</Application>
  <DocSecurity>0</DocSecurity>
  <Lines>5</Lines>
  <Paragraphs>4</Paragraphs>
  <ScaleCrop>false</ScaleCrop>
  <Company>SACC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 Al-Qudah</cp:lastModifiedBy>
  <cp:revision>6</cp:revision>
  <dcterms:created xsi:type="dcterms:W3CDTF">2024-11-23T11:57:00Z</dcterms:created>
  <dcterms:modified xsi:type="dcterms:W3CDTF">2024-12-14T17:23:00Z</dcterms:modified>
</cp:coreProperties>
</file>