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536"/>
        <w:gridCol w:w="996"/>
        <w:gridCol w:w="996"/>
        <w:gridCol w:w="1043"/>
        <w:gridCol w:w="1043"/>
      </w:tblGrid>
      <w:tr w:rsidR="00A8722E" w:rsidRPr="008D1BCF" w14:paraId="30CE2884" w14:textId="77777777" w:rsidTr="006F14DB">
        <w:tc>
          <w:tcPr>
            <w:tcW w:w="0" w:type="auto"/>
            <w:vAlign w:val="center"/>
          </w:tcPr>
          <w:p w14:paraId="6DB9FEB5" w14:textId="77777777" w:rsidR="00A8722E" w:rsidRPr="008D1BCF" w:rsidRDefault="00A8722E" w:rsidP="006F14DB">
            <w:pPr>
              <w:pStyle w:val="Normal1"/>
              <w:jc w:val="center"/>
              <w:rPr>
                <w:rFonts w:ascii="Times" w:hAnsi="Times"/>
                <w:b/>
                <w:sz w:val="24"/>
                <w:lang w:bidi="en-US"/>
              </w:rPr>
            </w:pPr>
            <w:r w:rsidRPr="008D1BCF">
              <w:rPr>
                <w:rFonts w:ascii="Times" w:hAnsi="Times"/>
                <w:b/>
                <w:sz w:val="24"/>
                <w:lang w:bidi="en-US"/>
              </w:rPr>
              <w:t>Source</w:t>
            </w:r>
          </w:p>
        </w:tc>
        <w:tc>
          <w:tcPr>
            <w:tcW w:w="0" w:type="auto"/>
            <w:vAlign w:val="center"/>
          </w:tcPr>
          <w:p w14:paraId="136D527A" w14:textId="77777777" w:rsidR="00A8722E" w:rsidRPr="008D1BCF" w:rsidRDefault="00A8722E" w:rsidP="006F14DB">
            <w:pPr>
              <w:pStyle w:val="Normal1"/>
              <w:jc w:val="center"/>
              <w:rPr>
                <w:rFonts w:ascii="Times" w:hAnsi="Times"/>
                <w:b/>
                <w:sz w:val="24"/>
                <w:lang w:bidi="en-US"/>
              </w:rPr>
            </w:pPr>
            <w:r w:rsidRPr="008D1BCF">
              <w:rPr>
                <w:rFonts w:ascii="Times" w:hAnsi="Times"/>
                <w:b/>
                <w:sz w:val="24"/>
                <w:lang w:bidi="en-US"/>
              </w:rPr>
              <w:t>DF</w:t>
            </w:r>
          </w:p>
        </w:tc>
        <w:tc>
          <w:tcPr>
            <w:tcW w:w="0" w:type="auto"/>
            <w:vAlign w:val="center"/>
          </w:tcPr>
          <w:p w14:paraId="6401DB60" w14:textId="77777777" w:rsidR="00A8722E" w:rsidRPr="008D1BCF" w:rsidRDefault="00A8722E" w:rsidP="006F14DB">
            <w:pPr>
              <w:pStyle w:val="Normal1"/>
              <w:jc w:val="center"/>
              <w:rPr>
                <w:rFonts w:ascii="Times" w:hAnsi="Times"/>
                <w:b/>
                <w:sz w:val="24"/>
                <w:lang w:bidi="en-US"/>
              </w:rPr>
            </w:pPr>
            <w:r w:rsidRPr="008D1BCF">
              <w:rPr>
                <w:rFonts w:ascii="Times" w:hAnsi="Times"/>
                <w:b/>
                <w:sz w:val="24"/>
                <w:lang w:bidi="en-US"/>
              </w:rPr>
              <w:t>SS</w:t>
            </w:r>
          </w:p>
        </w:tc>
        <w:tc>
          <w:tcPr>
            <w:tcW w:w="0" w:type="auto"/>
            <w:vAlign w:val="center"/>
          </w:tcPr>
          <w:p w14:paraId="3649CF89" w14:textId="77777777" w:rsidR="00A8722E" w:rsidRPr="008D1BCF" w:rsidRDefault="00A8722E" w:rsidP="006F14DB">
            <w:pPr>
              <w:pStyle w:val="Normal1"/>
              <w:jc w:val="center"/>
              <w:rPr>
                <w:rFonts w:ascii="Times" w:hAnsi="Times"/>
                <w:b/>
                <w:sz w:val="24"/>
                <w:lang w:bidi="en-US"/>
              </w:rPr>
            </w:pPr>
            <w:r w:rsidRPr="008D1BCF">
              <w:rPr>
                <w:rFonts w:ascii="Times" w:hAnsi="Times"/>
                <w:b/>
                <w:sz w:val="24"/>
                <w:lang w:bidi="en-US"/>
              </w:rPr>
              <w:t>MS</w:t>
            </w:r>
          </w:p>
        </w:tc>
        <w:tc>
          <w:tcPr>
            <w:tcW w:w="0" w:type="auto"/>
            <w:vAlign w:val="center"/>
          </w:tcPr>
          <w:p w14:paraId="48AB968E" w14:textId="77777777" w:rsidR="00A8722E" w:rsidRPr="008D1BCF" w:rsidRDefault="00A8722E" w:rsidP="006F14DB">
            <w:pPr>
              <w:pStyle w:val="Normal1"/>
              <w:jc w:val="center"/>
              <w:rPr>
                <w:rFonts w:ascii="Times" w:hAnsi="Times"/>
                <w:b/>
                <w:sz w:val="24"/>
                <w:lang w:bidi="en-US"/>
              </w:rPr>
            </w:pPr>
            <w:r w:rsidRPr="008D1BCF">
              <w:rPr>
                <w:rFonts w:ascii="Times" w:hAnsi="Times"/>
                <w:b/>
                <w:sz w:val="24"/>
                <w:lang w:bidi="en-US"/>
              </w:rPr>
              <w:t>F-Value</w:t>
            </w:r>
          </w:p>
        </w:tc>
        <w:tc>
          <w:tcPr>
            <w:tcW w:w="0" w:type="auto"/>
            <w:vAlign w:val="center"/>
          </w:tcPr>
          <w:p w14:paraId="79BBB2FA" w14:textId="77777777" w:rsidR="00A8722E" w:rsidRPr="008D1BCF" w:rsidRDefault="00A8722E" w:rsidP="006F14DB">
            <w:pPr>
              <w:pStyle w:val="Normal1"/>
              <w:jc w:val="center"/>
              <w:rPr>
                <w:rFonts w:ascii="Times" w:hAnsi="Times"/>
                <w:b/>
                <w:sz w:val="24"/>
                <w:lang w:bidi="en-US"/>
              </w:rPr>
            </w:pPr>
            <w:r w:rsidRPr="008D1BCF">
              <w:rPr>
                <w:rFonts w:ascii="Times" w:hAnsi="Times"/>
                <w:b/>
                <w:sz w:val="24"/>
                <w:lang w:bidi="en-US"/>
              </w:rPr>
              <w:t>P-Value</w:t>
            </w:r>
          </w:p>
        </w:tc>
      </w:tr>
      <w:tr w:rsidR="00A8722E" w:rsidRPr="008D1BCF" w14:paraId="4A7FB81A" w14:textId="77777777" w:rsidTr="006F14DB">
        <w:tc>
          <w:tcPr>
            <w:tcW w:w="0" w:type="auto"/>
            <w:vAlign w:val="center"/>
          </w:tcPr>
          <w:p w14:paraId="6FF527FE" w14:textId="77777777" w:rsidR="00A8722E" w:rsidRPr="008D1BCF" w:rsidRDefault="00A8722E" w:rsidP="006F14DB">
            <w:pPr>
              <w:pStyle w:val="Normal1"/>
              <w:jc w:val="center"/>
              <w:rPr>
                <w:rFonts w:ascii="Times" w:hAnsi="Times"/>
                <w:sz w:val="24"/>
                <w:lang w:bidi="en-US"/>
              </w:rPr>
            </w:pPr>
            <w:r w:rsidRPr="008D1BCF">
              <w:rPr>
                <w:rFonts w:ascii="Times" w:hAnsi="Times"/>
                <w:sz w:val="24"/>
                <w:lang w:bidi="en-US"/>
              </w:rPr>
              <w:t>Part</w:t>
            </w:r>
          </w:p>
        </w:tc>
        <w:tc>
          <w:tcPr>
            <w:tcW w:w="0" w:type="auto"/>
            <w:vAlign w:val="center"/>
          </w:tcPr>
          <w:p w14:paraId="2B0C2586" w14:textId="77777777" w:rsidR="00A8722E" w:rsidRPr="008D1BCF" w:rsidRDefault="00A8722E" w:rsidP="006F14DB">
            <w:pPr>
              <w:pStyle w:val="Normal1"/>
              <w:jc w:val="center"/>
              <w:rPr>
                <w:rFonts w:ascii="Times" w:hAnsi="Times"/>
                <w:sz w:val="24"/>
                <w:lang w:bidi="en-US"/>
              </w:rPr>
            </w:pPr>
            <w:r w:rsidRPr="008D1BCF">
              <w:rPr>
                <w:rFonts w:ascii="Times" w:hAnsi="Times"/>
                <w:sz w:val="24"/>
                <w:lang w:bidi="en-US"/>
              </w:rPr>
              <w:t>8</w:t>
            </w:r>
          </w:p>
        </w:tc>
        <w:tc>
          <w:tcPr>
            <w:tcW w:w="0" w:type="auto"/>
            <w:vAlign w:val="center"/>
          </w:tcPr>
          <w:p w14:paraId="0C084F0A" w14:textId="77777777" w:rsidR="00A8722E" w:rsidRPr="008D1BCF" w:rsidRDefault="00A8722E" w:rsidP="006F14DB">
            <w:pPr>
              <w:pStyle w:val="Normal1"/>
              <w:jc w:val="center"/>
              <w:rPr>
                <w:rFonts w:ascii="Times" w:hAnsi="Times"/>
                <w:sz w:val="24"/>
                <w:lang w:bidi="en-US"/>
              </w:rPr>
            </w:pPr>
            <w:r w:rsidRPr="008D1BCF">
              <w:rPr>
                <w:rFonts w:ascii="Times" w:hAnsi="Times"/>
                <w:sz w:val="24"/>
                <w:lang w:bidi="en-US"/>
              </w:rPr>
              <w:t>8597.67</w:t>
            </w:r>
          </w:p>
        </w:tc>
        <w:tc>
          <w:tcPr>
            <w:tcW w:w="0" w:type="auto"/>
            <w:vAlign w:val="center"/>
          </w:tcPr>
          <w:p w14:paraId="35CCDF71" w14:textId="77777777" w:rsidR="00A8722E" w:rsidRPr="008D1BCF" w:rsidRDefault="00A8722E" w:rsidP="006F14DB">
            <w:pPr>
              <w:pStyle w:val="Normal1"/>
              <w:jc w:val="center"/>
              <w:rPr>
                <w:rFonts w:ascii="Times" w:hAnsi="Times"/>
                <w:sz w:val="24"/>
                <w:lang w:bidi="en-US"/>
              </w:rPr>
            </w:pPr>
            <w:r w:rsidRPr="008D1BCF">
              <w:rPr>
                <w:rFonts w:ascii="Times" w:hAnsi="Times"/>
                <w:sz w:val="24"/>
                <w:lang w:bidi="en-US"/>
              </w:rPr>
              <w:t>1074.71</w:t>
            </w:r>
          </w:p>
        </w:tc>
        <w:tc>
          <w:tcPr>
            <w:tcW w:w="0" w:type="auto"/>
            <w:vAlign w:val="center"/>
          </w:tcPr>
          <w:p w14:paraId="0FA4BD5B" w14:textId="77777777" w:rsidR="00A8722E" w:rsidRPr="008D1BCF" w:rsidRDefault="00A8722E" w:rsidP="006F14DB">
            <w:pPr>
              <w:pStyle w:val="Normal1"/>
              <w:jc w:val="center"/>
              <w:rPr>
                <w:rFonts w:ascii="Times" w:hAnsi="Times"/>
                <w:sz w:val="24"/>
                <w:lang w:bidi="en-US"/>
              </w:rPr>
            </w:pPr>
            <w:r w:rsidRPr="008D1BCF">
              <w:rPr>
                <w:rFonts w:ascii="Times" w:hAnsi="Times"/>
                <w:sz w:val="24"/>
                <w:lang w:bidi="en-US"/>
              </w:rPr>
              <w:t>1368.09</w:t>
            </w:r>
          </w:p>
        </w:tc>
        <w:tc>
          <w:tcPr>
            <w:tcW w:w="0" w:type="auto"/>
            <w:vAlign w:val="center"/>
          </w:tcPr>
          <w:p w14:paraId="3E011497" w14:textId="77777777" w:rsidR="00A8722E" w:rsidRPr="008D1BCF" w:rsidRDefault="00A8722E" w:rsidP="006F14DB">
            <w:pPr>
              <w:pStyle w:val="Normal1"/>
              <w:jc w:val="center"/>
              <w:rPr>
                <w:rFonts w:ascii="Times" w:hAnsi="Times"/>
                <w:sz w:val="24"/>
                <w:lang w:bidi="en-US"/>
              </w:rPr>
            </w:pPr>
            <w:r w:rsidRPr="008D1BCF">
              <w:rPr>
                <w:rFonts w:ascii="Times" w:hAnsi="Times"/>
                <w:sz w:val="24"/>
                <w:lang w:bidi="en-US"/>
              </w:rPr>
              <w:t>0.000</w:t>
            </w:r>
          </w:p>
        </w:tc>
      </w:tr>
      <w:tr w:rsidR="00A8722E" w:rsidRPr="008D1BCF" w14:paraId="5E299889" w14:textId="77777777" w:rsidTr="006F14DB">
        <w:tc>
          <w:tcPr>
            <w:tcW w:w="0" w:type="auto"/>
            <w:vAlign w:val="center"/>
          </w:tcPr>
          <w:p w14:paraId="20C68FB8" w14:textId="77777777" w:rsidR="00A8722E" w:rsidRPr="008D1BCF" w:rsidRDefault="00A8722E" w:rsidP="006F14DB">
            <w:pPr>
              <w:pStyle w:val="Normal1"/>
              <w:jc w:val="center"/>
              <w:rPr>
                <w:rFonts w:ascii="Times" w:hAnsi="Times"/>
                <w:sz w:val="24"/>
                <w:lang w:bidi="en-US"/>
              </w:rPr>
            </w:pPr>
            <w:r w:rsidRPr="008D1BCF">
              <w:rPr>
                <w:rFonts w:ascii="Times" w:hAnsi="Times"/>
                <w:sz w:val="24"/>
                <w:lang w:bidi="en-US"/>
              </w:rPr>
              <w:t>Operator</w:t>
            </w:r>
          </w:p>
        </w:tc>
        <w:tc>
          <w:tcPr>
            <w:tcW w:w="0" w:type="auto"/>
            <w:vAlign w:val="center"/>
          </w:tcPr>
          <w:p w14:paraId="7C844A40" w14:textId="77777777" w:rsidR="00A8722E" w:rsidRPr="008D1BCF" w:rsidRDefault="00A8722E" w:rsidP="006F14DB">
            <w:pPr>
              <w:pStyle w:val="Normal1"/>
              <w:jc w:val="center"/>
              <w:rPr>
                <w:rFonts w:ascii="Times" w:hAnsi="Times"/>
                <w:sz w:val="24"/>
                <w:lang w:bidi="en-US"/>
              </w:rPr>
            </w:pPr>
            <w:r w:rsidRPr="008D1BCF">
              <w:rPr>
                <w:rFonts w:ascii="Times" w:hAnsi="Times"/>
                <w:sz w:val="24"/>
                <w:lang w:bidi="en-US"/>
              </w:rPr>
              <w:t>2</w:t>
            </w:r>
          </w:p>
        </w:tc>
        <w:tc>
          <w:tcPr>
            <w:tcW w:w="0" w:type="auto"/>
            <w:vAlign w:val="center"/>
          </w:tcPr>
          <w:p w14:paraId="7A21733B" w14:textId="77777777" w:rsidR="00A8722E" w:rsidRPr="008D1BCF" w:rsidRDefault="00A8722E" w:rsidP="006F14DB">
            <w:pPr>
              <w:pStyle w:val="Normal1"/>
              <w:jc w:val="center"/>
              <w:rPr>
                <w:rFonts w:ascii="Times" w:hAnsi="Times"/>
                <w:sz w:val="24"/>
                <w:lang w:bidi="en-US"/>
              </w:rPr>
            </w:pPr>
            <w:r w:rsidRPr="008D1BCF">
              <w:rPr>
                <w:rFonts w:ascii="Times" w:hAnsi="Times"/>
                <w:sz w:val="24"/>
                <w:lang w:bidi="en-US"/>
              </w:rPr>
              <w:t>0.12</w:t>
            </w:r>
          </w:p>
        </w:tc>
        <w:tc>
          <w:tcPr>
            <w:tcW w:w="0" w:type="auto"/>
            <w:vAlign w:val="center"/>
          </w:tcPr>
          <w:p w14:paraId="704E938B" w14:textId="77777777" w:rsidR="00A8722E" w:rsidRPr="008D1BCF" w:rsidRDefault="00A8722E" w:rsidP="006F14DB">
            <w:pPr>
              <w:pStyle w:val="Normal1"/>
              <w:jc w:val="center"/>
              <w:rPr>
                <w:rFonts w:ascii="Times" w:hAnsi="Times"/>
                <w:sz w:val="24"/>
                <w:lang w:bidi="en-US"/>
              </w:rPr>
            </w:pPr>
            <w:r w:rsidRPr="008D1BCF">
              <w:rPr>
                <w:rFonts w:ascii="Times" w:hAnsi="Times"/>
                <w:sz w:val="24"/>
                <w:lang w:bidi="en-US"/>
              </w:rPr>
              <w:t>0.06</w:t>
            </w:r>
          </w:p>
        </w:tc>
        <w:tc>
          <w:tcPr>
            <w:tcW w:w="0" w:type="auto"/>
            <w:vAlign w:val="center"/>
          </w:tcPr>
          <w:p w14:paraId="117F381B" w14:textId="77777777" w:rsidR="00A8722E" w:rsidRPr="008D1BCF" w:rsidRDefault="00A8722E" w:rsidP="006F14DB">
            <w:pPr>
              <w:pStyle w:val="Normal1"/>
              <w:jc w:val="center"/>
              <w:rPr>
                <w:rFonts w:ascii="Times" w:hAnsi="Times"/>
                <w:sz w:val="24"/>
                <w:lang w:bidi="en-US"/>
              </w:rPr>
            </w:pPr>
            <w:r w:rsidRPr="008D1BCF">
              <w:rPr>
                <w:rFonts w:ascii="Times" w:hAnsi="Times"/>
                <w:sz w:val="24"/>
                <w:lang w:bidi="en-US"/>
              </w:rPr>
              <w:t>0.07</w:t>
            </w:r>
          </w:p>
        </w:tc>
        <w:tc>
          <w:tcPr>
            <w:tcW w:w="0" w:type="auto"/>
            <w:vAlign w:val="center"/>
          </w:tcPr>
          <w:p w14:paraId="589819FB" w14:textId="77777777" w:rsidR="00A8722E" w:rsidRPr="008D1BCF" w:rsidRDefault="00A8722E" w:rsidP="006F14DB">
            <w:pPr>
              <w:pStyle w:val="Normal1"/>
              <w:jc w:val="center"/>
              <w:rPr>
                <w:rFonts w:ascii="Times" w:hAnsi="Times"/>
                <w:sz w:val="24"/>
                <w:lang w:bidi="en-US"/>
              </w:rPr>
            </w:pPr>
            <w:r w:rsidRPr="008D1BCF">
              <w:rPr>
                <w:rFonts w:ascii="Times" w:hAnsi="Times"/>
                <w:sz w:val="24"/>
                <w:lang w:bidi="en-US"/>
              </w:rPr>
              <w:t>0.929</w:t>
            </w:r>
          </w:p>
        </w:tc>
      </w:tr>
      <w:tr w:rsidR="00A8722E" w:rsidRPr="008D1BCF" w14:paraId="475B0C4D" w14:textId="77777777" w:rsidTr="006F14DB">
        <w:tc>
          <w:tcPr>
            <w:tcW w:w="0" w:type="auto"/>
            <w:vAlign w:val="center"/>
          </w:tcPr>
          <w:p w14:paraId="7CCD9E40" w14:textId="77777777" w:rsidR="00A8722E" w:rsidRPr="008D1BCF" w:rsidRDefault="00A8722E" w:rsidP="006F14DB">
            <w:pPr>
              <w:pStyle w:val="Normal1"/>
              <w:jc w:val="center"/>
              <w:rPr>
                <w:rFonts w:ascii="Times" w:hAnsi="Times"/>
                <w:sz w:val="24"/>
                <w:lang w:bidi="en-US"/>
              </w:rPr>
            </w:pPr>
            <w:r w:rsidRPr="008D1BCF">
              <w:rPr>
                <w:rFonts w:ascii="Times" w:hAnsi="Times"/>
                <w:sz w:val="24"/>
                <w:lang w:bidi="en-US"/>
              </w:rPr>
              <w:t>Part * Operator</w:t>
            </w:r>
          </w:p>
        </w:tc>
        <w:tc>
          <w:tcPr>
            <w:tcW w:w="0" w:type="auto"/>
            <w:vAlign w:val="center"/>
          </w:tcPr>
          <w:p w14:paraId="773CFF53" w14:textId="77777777" w:rsidR="00A8722E" w:rsidRPr="008D1BCF" w:rsidRDefault="00A8722E" w:rsidP="006F14DB">
            <w:pPr>
              <w:pStyle w:val="Normal1"/>
              <w:jc w:val="center"/>
              <w:rPr>
                <w:rFonts w:ascii="Times" w:hAnsi="Times"/>
                <w:sz w:val="24"/>
                <w:lang w:bidi="en-US"/>
              </w:rPr>
            </w:pPr>
            <w:r w:rsidRPr="008D1BCF">
              <w:rPr>
                <w:rFonts w:ascii="Times" w:hAnsi="Times"/>
                <w:sz w:val="24"/>
                <w:lang w:bidi="en-US"/>
              </w:rPr>
              <w:t>16</w:t>
            </w:r>
          </w:p>
        </w:tc>
        <w:tc>
          <w:tcPr>
            <w:tcW w:w="0" w:type="auto"/>
            <w:vAlign w:val="center"/>
          </w:tcPr>
          <w:p w14:paraId="7A1BF993" w14:textId="77777777" w:rsidR="00A8722E" w:rsidRPr="008D1BCF" w:rsidRDefault="00A8722E" w:rsidP="006F14DB">
            <w:pPr>
              <w:pStyle w:val="Normal1"/>
              <w:jc w:val="center"/>
              <w:rPr>
                <w:rFonts w:ascii="Times" w:hAnsi="Times"/>
                <w:sz w:val="24"/>
                <w:lang w:bidi="en-US"/>
              </w:rPr>
            </w:pPr>
            <w:r w:rsidRPr="008D1BCF">
              <w:rPr>
                <w:rFonts w:ascii="Times" w:hAnsi="Times"/>
                <w:sz w:val="24"/>
                <w:lang w:bidi="en-US"/>
              </w:rPr>
              <w:t>12.57</w:t>
            </w:r>
          </w:p>
        </w:tc>
        <w:tc>
          <w:tcPr>
            <w:tcW w:w="0" w:type="auto"/>
            <w:vAlign w:val="center"/>
          </w:tcPr>
          <w:p w14:paraId="1E42884C" w14:textId="77777777" w:rsidR="00A8722E" w:rsidRPr="008D1BCF" w:rsidRDefault="00A8722E" w:rsidP="006F14DB">
            <w:pPr>
              <w:pStyle w:val="Normal1"/>
              <w:jc w:val="center"/>
              <w:rPr>
                <w:rFonts w:ascii="Times" w:hAnsi="Times"/>
                <w:sz w:val="24"/>
                <w:lang w:bidi="en-US"/>
              </w:rPr>
            </w:pPr>
            <w:r w:rsidRPr="008D1BCF">
              <w:rPr>
                <w:rFonts w:ascii="Times" w:hAnsi="Times"/>
                <w:sz w:val="24"/>
                <w:lang w:bidi="en-US"/>
              </w:rPr>
              <w:t>0.79</w:t>
            </w:r>
          </w:p>
        </w:tc>
        <w:tc>
          <w:tcPr>
            <w:tcW w:w="0" w:type="auto"/>
            <w:vAlign w:val="center"/>
          </w:tcPr>
          <w:p w14:paraId="797383E1" w14:textId="77777777" w:rsidR="00A8722E" w:rsidRPr="008D1BCF" w:rsidRDefault="00A8722E" w:rsidP="006F14DB">
            <w:pPr>
              <w:pStyle w:val="Normal1"/>
              <w:jc w:val="center"/>
              <w:rPr>
                <w:rFonts w:ascii="Times" w:hAnsi="Times"/>
                <w:sz w:val="24"/>
                <w:lang w:bidi="en-US"/>
              </w:rPr>
            </w:pPr>
            <w:r w:rsidRPr="008D1BCF">
              <w:rPr>
                <w:rFonts w:ascii="Times" w:hAnsi="Times"/>
                <w:sz w:val="24"/>
                <w:lang w:bidi="en-US"/>
              </w:rPr>
              <w:t>1.46</w:t>
            </w:r>
          </w:p>
        </w:tc>
        <w:tc>
          <w:tcPr>
            <w:tcW w:w="0" w:type="auto"/>
            <w:vAlign w:val="center"/>
          </w:tcPr>
          <w:p w14:paraId="5F973863" w14:textId="77777777" w:rsidR="00A8722E" w:rsidRPr="008D1BCF" w:rsidRDefault="00A8722E" w:rsidP="006F14DB">
            <w:pPr>
              <w:pStyle w:val="Normal1"/>
              <w:jc w:val="center"/>
              <w:rPr>
                <w:rFonts w:ascii="Times" w:hAnsi="Times"/>
                <w:sz w:val="24"/>
                <w:lang w:bidi="en-US"/>
              </w:rPr>
            </w:pPr>
            <w:r w:rsidRPr="008D1BCF">
              <w:rPr>
                <w:rFonts w:ascii="Times" w:hAnsi="Times"/>
                <w:sz w:val="24"/>
                <w:lang w:bidi="en-US"/>
              </w:rPr>
              <w:t>0.149</w:t>
            </w:r>
          </w:p>
        </w:tc>
      </w:tr>
      <w:tr w:rsidR="00A8722E" w:rsidRPr="008D1BCF" w14:paraId="487CEAB1" w14:textId="77777777" w:rsidTr="006F14DB">
        <w:tc>
          <w:tcPr>
            <w:tcW w:w="0" w:type="auto"/>
            <w:vAlign w:val="center"/>
          </w:tcPr>
          <w:p w14:paraId="0AF3B3C0" w14:textId="77777777" w:rsidR="00A8722E" w:rsidRPr="008D1BCF" w:rsidRDefault="00A8722E" w:rsidP="006F14DB">
            <w:pPr>
              <w:pStyle w:val="Normal1"/>
              <w:jc w:val="center"/>
              <w:rPr>
                <w:rFonts w:ascii="Times" w:hAnsi="Times"/>
                <w:sz w:val="24"/>
                <w:lang w:bidi="en-US"/>
              </w:rPr>
            </w:pPr>
            <w:r w:rsidRPr="008D1BCF">
              <w:rPr>
                <w:rFonts w:ascii="Times" w:hAnsi="Times"/>
                <w:sz w:val="24"/>
                <w:lang w:bidi="en-US"/>
              </w:rPr>
              <w:t>Repeatability</w:t>
            </w:r>
          </w:p>
        </w:tc>
        <w:tc>
          <w:tcPr>
            <w:tcW w:w="0" w:type="auto"/>
            <w:vAlign w:val="center"/>
          </w:tcPr>
          <w:p w14:paraId="4243950E" w14:textId="77777777" w:rsidR="00A8722E" w:rsidRPr="008D1BCF" w:rsidRDefault="00A8722E" w:rsidP="006F14DB">
            <w:pPr>
              <w:pStyle w:val="Normal1"/>
              <w:jc w:val="center"/>
              <w:rPr>
                <w:rFonts w:ascii="Times" w:hAnsi="Times"/>
                <w:sz w:val="24"/>
                <w:lang w:bidi="en-US"/>
              </w:rPr>
            </w:pPr>
            <w:r w:rsidRPr="008D1BCF">
              <w:rPr>
                <w:rFonts w:ascii="Times" w:hAnsi="Times"/>
                <w:sz w:val="24"/>
                <w:lang w:bidi="en-US"/>
              </w:rPr>
              <w:t>54</w:t>
            </w:r>
          </w:p>
        </w:tc>
        <w:tc>
          <w:tcPr>
            <w:tcW w:w="0" w:type="auto"/>
            <w:vAlign w:val="center"/>
          </w:tcPr>
          <w:p w14:paraId="35BA1ECA" w14:textId="77777777" w:rsidR="00A8722E" w:rsidRPr="008D1BCF" w:rsidRDefault="00A8722E" w:rsidP="006F14DB">
            <w:pPr>
              <w:pStyle w:val="Normal1"/>
              <w:jc w:val="center"/>
              <w:rPr>
                <w:rFonts w:ascii="Times" w:hAnsi="Times"/>
                <w:sz w:val="24"/>
                <w:lang w:bidi="en-US"/>
              </w:rPr>
            </w:pPr>
            <w:r w:rsidRPr="008D1BCF">
              <w:rPr>
                <w:rFonts w:ascii="Times" w:hAnsi="Times"/>
                <w:sz w:val="24"/>
                <w:lang w:bidi="en-US"/>
              </w:rPr>
              <w:t>29.02</w:t>
            </w:r>
          </w:p>
        </w:tc>
        <w:tc>
          <w:tcPr>
            <w:tcW w:w="0" w:type="auto"/>
            <w:vAlign w:val="center"/>
          </w:tcPr>
          <w:p w14:paraId="403C0A04" w14:textId="77777777" w:rsidR="00A8722E" w:rsidRPr="008D1BCF" w:rsidRDefault="00A8722E" w:rsidP="006F14DB">
            <w:pPr>
              <w:pStyle w:val="Normal1"/>
              <w:jc w:val="center"/>
              <w:rPr>
                <w:rFonts w:ascii="Times" w:hAnsi="Times"/>
                <w:sz w:val="24"/>
                <w:lang w:bidi="en-US"/>
              </w:rPr>
            </w:pPr>
            <w:r w:rsidRPr="008D1BCF">
              <w:rPr>
                <w:rFonts w:ascii="Times" w:hAnsi="Times"/>
                <w:sz w:val="24"/>
                <w:lang w:bidi="en-US"/>
              </w:rPr>
              <w:t>0.54</w:t>
            </w:r>
          </w:p>
        </w:tc>
        <w:tc>
          <w:tcPr>
            <w:tcW w:w="0" w:type="auto"/>
            <w:vAlign w:val="center"/>
          </w:tcPr>
          <w:p w14:paraId="5A59251A" w14:textId="77777777" w:rsidR="00A8722E" w:rsidRPr="008D1BCF" w:rsidRDefault="00A8722E" w:rsidP="006F14DB">
            <w:pPr>
              <w:pStyle w:val="Normal1"/>
              <w:jc w:val="center"/>
              <w:rPr>
                <w:rFonts w:ascii="Times" w:hAnsi="Times"/>
                <w:sz w:val="24"/>
                <w:lang w:bidi="en-US"/>
              </w:rPr>
            </w:pPr>
          </w:p>
        </w:tc>
        <w:tc>
          <w:tcPr>
            <w:tcW w:w="0" w:type="auto"/>
            <w:vAlign w:val="center"/>
          </w:tcPr>
          <w:p w14:paraId="28F134A2" w14:textId="77777777" w:rsidR="00A8722E" w:rsidRPr="008D1BCF" w:rsidRDefault="00A8722E" w:rsidP="006F14DB">
            <w:pPr>
              <w:pStyle w:val="Normal1"/>
              <w:jc w:val="center"/>
              <w:rPr>
                <w:rFonts w:ascii="Times" w:hAnsi="Times"/>
                <w:sz w:val="24"/>
                <w:lang w:bidi="en-US"/>
              </w:rPr>
            </w:pPr>
          </w:p>
        </w:tc>
      </w:tr>
      <w:tr w:rsidR="00A8722E" w:rsidRPr="008D1BCF" w14:paraId="61267958" w14:textId="77777777" w:rsidTr="006F14DB">
        <w:tc>
          <w:tcPr>
            <w:tcW w:w="0" w:type="auto"/>
            <w:vAlign w:val="center"/>
          </w:tcPr>
          <w:p w14:paraId="7B4458D8" w14:textId="77777777" w:rsidR="00A8722E" w:rsidRPr="008D1BCF" w:rsidRDefault="00A8722E" w:rsidP="006F14DB">
            <w:pPr>
              <w:pStyle w:val="Normal1"/>
              <w:jc w:val="center"/>
              <w:rPr>
                <w:rFonts w:ascii="Times" w:hAnsi="Times"/>
                <w:sz w:val="24"/>
                <w:lang w:bidi="en-US"/>
              </w:rPr>
            </w:pPr>
            <w:r w:rsidRPr="008D1BCF">
              <w:rPr>
                <w:rFonts w:ascii="Times" w:hAnsi="Times"/>
                <w:sz w:val="24"/>
                <w:lang w:bidi="en-US"/>
              </w:rPr>
              <w:t>Total</w:t>
            </w:r>
          </w:p>
        </w:tc>
        <w:tc>
          <w:tcPr>
            <w:tcW w:w="0" w:type="auto"/>
            <w:vAlign w:val="center"/>
          </w:tcPr>
          <w:p w14:paraId="081160CA" w14:textId="77777777" w:rsidR="00A8722E" w:rsidRPr="008D1BCF" w:rsidRDefault="00A8722E" w:rsidP="006F14DB">
            <w:pPr>
              <w:pStyle w:val="Normal1"/>
              <w:jc w:val="center"/>
              <w:rPr>
                <w:rFonts w:ascii="Times" w:hAnsi="Times"/>
                <w:sz w:val="24"/>
                <w:lang w:bidi="en-US"/>
              </w:rPr>
            </w:pPr>
            <w:r w:rsidRPr="008D1BCF">
              <w:rPr>
                <w:rFonts w:ascii="Times" w:hAnsi="Times"/>
                <w:sz w:val="24"/>
                <w:lang w:bidi="en-US"/>
              </w:rPr>
              <w:t>80</w:t>
            </w:r>
          </w:p>
        </w:tc>
        <w:tc>
          <w:tcPr>
            <w:tcW w:w="0" w:type="auto"/>
            <w:vAlign w:val="center"/>
          </w:tcPr>
          <w:p w14:paraId="1DBAE4D9" w14:textId="77777777" w:rsidR="00A8722E" w:rsidRPr="008D1BCF" w:rsidRDefault="00A8722E" w:rsidP="006F14DB">
            <w:pPr>
              <w:pStyle w:val="Normal1"/>
              <w:jc w:val="center"/>
              <w:rPr>
                <w:rFonts w:ascii="Times" w:hAnsi="Times"/>
                <w:sz w:val="24"/>
                <w:lang w:bidi="en-US"/>
              </w:rPr>
            </w:pPr>
            <w:r w:rsidRPr="008D1BCF">
              <w:rPr>
                <w:rFonts w:ascii="Times" w:hAnsi="Times"/>
                <w:sz w:val="24"/>
                <w:lang w:bidi="en-US"/>
              </w:rPr>
              <w:t>8639.38</w:t>
            </w:r>
          </w:p>
        </w:tc>
        <w:tc>
          <w:tcPr>
            <w:tcW w:w="0" w:type="auto"/>
            <w:vAlign w:val="center"/>
          </w:tcPr>
          <w:p w14:paraId="25EA2CE7" w14:textId="77777777" w:rsidR="00A8722E" w:rsidRPr="008D1BCF" w:rsidRDefault="00A8722E" w:rsidP="006F14DB">
            <w:pPr>
              <w:pStyle w:val="Normal1"/>
              <w:jc w:val="center"/>
              <w:rPr>
                <w:rFonts w:ascii="Times" w:hAnsi="Times"/>
                <w:sz w:val="24"/>
                <w:lang w:bidi="en-US"/>
              </w:rPr>
            </w:pPr>
          </w:p>
        </w:tc>
        <w:tc>
          <w:tcPr>
            <w:tcW w:w="0" w:type="auto"/>
            <w:vAlign w:val="center"/>
          </w:tcPr>
          <w:p w14:paraId="23C96C1E" w14:textId="77777777" w:rsidR="00A8722E" w:rsidRPr="008D1BCF" w:rsidRDefault="00A8722E" w:rsidP="006F14DB">
            <w:pPr>
              <w:pStyle w:val="Normal1"/>
              <w:jc w:val="center"/>
              <w:rPr>
                <w:rFonts w:ascii="Times" w:hAnsi="Times"/>
                <w:sz w:val="24"/>
                <w:lang w:bidi="en-US"/>
              </w:rPr>
            </w:pPr>
          </w:p>
        </w:tc>
        <w:tc>
          <w:tcPr>
            <w:tcW w:w="0" w:type="auto"/>
            <w:vAlign w:val="center"/>
          </w:tcPr>
          <w:p w14:paraId="01457858" w14:textId="77777777" w:rsidR="00A8722E" w:rsidRPr="008D1BCF" w:rsidRDefault="00A8722E" w:rsidP="006F14DB">
            <w:pPr>
              <w:pStyle w:val="Normal1"/>
              <w:jc w:val="center"/>
              <w:rPr>
                <w:rFonts w:ascii="Times" w:hAnsi="Times"/>
                <w:sz w:val="24"/>
                <w:lang w:bidi="en-US"/>
              </w:rPr>
            </w:pPr>
          </w:p>
        </w:tc>
      </w:tr>
    </w:tbl>
    <w:p w14:paraId="14E07921" w14:textId="77777777" w:rsidR="005D63CF" w:rsidRDefault="005D63CF"/>
    <w:sectPr w:rsidR="005D63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00C"/>
    <w:rsid w:val="000446D5"/>
    <w:rsid w:val="00261B12"/>
    <w:rsid w:val="00452A9E"/>
    <w:rsid w:val="005D63CF"/>
    <w:rsid w:val="0074500C"/>
    <w:rsid w:val="00782C5E"/>
    <w:rsid w:val="007C02AC"/>
    <w:rsid w:val="00812966"/>
    <w:rsid w:val="008A47EE"/>
    <w:rsid w:val="00943632"/>
    <w:rsid w:val="00A705B7"/>
    <w:rsid w:val="00A8722E"/>
    <w:rsid w:val="00C757F9"/>
    <w:rsid w:val="00CD3A8B"/>
    <w:rsid w:val="00CD66E1"/>
    <w:rsid w:val="00D4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0D2A4"/>
  <w15:chartTrackingRefBased/>
  <w15:docId w15:val="{E0045608-B258-43BB-8155-18D01E490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00C"/>
    <w:pPr>
      <w:spacing w:after="0" w:line="276" w:lineRule="auto"/>
      <w:contextualSpacing/>
    </w:pPr>
    <w:rPr>
      <w:rFonts w:ascii="Arial" w:eastAsia="Arial" w:hAnsi="Arial" w:cs="Arial"/>
      <w:kern w:val="0"/>
      <w:sz w:val="22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500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500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500C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5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50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50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50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50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50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500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500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500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50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50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50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50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50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50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500C"/>
    <w:pPr>
      <w:spacing w:after="40"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4500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50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4500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45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50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500C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7450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50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50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500C"/>
    <w:rPr>
      <w:b/>
      <w:bCs/>
      <w:smallCaps/>
      <w:color w:val="0F4761" w:themeColor="accent1" w:themeShade="BF"/>
      <w:spacing w:val="5"/>
    </w:rPr>
  </w:style>
  <w:style w:type="paragraph" w:customStyle="1" w:styleId="Normal1">
    <w:name w:val="Normal1"/>
    <w:rsid w:val="0074500C"/>
    <w:pPr>
      <w:spacing w:after="0" w:line="276" w:lineRule="auto"/>
      <w:contextualSpacing/>
    </w:pPr>
    <w:rPr>
      <w:rFonts w:ascii="Arial" w:eastAsia="Arial" w:hAnsi="Arial" w:cs="Arial"/>
      <w:kern w:val="0"/>
      <w:sz w:val="22"/>
      <w:szCs w:val="22"/>
      <w:lang w:bidi="ar-SA"/>
      <w14:ligatures w14:val="none"/>
    </w:rPr>
  </w:style>
  <w:style w:type="paragraph" w:customStyle="1" w:styleId="MDPI42tablebody">
    <w:name w:val="MDPI_4.2_table_body"/>
    <w:qFormat/>
    <w:rsid w:val="0074500C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eastAsia="de-DE" w:bidi="en-US"/>
      <w14:ligatures w14:val="none"/>
    </w:rPr>
  </w:style>
  <w:style w:type="table" w:customStyle="1" w:styleId="MDPI41threelinetable">
    <w:name w:val="MDPI_4.1_three_line_table"/>
    <w:basedOn w:val="TableNormal"/>
    <w:uiPriority w:val="99"/>
    <w:rsid w:val="0074500C"/>
    <w:pPr>
      <w:adjustRightInd w:val="0"/>
      <w:snapToGrid w:val="0"/>
      <w:spacing w:after="0" w:line="280" w:lineRule="atLeast"/>
      <w:jc w:val="center"/>
    </w:pPr>
    <w:rPr>
      <w:rFonts w:ascii="Palatino Linotype" w:eastAsia="SimSun" w:hAnsi="Palatino Linotype" w:cs="Times New Roman"/>
      <w:color w:val="000000"/>
      <w:kern w:val="0"/>
      <w:sz w:val="20"/>
      <w:szCs w:val="20"/>
      <w:lang w:eastAsia="zh-CN" w:bidi="ar-SA"/>
      <w14:ligatures w14:val="none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iThesisStyleNormal">
    <w:name w:val="iThesis_Style_Normal"/>
    <w:link w:val="iThesisStyleNormal0"/>
    <w:unhideWhenUsed/>
    <w:rsid w:val="0074500C"/>
    <w:pPr>
      <w:spacing w:after="0"/>
    </w:pPr>
    <w:rPr>
      <w:rFonts w:ascii="TH Sarabun New" w:hAnsi="TH Sarabun New" w:cs="TH Sarabun New"/>
      <w:color w:val="000000"/>
      <w:sz w:val="32"/>
      <w:szCs w:val="32"/>
    </w:rPr>
  </w:style>
  <w:style w:type="character" w:customStyle="1" w:styleId="iThesisStyleNormal0">
    <w:name w:val="iThesis_Style_Normal อักขระ"/>
    <w:basedOn w:val="DefaultParagraphFont"/>
    <w:link w:val="iThesisStyleNormal"/>
    <w:rsid w:val="0074500C"/>
    <w:rPr>
      <w:rFonts w:ascii="TH Sarabun New" w:hAnsi="TH Sarabun New" w:cs="TH Sarabun New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jetnipat thongprasith</dc:creator>
  <cp:keywords/>
  <dc:description/>
  <cp:lastModifiedBy>jetnipat thongprasith</cp:lastModifiedBy>
  <cp:revision>3</cp:revision>
  <dcterms:created xsi:type="dcterms:W3CDTF">2025-04-05T07:34:00Z</dcterms:created>
  <dcterms:modified xsi:type="dcterms:W3CDTF">2025-04-05T07:34:00Z</dcterms:modified>
</cp:coreProperties>
</file>