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71"/>
        <w:gridCol w:w="1479"/>
        <w:gridCol w:w="1576"/>
        <w:gridCol w:w="1421"/>
        <w:gridCol w:w="1421"/>
        <w:gridCol w:w="1448"/>
      </w:tblGrid>
      <w:tr w:rsidR="008A47EE" w:rsidRPr="00920F94" w14:paraId="4062951F" w14:textId="77777777" w:rsidTr="006F14DB">
        <w:tc>
          <w:tcPr>
            <w:tcW w:w="927" w:type="pct"/>
            <w:vAlign w:val="center"/>
          </w:tcPr>
          <w:p w14:paraId="39FEECFF" w14:textId="77777777" w:rsidR="008A47EE" w:rsidRPr="00943632" w:rsidRDefault="008A47EE" w:rsidP="006F14DB">
            <w:pPr>
              <w:pStyle w:val="Normal1"/>
              <w:jc w:val="center"/>
              <w:rPr>
                <w:rFonts w:ascii="Times" w:hAnsi="Times"/>
                <w:b/>
                <w:bCs/>
                <w:sz w:val="18"/>
                <w:szCs w:val="16"/>
                <w:lang w:bidi="en-US"/>
              </w:rPr>
            </w:pPr>
            <w:r w:rsidRPr="00943632">
              <w:rPr>
                <w:rFonts w:ascii="Times" w:hAnsi="Times"/>
                <w:b/>
                <w:bCs/>
                <w:sz w:val="18"/>
                <w:szCs w:val="16"/>
                <w:lang w:bidi="en-US"/>
              </w:rPr>
              <w:t>Source</w:t>
            </w:r>
          </w:p>
        </w:tc>
        <w:tc>
          <w:tcPr>
            <w:tcW w:w="820" w:type="pct"/>
            <w:vAlign w:val="center"/>
          </w:tcPr>
          <w:p w14:paraId="03D6C8BC" w14:textId="77777777" w:rsidR="008A47EE" w:rsidRPr="00943632" w:rsidRDefault="008A47EE" w:rsidP="006F14DB">
            <w:pPr>
              <w:pStyle w:val="Normal1"/>
              <w:jc w:val="center"/>
              <w:rPr>
                <w:rFonts w:ascii="Times" w:hAnsi="Times"/>
                <w:b/>
                <w:bCs/>
                <w:sz w:val="18"/>
                <w:szCs w:val="16"/>
                <w:lang w:bidi="en-US"/>
              </w:rPr>
            </w:pPr>
            <w:r w:rsidRPr="00943632">
              <w:rPr>
                <w:rFonts w:ascii="Times" w:hAnsi="Times"/>
                <w:b/>
                <w:bCs/>
                <w:sz w:val="18"/>
                <w:szCs w:val="16"/>
                <w:lang w:bidi="en-US"/>
              </w:rPr>
              <w:t>VarComp</w:t>
            </w:r>
          </w:p>
        </w:tc>
        <w:tc>
          <w:tcPr>
            <w:tcW w:w="874" w:type="pct"/>
            <w:vAlign w:val="center"/>
          </w:tcPr>
          <w:p w14:paraId="61DF87EC" w14:textId="77777777" w:rsidR="008A47EE" w:rsidRPr="00943632" w:rsidRDefault="008A47EE" w:rsidP="006F14DB">
            <w:pPr>
              <w:pStyle w:val="Normal1"/>
              <w:jc w:val="center"/>
              <w:rPr>
                <w:rFonts w:ascii="Times" w:hAnsi="Times"/>
                <w:b/>
                <w:bCs/>
                <w:sz w:val="18"/>
                <w:szCs w:val="16"/>
                <w:lang w:bidi="en-US"/>
              </w:rPr>
            </w:pPr>
            <w:r w:rsidRPr="00943632">
              <w:rPr>
                <w:rFonts w:ascii="Times" w:hAnsi="Times"/>
                <w:b/>
                <w:bCs/>
                <w:sz w:val="18"/>
                <w:szCs w:val="16"/>
                <w:lang w:bidi="en-US"/>
              </w:rPr>
              <w:t>% Contribution (VarComp)</w:t>
            </w:r>
          </w:p>
        </w:tc>
        <w:tc>
          <w:tcPr>
            <w:tcW w:w="788" w:type="pct"/>
            <w:vAlign w:val="center"/>
          </w:tcPr>
          <w:p w14:paraId="576E4857" w14:textId="77777777" w:rsidR="008A47EE" w:rsidRPr="00943632" w:rsidRDefault="008A47EE" w:rsidP="006F14DB">
            <w:pPr>
              <w:pStyle w:val="Normal1"/>
              <w:jc w:val="center"/>
              <w:rPr>
                <w:rFonts w:ascii="Times" w:hAnsi="Times"/>
                <w:b/>
                <w:bCs/>
                <w:sz w:val="18"/>
                <w:szCs w:val="16"/>
                <w:lang w:bidi="en-US"/>
              </w:rPr>
            </w:pPr>
            <w:r w:rsidRPr="00943632">
              <w:rPr>
                <w:rFonts w:ascii="Times" w:hAnsi="Times"/>
                <w:b/>
                <w:bCs/>
                <w:sz w:val="18"/>
                <w:szCs w:val="16"/>
                <w:lang w:bidi="en-US"/>
              </w:rPr>
              <w:t>StdDev (SD)</w:t>
            </w:r>
          </w:p>
        </w:tc>
        <w:tc>
          <w:tcPr>
            <w:tcW w:w="788" w:type="pct"/>
            <w:vAlign w:val="center"/>
          </w:tcPr>
          <w:p w14:paraId="3CDA291E" w14:textId="77777777" w:rsidR="008A47EE" w:rsidRPr="00943632" w:rsidRDefault="008A47EE" w:rsidP="006F14DB">
            <w:pPr>
              <w:pStyle w:val="Normal1"/>
              <w:jc w:val="center"/>
              <w:rPr>
                <w:rFonts w:ascii="Times" w:hAnsi="Times"/>
                <w:b/>
                <w:bCs/>
                <w:sz w:val="18"/>
                <w:szCs w:val="16"/>
                <w:lang w:bidi="en-US"/>
              </w:rPr>
            </w:pPr>
            <w:r w:rsidRPr="00943632">
              <w:rPr>
                <w:rFonts w:ascii="Times" w:hAnsi="Times"/>
                <w:b/>
                <w:bCs/>
                <w:sz w:val="18"/>
                <w:szCs w:val="16"/>
                <w:lang w:bidi="en-US"/>
              </w:rPr>
              <w:t>Study Var</w:t>
            </w:r>
          </w:p>
          <w:p w14:paraId="186832E0" w14:textId="77777777" w:rsidR="008A47EE" w:rsidRPr="00943632" w:rsidRDefault="008A47EE" w:rsidP="006F14DB">
            <w:pPr>
              <w:pStyle w:val="Normal1"/>
              <w:jc w:val="center"/>
              <w:rPr>
                <w:rFonts w:ascii="Times" w:hAnsi="Times"/>
                <w:b/>
                <w:bCs/>
                <w:sz w:val="18"/>
                <w:szCs w:val="16"/>
                <w:lang w:bidi="en-US"/>
              </w:rPr>
            </w:pPr>
            <w:r w:rsidRPr="00943632">
              <w:rPr>
                <w:rFonts w:ascii="Times" w:hAnsi="Times"/>
                <w:b/>
                <w:bCs/>
                <w:sz w:val="18"/>
                <w:szCs w:val="16"/>
                <w:lang w:bidi="en-US"/>
              </w:rPr>
              <w:t>(6 × SD)</w:t>
            </w:r>
          </w:p>
        </w:tc>
        <w:tc>
          <w:tcPr>
            <w:tcW w:w="803" w:type="pct"/>
            <w:vAlign w:val="center"/>
          </w:tcPr>
          <w:p w14:paraId="70748015" w14:textId="77777777" w:rsidR="008A47EE" w:rsidRPr="00943632" w:rsidRDefault="008A47EE" w:rsidP="006F14DB">
            <w:pPr>
              <w:pStyle w:val="Normal1"/>
              <w:jc w:val="center"/>
              <w:rPr>
                <w:rFonts w:ascii="Times" w:hAnsi="Times"/>
                <w:b/>
                <w:bCs/>
                <w:sz w:val="18"/>
                <w:szCs w:val="16"/>
                <w:lang w:bidi="en-US"/>
              </w:rPr>
            </w:pPr>
            <w:r w:rsidRPr="00943632">
              <w:rPr>
                <w:rFonts w:ascii="Times" w:hAnsi="Times"/>
                <w:b/>
                <w:bCs/>
                <w:sz w:val="18"/>
                <w:szCs w:val="16"/>
                <w:lang w:bidi="en-US"/>
              </w:rPr>
              <w:t>%Study Var (%SV)</w:t>
            </w:r>
          </w:p>
        </w:tc>
      </w:tr>
      <w:tr w:rsidR="008A47EE" w:rsidRPr="00920F94" w14:paraId="380CE107" w14:textId="77777777" w:rsidTr="006F14DB">
        <w:tc>
          <w:tcPr>
            <w:tcW w:w="927" w:type="pct"/>
            <w:vAlign w:val="center"/>
          </w:tcPr>
          <w:p w14:paraId="20FFAAE5" w14:textId="77777777" w:rsidR="008A47EE" w:rsidRPr="00943632" w:rsidRDefault="008A47EE" w:rsidP="006F14DB">
            <w:pPr>
              <w:pStyle w:val="Normal1"/>
              <w:jc w:val="center"/>
              <w:rPr>
                <w:rFonts w:ascii="Times" w:hAnsi="Times"/>
                <w:sz w:val="18"/>
                <w:szCs w:val="16"/>
                <w:lang w:bidi="en-US"/>
              </w:rPr>
            </w:pPr>
            <w:r w:rsidRPr="00943632">
              <w:rPr>
                <w:rFonts w:ascii="Times" w:hAnsi="Times"/>
                <w:sz w:val="18"/>
                <w:szCs w:val="16"/>
                <w:lang w:bidi="en-US"/>
              </w:rPr>
              <w:t>Total Gage R&amp;R</w:t>
            </w:r>
          </w:p>
        </w:tc>
        <w:tc>
          <w:tcPr>
            <w:tcW w:w="820" w:type="pct"/>
            <w:vAlign w:val="center"/>
          </w:tcPr>
          <w:p w14:paraId="0B4BC47F" w14:textId="78477679" w:rsidR="008A47EE" w:rsidRPr="00943632" w:rsidRDefault="008A47EE" w:rsidP="006F14DB">
            <w:pPr>
              <w:pStyle w:val="Normal1"/>
              <w:jc w:val="center"/>
              <w:rPr>
                <w:rFonts w:ascii="Times" w:hAnsi="Times"/>
                <w:sz w:val="18"/>
                <w:szCs w:val="16"/>
                <w:lang w:bidi="en-US"/>
              </w:rPr>
            </w:pPr>
            <w:r w:rsidRPr="00943632">
              <w:rPr>
                <w:rFonts w:ascii="Times" w:hAnsi="Times"/>
                <w:sz w:val="18"/>
                <w:szCs w:val="16"/>
                <w:lang w:bidi="en-US"/>
              </w:rPr>
              <w:t>0.</w:t>
            </w:r>
            <w:r w:rsidR="003B2025">
              <w:rPr>
                <w:rFonts w:ascii="Times" w:hAnsi="Times"/>
                <w:sz w:val="18"/>
                <w:szCs w:val="16"/>
                <w:lang w:bidi="en-US"/>
              </w:rPr>
              <w:t>834</w:t>
            </w:r>
          </w:p>
        </w:tc>
        <w:tc>
          <w:tcPr>
            <w:tcW w:w="874" w:type="pct"/>
            <w:vAlign w:val="center"/>
          </w:tcPr>
          <w:p w14:paraId="74BE038A" w14:textId="6B2952DC" w:rsidR="008A47EE" w:rsidRPr="00943632" w:rsidRDefault="008A47EE" w:rsidP="006F14DB">
            <w:pPr>
              <w:pStyle w:val="Normal1"/>
              <w:jc w:val="center"/>
              <w:rPr>
                <w:rFonts w:ascii="Times" w:hAnsi="Times"/>
                <w:sz w:val="18"/>
                <w:szCs w:val="16"/>
                <w:lang w:bidi="en-US"/>
              </w:rPr>
            </w:pPr>
            <w:r w:rsidRPr="00943632">
              <w:rPr>
                <w:rFonts w:ascii="Times" w:hAnsi="Times"/>
                <w:sz w:val="18"/>
                <w:szCs w:val="16"/>
                <w:lang w:bidi="en-US"/>
              </w:rPr>
              <w:t>0.</w:t>
            </w:r>
            <w:r w:rsidR="00931D1C">
              <w:rPr>
                <w:rFonts w:ascii="Times" w:hAnsi="Times"/>
                <w:sz w:val="18"/>
                <w:szCs w:val="16"/>
                <w:lang w:bidi="en-US"/>
              </w:rPr>
              <w:t>73</w:t>
            </w:r>
            <w:r w:rsidRPr="00943632">
              <w:rPr>
                <w:rFonts w:ascii="Times" w:hAnsi="Times"/>
                <w:sz w:val="18"/>
                <w:szCs w:val="16"/>
                <w:lang w:bidi="en-US"/>
              </w:rPr>
              <w:t>%</w:t>
            </w:r>
          </w:p>
        </w:tc>
        <w:tc>
          <w:tcPr>
            <w:tcW w:w="788" w:type="pct"/>
            <w:vAlign w:val="center"/>
          </w:tcPr>
          <w:p w14:paraId="389AC94F" w14:textId="3A87FB0C" w:rsidR="008A47EE" w:rsidRPr="00943632" w:rsidRDefault="008A47EE" w:rsidP="006F14DB">
            <w:pPr>
              <w:pStyle w:val="Normal1"/>
              <w:jc w:val="center"/>
              <w:rPr>
                <w:rFonts w:ascii="Times" w:hAnsi="Times"/>
                <w:sz w:val="18"/>
                <w:szCs w:val="16"/>
                <w:lang w:bidi="en-US"/>
              </w:rPr>
            </w:pPr>
            <w:r w:rsidRPr="00943632">
              <w:rPr>
                <w:rFonts w:ascii="Times" w:hAnsi="Times"/>
                <w:sz w:val="18"/>
                <w:szCs w:val="16"/>
                <w:lang w:bidi="en-US"/>
              </w:rPr>
              <w:t>0.</w:t>
            </w:r>
            <w:r w:rsidR="002C38C8">
              <w:rPr>
                <w:rFonts w:ascii="Times" w:hAnsi="Times"/>
                <w:sz w:val="18"/>
                <w:szCs w:val="16"/>
                <w:lang w:bidi="en-US"/>
              </w:rPr>
              <w:t>9130</w:t>
            </w:r>
          </w:p>
        </w:tc>
        <w:tc>
          <w:tcPr>
            <w:tcW w:w="788" w:type="pct"/>
            <w:vAlign w:val="center"/>
          </w:tcPr>
          <w:p w14:paraId="25299F10" w14:textId="0E293EE0" w:rsidR="008A47EE" w:rsidRPr="00943632" w:rsidRDefault="00753705" w:rsidP="006F14DB">
            <w:pPr>
              <w:pStyle w:val="Normal1"/>
              <w:jc w:val="center"/>
              <w:rPr>
                <w:rFonts w:ascii="Times" w:hAnsi="Times"/>
                <w:sz w:val="18"/>
                <w:szCs w:val="16"/>
                <w:lang w:bidi="en-US"/>
              </w:rPr>
            </w:pPr>
            <w:r>
              <w:rPr>
                <w:rFonts w:ascii="Times" w:hAnsi="Times"/>
                <w:sz w:val="18"/>
                <w:szCs w:val="16"/>
                <w:lang w:bidi="en-US"/>
              </w:rPr>
              <w:t>5.4780</w:t>
            </w:r>
          </w:p>
        </w:tc>
        <w:tc>
          <w:tcPr>
            <w:tcW w:w="803" w:type="pct"/>
            <w:vAlign w:val="center"/>
          </w:tcPr>
          <w:p w14:paraId="48C7E79A" w14:textId="2E7F046C" w:rsidR="008A47EE" w:rsidRPr="00943632" w:rsidRDefault="000C2AA8" w:rsidP="006F14DB">
            <w:pPr>
              <w:pStyle w:val="Normal1"/>
              <w:jc w:val="center"/>
              <w:rPr>
                <w:rFonts w:ascii="Times" w:hAnsi="Times"/>
                <w:sz w:val="18"/>
                <w:szCs w:val="16"/>
                <w:lang w:bidi="en-US"/>
              </w:rPr>
            </w:pPr>
            <w:r>
              <w:rPr>
                <w:rFonts w:ascii="Times" w:hAnsi="Times"/>
                <w:sz w:val="18"/>
                <w:szCs w:val="16"/>
                <w:lang w:bidi="en-US"/>
              </w:rPr>
              <w:t>8.53</w:t>
            </w:r>
            <w:r w:rsidR="008A47EE" w:rsidRPr="00943632">
              <w:rPr>
                <w:rFonts w:ascii="Times" w:hAnsi="Times"/>
                <w:sz w:val="18"/>
                <w:szCs w:val="16"/>
                <w:lang w:bidi="en-US"/>
              </w:rPr>
              <w:t>%</w:t>
            </w:r>
          </w:p>
        </w:tc>
      </w:tr>
      <w:tr w:rsidR="008A47EE" w:rsidRPr="00920F94" w14:paraId="2E66B454" w14:textId="77777777" w:rsidTr="006F14DB">
        <w:tc>
          <w:tcPr>
            <w:tcW w:w="927" w:type="pct"/>
            <w:vAlign w:val="center"/>
          </w:tcPr>
          <w:p w14:paraId="61219A77" w14:textId="77777777" w:rsidR="008A47EE" w:rsidRPr="00943632" w:rsidRDefault="008A47EE" w:rsidP="006F14DB">
            <w:pPr>
              <w:pStyle w:val="Normal1"/>
              <w:jc w:val="center"/>
              <w:rPr>
                <w:rFonts w:ascii="Times" w:hAnsi="Times"/>
                <w:sz w:val="18"/>
                <w:szCs w:val="16"/>
                <w:lang w:bidi="en-US"/>
              </w:rPr>
            </w:pPr>
            <w:r w:rsidRPr="00943632">
              <w:rPr>
                <w:rFonts w:ascii="Times" w:hAnsi="Times"/>
                <w:sz w:val="18"/>
                <w:szCs w:val="16"/>
                <w:lang w:bidi="en-US"/>
              </w:rPr>
              <w:t>Repeatability</w:t>
            </w:r>
          </w:p>
        </w:tc>
        <w:tc>
          <w:tcPr>
            <w:tcW w:w="820" w:type="pct"/>
            <w:vAlign w:val="center"/>
          </w:tcPr>
          <w:p w14:paraId="612FA7A9" w14:textId="2B96F216" w:rsidR="008A47EE" w:rsidRPr="00943632" w:rsidRDefault="008A47EE" w:rsidP="006F14DB">
            <w:pPr>
              <w:pStyle w:val="Normal1"/>
              <w:jc w:val="center"/>
              <w:rPr>
                <w:rFonts w:ascii="Times" w:hAnsi="Times"/>
                <w:sz w:val="18"/>
                <w:szCs w:val="16"/>
                <w:lang w:bidi="en-US"/>
              </w:rPr>
            </w:pPr>
            <w:r w:rsidRPr="00943632">
              <w:rPr>
                <w:rFonts w:ascii="Times" w:hAnsi="Times"/>
                <w:sz w:val="18"/>
                <w:szCs w:val="16"/>
                <w:lang w:bidi="en-US"/>
              </w:rPr>
              <w:t>0.</w:t>
            </w:r>
            <w:r w:rsidR="003B2025">
              <w:rPr>
                <w:rFonts w:ascii="Times" w:hAnsi="Times"/>
                <w:sz w:val="18"/>
                <w:szCs w:val="16"/>
                <w:lang w:bidi="en-US"/>
              </w:rPr>
              <w:t>834</w:t>
            </w:r>
          </w:p>
        </w:tc>
        <w:tc>
          <w:tcPr>
            <w:tcW w:w="874" w:type="pct"/>
            <w:vAlign w:val="center"/>
          </w:tcPr>
          <w:p w14:paraId="7C3FF5D4" w14:textId="2D327CD4" w:rsidR="008A47EE" w:rsidRPr="00943632" w:rsidRDefault="008A47EE" w:rsidP="006F14DB">
            <w:pPr>
              <w:pStyle w:val="Normal1"/>
              <w:jc w:val="center"/>
              <w:rPr>
                <w:rFonts w:ascii="Times" w:hAnsi="Times"/>
                <w:sz w:val="18"/>
                <w:szCs w:val="16"/>
                <w:lang w:bidi="en-US"/>
              </w:rPr>
            </w:pPr>
            <w:r w:rsidRPr="00943632">
              <w:rPr>
                <w:rFonts w:ascii="Times" w:hAnsi="Times"/>
                <w:sz w:val="18"/>
                <w:szCs w:val="16"/>
                <w:lang w:bidi="en-US"/>
              </w:rPr>
              <w:t>0.</w:t>
            </w:r>
            <w:r w:rsidR="00931D1C">
              <w:rPr>
                <w:rFonts w:ascii="Times" w:hAnsi="Times"/>
                <w:sz w:val="18"/>
                <w:szCs w:val="16"/>
                <w:lang w:bidi="en-US"/>
              </w:rPr>
              <w:t>73</w:t>
            </w:r>
            <w:r w:rsidRPr="00943632">
              <w:rPr>
                <w:rFonts w:ascii="Times" w:hAnsi="Times"/>
                <w:sz w:val="18"/>
                <w:szCs w:val="16"/>
                <w:lang w:bidi="en-US"/>
              </w:rPr>
              <w:t>%</w:t>
            </w:r>
          </w:p>
        </w:tc>
        <w:tc>
          <w:tcPr>
            <w:tcW w:w="788" w:type="pct"/>
            <w:vAlign w:val="center"/>
          </w:tcPr>
          <w:p w14:paraId="3CC6B463" w14:textId="626E4629" w:rsidR="008A47EE" w:rsidRPr="00943632" w:rsidRDefault="008A47EE" w:rsidP="006F14DB">
            <w:pPr>
              <w:pStyle w:val="Normal1"/>
              <w:jc w:val="center"/>
              <w:rPr>
                <w:rFonts w:ascii="Times" w:hAnsi="Times"/>
                <w:sz w:val="18"/>
                <w:szCs w:val="16"/>
                <w:lang w:bidi="en-US"/>
              </w:rPr>
            </w:pPr>
            <w:r w:rsidRPr="00943632">
              <w:rPr>
                <w:rFonts w:ascii="Times" w:hAnsi="Times"/>
                <w:sz w:val="18"/>
                <w:szCs w:val="16"/>
                <w:lang w:bidi="en-US"/>
              </w:rPr>
              <w:t>0.</w:t>
            </w:r>
            <w:r w:rsidR="002C38C8">
              <w:rPr>
                <w:rFonts w:ascii="Times" w:hAnsi="Times"/>
                <w:sz w:val="18"/>
                <w:szCs w:val="16"/>
                <w:lang w:bidi="en-US"/>
              </w:rPr>
              <w:t>9130</w:t>
            </w:r>
          </w:p>
        </w:tc>
        <w:tc>
          <w:tcPr>
            <w:tcW w:w="788" w:type="pct"/>
            <w:vAlign w:val="center"/>
          </w:tcPr>
          <w:p w14:paraId="2E0302DF" w14:textId="3D34BBE6" w:rsidR="008A47EE" w:rsidRPr="00943632" w:rsidRDefault="00753705" w:rsidP="006F14DB">
            <w:pPr>
              <w:pStyle w:val="Normal1"/>
              <w:jc w:val="center"/>
              <w:rPr>
                <w:rFonts w:ascii="Times" w:hAnsi="Times"/>
                <w:sz w:val="18"/>
                <w:szCs w:val="16"/>
                <w:lang w:bidi="en-US"/>
              </w:rPr>
            </w:pPr>
            <w:r>
              <w:rPr>
                <w:rFonts w:ascii="Times" w:hAnsi="Times"/>
                <w:sz w:val="18"/>
                <w:szCs w:val="16"/>
                <w:lang w:bidi="en-US"/>
              </w:rPr>
              <w:t>5.4780</w:t>
            </w:r>
          </w:p>
        </w:tc>
        <w:tc>
          <w:tcPr>
            <w:tcW w:w="803" w:type="pct"/>
            <w:vAlign w:val="center"/>
          </w:tcPr>
          <w:p w14:paraId="4491F4BC" w14:textId="044326CF" w:rsidR="008A47EE" w:rsidRPr="00943632" w:rsidRDefault="000C2AA8" w:rsidP="006F14DB">
            <w:pPr>
              <w:pStyle w:val="Normal1"/>
              <w:jc w:val="center"/>
              <w:rPr>
                <w:rFonts w:ascii="Times" w:hAnsi="Times"/>
                <w:sz w:val="18"/>
                <w:szCs w:val="16"/>
                <w:lang w:bidi="en-US"/>
              </w:rPr>
            </w:pPr>
            <w:r>
              <w:rPr>
                <w:rFonts w:ascii="Times" w:hAnsi="Times"/>
                <w:sz w:val="18"/>
                <w:szCs w:val="16"/>
                <w:lang w:bidi="en-US"/>
              </w:rPr>
              <w:t>8.53</w:t>
            </w:r>
            <w:r w:rsidR="008A47EE" w:rsidRPr="00943632">
              <w:rPr>
                <w:rFonts w:ascii="Times" w:hAnsi="Times"/>
                <w:sz w:val="18"/>
                <w:szCs w:val="16"/>
                <w:lang w:bidi="en-US"/>
              </w:rPr>
              <w:t>%</w:t>
            </w:r>
          </w:p>
        </w:tc>
      </w:tr>
      <w:tr w:rsidR="008A47EE" w:rsidRPr="00920F94" w14:paraId="63B68C8F" w14:textId="77777777" w:rsidTr="006F14DB">
        <w:tc>
          <w:tcPr>
            <w:tcW w:w="927" w:type="pct"/>
            <w:vAlign w:val="center"/>
          </w:tcPr>
          <w:p w14:paraId="3520C0CD" w14:textId="77777777" w:rsidR="008A47EE" w:rsidRPr="00943632" w:rsidRDefault="008A47EE" w:rsidP="006F14DB">
            <w:pPr>
              <w:pStyle w:val="Normal1"/>
              <w:jc w:val="center"/>
              <w:rPr>
                <w:rFonts w:ascii="Times" w:hAnsi="Times"/>
                <w:sz w:val="18"/>
                <w:szCs w:val="16"/>
                <w:lang w:bidi="en-US"/>
              </w:rPr>
            </w:pPr>
            <w:r w:rsidRPr="00943632">
              <w:rPr>
                <w:rFonts w:ascii="Times" w:hAnsi="Times"/>
                <w:sz w:val="18"/>
                <w:szCs w:val="16"/>
                <w:lang w:bidi="en-US"/>
              </w:rPr>
              <w:t>Reproducibility</w:t>
            </w:r>
          </w:p>
        </w:tc>
        <w:tc>
          <w:tcPr>
            <w:tcW w:w="820" w:type="pct"/>
            <w:vAlign w:val="center"/>
          </w:tcPr>
          <w:p w14:paraId="44913A7C" w14:textId="77777777" w:rsidR="008A47EE" w:rsidRPr="00943632" w:rsidRDefault="008A47EE" w:rsidP="006F14DB">
            <w:pPr>
              <w:pStyle w:val="Normal1"/>
              <w:jc w:val="center"/>
              <w:rPr>
                <w:rFonts w:ascii="Times" w:hAnsi="Times"/>
                <w:sz w:val="18"/>
                <w:szCs w:val="16"/>
                <w:lang w:bidi="en-US"/>
              </w:rPr>
            </w:pPr>
            <w:r w:rsidRPr="00943632">
              <w:rPr>
                <w:rFonts w:ascii="Times" w:hAnsi="Times"/>
                <w:sz w:val="18"/>
                <w:szCs w:val="16"/>
                <w:lang w:bidi="en-US"/>
              </w:rPr>
              <w:t>0.000</w:t>
            </w:r>
          </w:p>
        </w:tc>
        <w:tc>
          <w:tcPr>
            <w:tcW w:w="874" w:type="pct"/>
            <w:vAlign w:val="center"/>
          </w:tcPr>
          <w:p w14:paraId="127D81DD" w14:textId="77777777" w:rsidR="008A47EE" w:rsidRPr="00943632" w:rsidRDefault="008A47EE" w:rsidP="006F14DB">
            <w:pPr>
              <w:pStyle w:val="Normal1"/>
              <w:jc w:val="center"/>
              <w:rPr>
                <w:rFonts w:ascii="Times" w:hAnsi="Times"/>
                <w:sz w:val="18"/>
                <w:szCs w:val="16"/>
                <w:lang w:bidi="en-US"/>
              </w:rPr>
            </w:pPr>
            <w:r w:rsidRPr="00943632">
              <w:rPr>
                <w:rFonts w:ascii="Times" w:hAnsi="Times"/>
                <w:sz w:val="18"/>
                <w:szCs w:val="16"/>
                <w:lang w:bidi="en-US"/>
              </w:rPr>
              <w:t>0.00%</w:t>
            </w:r>
          </w:p>
        </w:tc>
        <w:tc>
          <w:tcPr>
            <w:tcW w:w="788" w:type="pct"/>
            <w:vAlign w:val="center"/>
          </w:tcPr>
          <w:p w14:paraId="73EBB474" w14:textId="77777777" w:rsidR="008A47EE" w:rsidRPr="00943632" w:rsidRDefault="008A47EE" w:rsidP="006F14DB">
            <w:pPr>
              <w:pStyle w:val="Normal1"/>
              <w:jc w:val="center"/>
              <w:rPr>
                <w:rFonts w:ascii="Times" w:hAnsi="Times"/>
                <w:sz w:val="18"/>
                <w:szCs w:val="16"/>
                <w:lang w:bidi="en-US"/>
              </w:rPr>
            </w:pPr>
            <w:r w:rsidRPr="00943632">
              <w:rPr>
                <w:rFonts w:ascii="Times" w:hAnsi="Times"/>
                <w:sz w:val="18"/>
                <w:szCs w:val="16"/>
                <w:lang w:bidi="en-US"/>
              </w:rPr>
              <w:t>0.0000</w:t>
            </w:r>
          </w:p>
        </w:tc>
        <w:tc>
          <w:tcPr>
            <w:tcW w:w="788" w:type="pct"/>
            <w:vAlign w:val="center"/>
          </w:tcPr>
          <w:p w14:paraId="3476B6AF" w14:textId="77777777" w:rsidR="008A47EE" w:rsidRPr="00943632" w:rsidRDefault="008A47EE" w:rsidP="006F14DB">
            <w:pPr>
              <w:pStyle w:val="Normal1"/>
              <w:jc w:val="center"/>
              <w:rPr>
                <w:rFonts w:ascii="Times" w:hAnsi="Times"/>
                <w:sz w:val="18"/>
                <w:szCs w:val="16"/>
                <w:lang w:bidi="en-US"/>
              </w:rPr>
            </w:pPr>
            <w:r w:rsidRPr="00943632">
              <w:rPr>
                <w:rFonts w:ascii="Times" w:hAnsi="Times"/>
                <w:sz w:val="18"/>
                <w:szCs w:val="16"/>
                <w:lang w:bidi="en-US"/>
              </w:rPr>
              <w:t>0.0000</w:t>
            </w:r>
          </w:p>
        </w:tc>
        <w:tc>
          <w:tcPr>
            <w:tcW w:w="803" w:type="pct"/>
            <w:vAlign w:val="center"/>
          </w:tcPr>
          <w:p w14:paraId="494B2AD2" w14:textId="77777777" w:rsidR="008A47EE" w:rsidRPr="00943632" w:rsidRDefault="008A47EE" w:rsidP="006F14DB">
            <w:pPr>
              <w:pStyle w:val="Normal1"/>
              <w:jc w:val="center"/>
              <w:rPr>
                <w:rFonts w:ascii="Times" w:hAnsi="Times"/>
                <w:sz w:val="18"/>
                <w:szCs w:val="16"/>
                <w:lang w:bidi="en-US"/>
              </w:rPr>
            </w:pPr>
            <w:r w:rsidRPr="00943632">
              <w:rPr>
                <w:rFonts w:ascii="Times" w:hAnsi="Times"/>
                <w:sz w:val="18"/>
                <w:szCs w:val="16"/>
                <w:lang w:bidi="en-US"/>
              </w:rPr>
              <w:t>0.00%</w:t>
            </w:r>
          </w:p>
        </w:tc>
      </w:tr>
      <w:tr w:rsidR="008A47EE" w:rsidRPr="00920F94" w14:paraId="1BF149E2" w14:textId="77777777" w:rsidTr="006F14DB">
        <w:tc>
          <w:tcPr>
            <w:tcW w:w="927" w:type="pct"/>
            <w:vAlign w:val="center"/>
          </w:tcPr>
          <w:p w14:paraId="6D3B34B8" w14:textId="77777777" w:rsidR="008A47EE" w:rsidRPr="00943632" w:rsidRDefault="008A47EE" w:rsidP="006F14DB">
            <w:pPr>
              <w:pStyle w:val="Normal1"/>
              <w:jc w:val="center"/>
              <w:rPr>
                <w:rFonts w:ascii="Times" w:hAnsi="Times"/>
                <w:sz w:val="18"/>
                <w:szCs w:val="16"/>
                <w:lang w:bidi="en-US"/>
              </w:rPr>
            </w:pPr>
            <w:r w:rsidRPr="00943632">
              <w:rPr>
                <w:rFonts w:ascii="Times" w:hAnsi="Times"/>
                <w:sz w:val="18"/>
                <w:szCs w:val="16"/>
                <w:lang w:bidi="en-US"/>
              </w:rPr>
              <w:t>Operator</w:t>
            </w:r>
          </w:p>
        </w:tc>
        <w:tc>
          <w:tcPr>
            <w:tcW w:w="820" w:type="pct"/>
            <w:vAlign w:val="center"/>
          </w:tcPr>
          <w:p w14:paraId="136270D4" w14:textId="77777777" w:rsidR="008A47EE" w:rsidRPr="00943632" w:rsidRDefault="008A47EE" w:rsidP="006F14DB">
            <w:pPr>
              <w:pStyle w:val="Normal1"/>
              <w:jc w:val="center"/>
              <w:rPr>
                <w:rFonts w:ascii="Times" w:hAnsi="Times"/>
                <w:sz w:val="18"/>
                <w:szCs w:val="16"/>
                <w:lang w:bidi="en-US"/>
              </w:rPr>
            </w:pPr>
            <w:r w:rsidRPr="00943632">
              <w:rPr>
                <w:rFonts w:ascii="Times" w:hAnsi="Times"/>
                <w:sz w:val="18"/>
                <w:szCs w:val="16"/>
                <w:lang w:bidi="en-US"/>
              </w:rPr>
              <w:t>0.000</w:t>
            </w:r>
          </w:p>
        </w:tc>
        <w:tc>
          <w:tcPr>
            <w:tcW w:w="874" w:type="pct"/>
            <w:vAlign w:val="center"/>
          </w:tcPr>
          <w:p w14:paraId="428F43C4" w14:textId="77777777" w:rsidR="008A47EE" w:rsidRPr="00943632" w:rsidRDefault="008A47EE" w:rsidP="006F14DB">
            <w:pPr>
              <w:pStyle w:val="Normal1"/>
              <w:jc w:val="center"/>
              <w:rPr>
                <w:rFonts w:ascii="Times" w:hAnsi="Times"/>
                <w:sz w:val="18"/>
                <w:szCs w:val="16"/>
                <w:lang w:bidi="en-US"/>
              </w:rPr>
            </w:pPr>
            <w:r w:rsidRPr="00943632">
              <w:rPr>
                <w:rFonts w:ascii="Times" w:hAnsi="Times"/>
                <w:sz w:val="18"/>
                <w:szCs w:val="16"/>
                <w:lang w:bidi="en-US"/>
              </w:rPr>
              <w:t>0.00%</w:t>
            </w:r>
          </w:p>
        </w:tc>
        <w:tc>
          <w:tcPr>
            <w:tcW w:w="788" w:type="pct"/>
            <w:vAlign w:val="center"/>
          </w:tcPr>
          <w:p w14:paraId="0D278C60" w14:textId="77777777" w:rsidR="008A47EE" w:rsidRPr="00943632" w:rsidRDefault="008A47EE" w:rsidP="006F14DB">
            <w:pPr>
              <w:pStyle w:val="Normal1"/>
              <w:jc w:val="center"/>
              <w:rPr>
                <w:rFonts w:ascii="Times" w:hAnsi="Times"/>
                <w:sz w:val="18"/>
                <w:szCs w:val="16"/>
                <w:lang w:bidi="en-US"/>
              </w:rPr>
            </w:pPr>
            <w:r w:rsidRPr="00943632">
              <w:rPr>
                <w:rFonts w:ascii="Times" w:hAnsi="Times"/>
                <w:sz w:val="18"/>
                <w:szCs w:val="16"/>
                <w:lang w:bidi="en-US"/>
              </w:rPr>
              <w:t>0.0000</w:t>
            </w:r>
          </w:p>
        </w:tc>
        <w:tc>
          <w:tcPr>
            <w:tcW w:w="788" w:type="pct"/>
            <w:vAlign w:val="center"/>
          </w:tcPr>
          <w:p w14:paraId="4140EE01" w14:textId="77777777" w:rsidR="008A47EE" w:rsidRPr="00943632" w:rsidRDefault="008A47EE" w:rsidP="006F14DB">
            <w:pPr>
              <w:pStyle w:val="Normal1"/>
              <w:jc w:val="center"/>
              <w:rPr>
                <w:rFonts w:ascii="Times" w:hAnsi="Times"/>
                <w:sz w:val="18"/>
                <w:szCs w:val="16"/>
                <w:lang w:bidi="en-US"/>
              </w:rPr>
            </w:pPr>
            <w:r w:rsidRPr="00943632">
              <w:rPr>
                <w:rFonts w:ascii="Times" w:hAnsi="Times"/>
                <w:sz w:val="18"/>
                <w:szCs w:val="16"/>
                <w:lang w:bidi="en-US"/>
              </w:rPr>
              <w:t>0.0000</w:t>
            </w:r>
          </w:p>
        </w:tc>
        <w:tc>
          <w:tcPr>
            <w:tcW w:w="803" w:type="pct"/>
            <w:vAlign w:val="center"/>
          </w:tcPr>
          <w:p w14:paraId="72F77FDE" w14:textId="77777777" w:rsidR="008A47EE" w:rsidRPr="00943632" w:rsidRDefault="008A47EE" w:rsidP="006F14DB">
            <w:pPr>
              <w:pStyle w:val="Normal1"/>
              <w:jc w:val="center"/>
              <w:rPr>
                <w:rFonts w:ascii="Times" w:hAnsi="Times"/>
                <w:sz w:val="18"/>
                <w:szCs w:val="16"/>
                <w:lang w:bidi="en-US"/>
              </w:rPr>
            </w:pPr>
            <w:r w:rsidRPr="00943632">
              <w:rPr>
                <w:rFonts w:ascii="Times" w:hAnsi="Times"/>
                <w:sz w:val="18"/>
                <w:szCs w:val="16"/>
                <w:lang w:bidi="en-US"/>
              </w:rPr>
              <w:t>0.00%</w:t>
            </w:r>
          </w:p>
        </w:tc>
      </w:tr>
      <w:tr w:rsidR="008A47EE" w:rsidRPr="00920F94" w14:paraId="30ACD768" w14:textId="77777777" w:rsidTr="006F14DB">
        <w:tc>
          <w:tcPr>
            <w:tcW w:w="927" w:type="pct"/>
            <w:vAlign w:val="center"/>
          </w:tcPr>
          <w:p w14:paraId="12AC1BAD" w14:textId="77777777" w:rsidR="008A47EE" w:rsidRPr="00943632" w:rsidRDefault="008A47EE" w:rsidP="006F14DB">
            <w:pPr>
              <w:pStyle w:val="Normal1"/>
              <w:jc w:val="center"/>
              <w:rPr>
                <w:rFonts w:ascii="Times" w:hAnsi="Times"/>
                <w:sz w:val="18"/>
                <w:szCs w:val="16"/>
                <w:lang w:bidi="en-US"/>
              </w:rPr>
            </w:pPr>
            <w:r w:rsidRPr="00943632">
              <w:rPr>
                <w:rFonts w:ascii="Times" w:hAnsi="Times"/>
                <w:sz w:val="18"/>
                <w:szCs w:val="16"/>
                <w:lang w:bidi="en-US"/>
              </w:rPr>
              <w:t>Part-To-Part</w:t>
            </w:r>
          </w:p>
        </w:tc>
        <w:tc>
          <w:tcPr>
            <w:tcW w:w="820" w:type="pct"/>
            <w:vAlign w:val="center"/>
          </w:tcPr>
          <w:p w14:paraId="6FAE74A4" w14:textId="10B4E9D6" w:rsidR="008A47EE" w:rsidRPr="00943632" w:rsidRDefault="003B2025" w:rsidP="006F14DB">
            <w:pPr>
              <w:pStyle w:val="Normal1"/>
              <w:jc w:val="center"/>
              <w:rPr>
                <w:rFonts w:ascii="Times" w:hAnsi="Times"/>
                <w:sz w:val="18"/>
                <w:szCs w:val="16"/>
                <w:lang w:bidi="en-US"/>
              </w:rPr>
            </w:pPr>
            <w:r>
              <w:rPr>
                <w:rFonts w:ascii="Times" w:hAnsi="Times"/>
                <w:sz w:val="18"/>
                <w:szCs w:val="16"/>
                <w:lang w:bidi="en-US"/>
              </w:rPr>
              <w:t>113.779</w:t>
            </w:r>
          </w:p>
        </w:tc>
        <w:tc>
          <w:tcPr>
            <w:tcW w:w="874" w:type="pct"/>
            <w:vAlign w:val="center"/>
          </w:tcPr>
          <w:p w14:paraId="12BDABA5" w14:textId="151B1210" w:rsidR="008A47EE" w:rsidRPr="00943632" w:rsidRDefault="008A47EE" w:rsidP="006F14DB">
            <w:pPr>
              <w:pStyle w:val="Normal1"/>
              <w:jc w:val="center"/>
              <w:rPr>
                <w:rFonts w:ascii="Times" w:hAnsi="Times"/>
                <w:sz w:val="18"/>
                <w:szCs w:val="16"/>
                <w:lang w:bidi="en-US"/>
              </w:rPr>
            </w:pPr>
            <w:r w:rsidRPr="00943632">
              <w:rPr>
                <w:rFonts w:ascii="Times" w:hAnsi="Times"/>
                <w:sz w:val="18"/>
                <w:szCs w:val="16"/>
                <w:lang w:bidi="en-US"/>
              </w:rPr>
              <w:t>99.</w:t>
            </w:r>
            <w:r w:rsidR="00E751D9">
              <w:rPr>
                <w:rFonts w:ascii="Times" w:hAnsi="Times"/>
                <w:sz w:val="18"/>
                <w:szCs w:val="16"/>
                <w:lang w:bidi="en-US"/>
              </w:rPr>
              <w:t>27</w:t>
            </w:r>
            <w:r w:rsidRPr="00943632">
              <w:rPr>
                <w:rFonts w:ascii="Times" w:hAnsi="Times"/>
                <w:sz w:val="18"/>
                <w:szCs w:val="16"/>
                <w:lang w:bidi="en-US"/>
              </w:rPr>
              <w:t>%</w:t>
            </w:r>
          </w:p>
        </w:tc>
        <w:tc>
          <w:tcPr>
            <w:tcW w:w="788" w:type="pct"/>
            <w:vAlign w:val="center"/>
          </w:tcPr>
          <w:p w14:paraId="116E9A5B" w14:textId="3EC1A4FA" w:rsidR="008A47EE" w:rsidRPr="00943632" w:rsidRDefault="008A47EE" w:rsidP="006F14DB">
            <w:pPr>
              <w:pStyle w:val="Normal1"/>
              <w:jc w:val="center"/>
              <w:rPr>
                <w:rFonts w:ascii="Times" w:hAnsi="Times"/>
                <w:sz w:val="18"/>
                <w:szCs w:val="16"/>
                <w:lang w:bidi="en-US"/>
              </w:rPr>
            </w:pPr>
            <w:r w:rsidRPr="00943632">
              <w:rPr>
                <w:rFonts w:ascii="Times" w:hAnsi="Times"/>
                <w:sz w:val="18"/>
                <w:szCs w:val="16"/>
                <w:lang w:bidi="en-US"/>
              </w:rPr>
              <w:t>10.</w:t>
            </w:r>
            <w:r w:rsidR="002C38C8">
              <w:rPr>
                <w:rFonts w:ascii="Times" w:hAnsi="Times"/>
                <w:sz w:val="18"/>
                <w:szCs w:val="16"/>
                <w:lang w:bidi="en-US"/>
              </w:rPr>
              <w:t>6667</w:t>
            </w:r>
          </w:p>
        </w:tc>
        <w:tc>
          <w:tcPr>
            <w:tcW w:w="788" w:type="pct"/>
            <w:vAlign w:val="center"/>
          </w:tcPr>
          <w:p w14:paraId="5B245E7D" w14:textId="7930A961" w:rsidR="008A47EE" w:rsidRPr="00943632" w:rsidRDefault="008A47EE" w:rsidP="006F14DB">
            <w:pPr>
              <w:pStyle w:val="Normal1"/>
              <w:jc w:val="center"/>
              <w:rPr>
                <w:rFonts w:ascii="Times" w:hAnsi="Times"/>
                <w:sz w:val="18"/>
                <w:szCs w:val="16"/>
                <w:lang w:bidi="en-US"/>
              </w:rPr>
            </w:pPr>
            <w:r w:rsidRPr="00943632">
              <w:rPr>
                <w:rFonts w:ascii="Times" w:hAnsi="Times"/>
                <w:sz w:val="18"/>
                <w:szCs w:val="16"/>
                <w:lang w:bidi="en-US"/>
              </w:rPr>
              <w:t>65.</w:t>
            </w:r>
            <w:r w:rsidR="00753705">
              <w:rPr>
                <w:rFonts w:ascii="Times" w:hAnsi="Times"/>
                <w:sz w:val="18"/>
                <w:szCs w:val="16"/>
                <w:lang w:bidi="en-US"/>
              </w:rPr>
              <w:t>0004</w:t>
            </w:r>
          </w:p>
        </w:tc>
        <w:tc>
          <w:tcPr>
            <w:tcW w:w="803" w:type="pct"/>
            <w:vAlign w:val="center"/>
          </w:tcPr>
          <w:p w14:paraId="1D49BB8D" w14:textId="5242979A" w:rsidR="008A47EE" w:rsidRPr="00943632" w:rsidRDefault="008A47EE" w:rsidP="006F14DB">
            <w:pPr>
              <w:pStyle w:val="Normal1"/>
              <w:jc w:val="center"/>
              <w:rPr>
                <w:rFonts w:ascii="Times" w:hAnsi="Times"/>
                <w:sz w:val="18"/>
                <w:szCs w:val="16"/>
                <w:lang w:bidi="en-US"/>
              </w:rPr>
            </w:pPr>
            <w:r w:rsidRPr="00943632">
              <w:rPr>
                <w:rFonts w:ascii="Times" w:hAnsi="Times"/>
                <w:sz w:val="18"/>
                <w:szCs w:val="16"/>
                <w:lang w:bidi="en-US"/>
              </w:rPr>
              <w:t>99.</w:t>
            </w:r>
            <w:r w:rsidR="00813274">
              <w:rPr>
                <w:rFonts w:ascii="Times" w:hAnsi="Times"/>
                <w:sz w:val="18"/>
                <w:szCs w:val="16"/>
                <w:lang w:bidi="en-US"/>
              </w:rPr>
              <w:t>64</w:t>
            </w:r>
            <w:r w:rsidRPr="00943632">
              <w:rPr>
                <w:rFonts w:ascii="Times" w:hAnsi="Times"/>
                <w:sz w:val="18"/>
                <w:szCs w:val="16"/>
                <w:lang w:bidi="en-US"/>
              </w:rPr>
              <w:t>%</w:t>
            </w:r>
          </w:p>
        </w:tc>
      </w:tr>
      <w:tr w:rsidR="008A47EE" w:rsidRPr="00920F94" w14:paraId="4A1B1EDE" w14:textId="77777777" w:rsidTr="006F14DB">
        <w:tc>
          <w:tcPr>
            <w:tcW w:w="927" w:type="pct"/>
            <w:vAlign w:val="center"/>
          </w:tcPr>
          <w:p w14:paraId="71D079AF" w14:textId="77777777" w:rsidR="008A47EE" w:rsidRPr="00943632" w:rsidRDefault="008A47EE" w:rsidP="006F14DB">
            <w:pPr>
              <w:pStyle w:val="Normal1"/>
              <w:jc w:val="center"/>
              <w:rPr>
                <w:rFonts w:ascii="Times" w:hAnsi="Times"/>
                <w:sz w:val="18"/>
                <w:szCs w:val="16"/>
                <w:lang w:bidi="en-US"/>
              </w:rPr>
            </w:pPr>
            <w:r w:rsidRPr="00943632">
              <w:rPr>
                <w:rFonts w:ascii="Times" w:hAnsi="Times"/>
                <w:sz w:val="18"/>
                <w:szCs w:val="16"/>
                <w:lang w:bidi="en-US"/>
              </w:rPr>
              <w:t>Total Variation</w:t>
            </w:r>
          </w:p>
        </w:tc>
        <w:tc>
          <w:tcPr>
            <w:tcW w:w="820" w:type="pct"/>
            <w:vAlign w:val="center"/>
          </w:tcPr>
          <w:p w14:paraId="65D924A9" w14:textId="5D15401A" w:rsidR="008A47EE" w:rsidRPr="00943632" w:rsidRDefault="008A47EE" w:rsidP="006F14DB">
            <w:pPr>
              <w:pStyle w:val="Normal1"/>
              <w:jc w:val="center"/>
              <w:rPr>
                <w:rFonts w:ascii="Times" w:hAnsi="Times"/>
                <w:sz w:val="18"/>
                <w:szCs w:val="16"/>
                <w:lang w:bidi="en-US"/>
              </w:rPr>
            </w:pPr>
            <w:r w:rsidRPr="00943632">
              <w:rPr>
                <w:rFonts w:ascii="Times" w:hAnsi="Times"/>
                <w:sz w:val="18"/>
                <w:szCs w:val="16"/>
                <w:lang w:bidi="en-US"/>
              </w:rPr>
              <w:t>11</w:t>
            </w:r>
            <w:r w:rsidR="00C97E26">
              <w:rPr>
                <w:rFonts w:ascii="Times" w:hAnsi="Times"/>
                <w:sz w:val="18"/>
                <w:szCs w:val="16"/>
                <w:lang w:bidi="en-US"/>
              </w:rPr>
              <w:t>4.613</w:t>
            </w:r>
          </w:p>
        </w:tc>
        <w:tc>
          <w:tcPr>
            <w:tcW w:w="874" w:type="pct"/>
            <w:vAlign w:val="center"/>
          </w:tcPr>
          <w:p w14:paraId="56604B6C" w14:textId="77777777" w:rsidR="008A47EE" w:rsidRPr="00943632" w:rsidRDefault="008A47EE" w:rsidP="006F14DB">
            <w:pPr>
              <w:pStyle w:val="Normal1"/>
              <w:jc w:val="center"/>
              <w:rPr>
                <w:rFonts w:ascii="Times" w:hAnsi="Times"/>
                <w:sz w:val="18"/>
                <w:szCs w:val="16"/>
                <w:lang w:bidi="en-US"/>
              </w:rPr>
            </w:pPr>
            <w:r w:rsidRPr="00943632">
              <w:rPr>
                <w:rFonts w:ascii="Times" w:hAnsi="Times"/>
                <w:sz w:val="18"/>
                <w:szCs w:val="16"/>
                <w:lang w:bidi="en-US"/>
              </w:rPr>
              <w:t>100.00%</w:t>
            </w:r>
          </w:p>
        </w:tc>
        <w:tc>
          <w:tcPr>
            <w:tcW w:w="788" w:type="pct"/>
            <w:vAlign w:val="center"/>
          </w:tcPr>
          <w:p w14:paraId="473A5AE1" w14:textId="6C3BE390" w:rsidR="008A47EE" w:rsidRPr="00943632" w:rsidRDefault="008A47EE" w:rsidP="006F14DB">
            <w:pPr>
              <w:pStyle w:val="Normal1"/>
              <w:jc w:val="center"/>
              <w:rPr>
                <w:rFonts w:ascii="Times" w:hAnsi="Times"/>
                <w:sz w:val="18"/>
                <w:szCs w:val="16"/>
                <w:lang w:bidi="en-US"/>
              </w:rPr>
            </w:pPr>
            <w:r w:rsidRPr="00943632">
              <w:rPr>
                <w:rFonts w:ascii="Times" w:hAnsi="Times"/>
                <w:sz w:val="18"/>
                <w:szCs w:val="16"/>
                <w:lang w:bidi="en-US"/>
              </w:rPr>
              <w:t>10.</w:t>
            </w:r>
            <w:r w:rsidR="002C38C8">
              <w:rPr>
                <w:rFonts w:ascii="Times" w:hAnsi="Times"/>
                <w:sz w:val="18"/>
                <w:szCs w:val="16"/>
                <w:lang w:bidi="en-US"/>
              </w:rPr>
              <w:t>7057</w:t>
            </w:r>
          </w:p>
        </w:tc>
        <w:tc>
          <w:tcPr>
            <w:tcW w:w="788" w:type="pct"/>
            <w:vAlign w:val="center"/>
          </w:tcPr>
          <w:p w14:paraId="24BD521E" w14:textId="36CEC316" w:rsidR="008A47EE" w:rsidRPr="00943632" w:rsidRDefault="008A47EE" w:rsidP="006F14DB">
            <w:pPr>
              <w:pStyle w:val="Normal1"/>
              <w:jc w:val="center"/>
              <w:rPr>
                <w:rFonts w:ascii="Times" w:hAnsi="Times"/>
                <w:sz w:val="18"/>
                <w:szCs w:val="16"/>
                <w:lang w:bidi="en-US"/>
              </w:rPr>
            </w:pPr>
            <w:r w:rsidRPr="00943632">
              <w:rPr>
                <w:rFonts w:ascii="Times" w:hAnsi="Times"/>
                <w:sz w:val="18"/>
                <w:szCs w:val="16"/>
                <w:lang w:bidi="en-US"/>
              </w:rPr>
              <w:t>65.</w:t>
            </w:r>
            <w:r w:rsidR="00753705">
              <w:rPr>
                <w:rFonts w:ascii="Times" w:hAnsi="Times"/>
                <w:sz w:val="18"/>
                <w:szCs w:val="16"/>
                <w:lang w:bidi="en-US"/>
              </w:rPr>
              <w:t>2344</w:t>
            </w:r>
          </w:p>
        </w:tc>
        <w:tc>
          <w:tcPr>
            <w:tcW w:w="803" w:type="pct"/>
            <w:vAlign w:val="center"/>
          </w:tcPr>
          <w:p w14:paraId="0E03FD5A" w14:textId="77777777" w:rsidR="008A47EE" w:rsidRPr="00943632" w:rsidRDefault="008A47EE" w:rsidP="006F14DB">
            <w:pPr>
              <w:pStyle w:val="Normal1"/>
              <w:jc w:val="center"/>
              <w:rPr>
                <w:rFonts w:ascii="Times" w:hAnsi="Times"/>
                <w:sz w:val="18"/>
                <w:szCs w:val="16"/>
                <w:lang w:bidi="en-US"/>
              </w:rPr>
            </w:pPr>
            <w:r w:rsidRPr="00943632">
              <w:rPr>
                <w:rFonts w:ascii="Times" w:hAnsi="Times"/>
                <w:sz w:val="18"/>
                <w:szCs w:val="16"/>
                <w:lang w:bidi="en-US"/>
              </w:rPr>
              <w:t>100.00%</w:t>
            </w:r>
          </w:p>
        </w:tc>
      </w:tr>
    </w:tbl>
    <w:p w14:paraId="14E07921" w14:textId="77777777" w:rsidR="005D63CF" w:rsidRDefault="005D63CF"/>
    <w:sectPr w:rsidR="005D63C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H Sarabun New">
    <w:altName w:val="Browallia New"/>
    <w:charset w:val="00"/>
    <w:family w:val="swiss"/>
    <w:pitch w:val="variable"/>
    <w:sig w:usb0="A100006F" w:usb1="5000205A" w:usb2="00000000" w:usb3="00000000" w:csb0="00010183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500C"/>
    <w:rsid w:val="000446D5"/>
    <w:rsid w:val="000C2AA8"/>
    <w:rsid w:val="00261B12"/>
    <w:rsid w:val="00293761"/>
    <w:rsid w:val="002C38C8"/>
    <w:rsid w:val="003B2025"/>
    <w:rsid w:val="00452A9E"/>
    <w:rsid w:val="004D5323"/>
    <w:rsid w:val="005D63CF"/>
    <w:rsid w:val="0074500C"/>
    <w:rsid w:val="00753705"/>
    <w:rsid w:val="00782C5E"/>
    <w:rsid w:val="007C02AC"/>
    <w:rsid w:val="007E6FC8"/>
    <w:rsid w:val="00813274"/>
    <w:rsid w:val="008A47EE"/>
    <w:rsid w:val="00931D1C"/>
    <w:rsid w:val="00943632"/>
    <w:rsid w:val="00A446AA"/>
    <w:rsid w:val="00C757F9"/>
    <w:rsid w:val="00C97E26"/>
    <w:rsid w:val="00CD66E1"/>
    <w:rsid w:val="00D405C3"/>
    <w:rsid w:val="00D63F9B"/>
    <w:rsid w:val="00E751D9"/>
    <w:rsid w:val="00EC7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70D2A4"/>
  <w15:chartTrackingRefBased/>
  <w15:docId w15:val="{E0045608-B258-43BB-8155-18D01E490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500C"/>
    <w:pPr>
      <w:spacing w:after="0" w:line="276" w:lineRule="auto"/>
      <w:contextualSpacing/>
    </w:pPr>
    <w:rPr>
      <w:rFonts w:ascii="Arial" w:eastAsia="Arial" w:hAnsi="Arial" w:cs="Arial"/>
      <w:kern w:val="0"/>
      <w:sz w:val="22"/>
      <w:szCs w:val="22"/>
      <w:lang w:bidi="ar-SA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4500C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4500C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4500C"/>
    <w:pPr>
      <w:keepNext/>
      <w:keepLines/>
      <w:spacing w:before="120" w:after="4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450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4500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4500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4500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4500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4500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4500C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4500C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4500C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4500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4500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4500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4500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4500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4500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4500C"/>
    <w:pPr>
      <w:spacing w:after="40"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74500C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7450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74500C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7450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4500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4500C"/>
    <w:pPr>
      <w:ind w:left="720"/>
    </w:pPr>
  </w:style>
  <w:style w:type="character" w:styleId="IntenseEmphasis">
    <w:name w:val="Intense Emphasis"/>
    <w:basedOn w:val="DefaultParagraphFont"/>
    <w:uiPriority w:val="21"/>
    <w:qFormat/>
    <w:rsid w:val="0074500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450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4500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4500C"/>
    <w:rPr>
      <w:b/>
      <w:bCs/>
      <w:smallCaps/>
      <w:color w:val="0F4761" w:themeColor="accent1" w:themeShade="BF"/>
      <w:spacing w:val="5"/>
    </w:rPr>
  </w:style>
  <w:style w:type="paragraph" w:customStyle="1" w:styleId="Normal1">
    <w:name w:val="Normal1"/>
    <w:rsid w:val="0074500C"/>
    <w:pPr>
      <w:spacing w:after="0" w:line="276" w:lineRule="auto"/>
      <w:contextualSpacing/>
    </w:pPr>
    <w:rPr>
      <w:rFonts w:ascii="Arial" w:eastAsia="Arial" w:hAnsi="Arial" w:cs="Arial"/>
      <w:kern w:val="0"/>
      <w:sz w:val="22"/>
      <w:szCs w:val="22"/>
      <w:lang w:bidi="ar-SA"/>
      <w14:ligatures w14:val="none"/>
    </w:rPr>
  </w:style>
  <w:style w:type="paragraph" w:customStyle="1" w:styleId="MDPI42tablebody">
    <w:name w:val="MDPI_4.2_table_body"/>
    <w:qFormat/>
    <w:rsid w:val="0074500C"/>
    <w:pPr>
      <w:adjustRightInd w:val="0"/>
      <w:snapToGrid w:val="0"/>
      <w:spacing w:after="0" w:line="260" w:lineRule="atLeast"/>
      <w:jc w:val="center"/>
    </w:pPr>
    <w:rPr>
      <w:rFonts w:ascii="Palatino Linotype" w:eastAsia="Times New Roman" w:hAnsi="Palatino Linotype" w:cs="Times New Roman"/>
      <w:snapToGrid w:val="0"/>
      <w:color w:val="000000"/>
      <w:kern w:val="0"/>
      <w:sz w:val="20"/>
      <w:szCs w:val="20"/>
      <w:lang w:eastAsia="de-DE" w:bidi="en-US"/>
      <w14:ligatures w14:val="none"/>
    </w:rPr>
  </w:style>
  <w:style w:type="table" w:customStyle="1" w:styleId="MDPI41threelinetable">
    <w:name w:val="MDPI_4.1_three_line_table"/>
    <w:basedOn w:val="TableNormal"/>
    <w:uiPriority w:val="99"/>
    <w:rsid w:val="0074500C"/>
    <w:pPr>
      <w:adjustRightInd w:val="0"/>
      <w:snapToGrid w:val="0"/>
      <w:spacing w:after="0" w:line="280" w:lineRule="atLeast"/>
      <w:jc w:val="center"/>
    </w:pPr>
    <w:rPr>
      <w:rFonts w:ascii="Palatino Linotype" w:eastAsia="SimSun" w:hAnsi="Palatino Linotype" w:cs="Times New Roman"/>
      <w:color w:val="000000"/>
      <w:kern w:val="0"/>
      <w:sz w:val="20"/>
      <w:szCs w:val="20"/>
      <w:lang w:eastAsia="zh-CN" w:bidi="ar-SA"/>
      <w14:ligatures w14:val="none"/>
    </w:rPr>
    <w:tblPr>
      <w:jc w:val="center"/>
      <w:tblBorders>
        <w:top w:val="single" w:sz="8" w:space="0" w:color="auto"/>
        <w:bottom w:val="single" w:sz="8" w:space="0" w:color="auto"/>
      </w:tblBorders>
    </w:tblPr>
    <w:trPr>
      <w:jc w:val="center"/>
    </w:trPr>
    <w:tcPr>
      <w:vAlign w:val="center"/>
    </w:tcPr>
    <w:tblStylePr w:type="firstRow">
      <w:rPr>
        <w:rFonts w:ascii="Palatino Linotype" w:hAnsi="Palatino Linotype"/>
        <w:b/>
        <w:i w:val="0"/>
        <w:sz w:val="20"/>
      </w:rPr>
      <w:tblPr/>
      <w:tcPr>
        <w:tcBorders>
          <w:bottom w:val="single" w:sz="4" w:space="0" w:color="auto"/>
        </w:tcBorders>
      </w:tcPr>
    </w:tblStylePr>
  </w:style>
  <w:style w:type="paragraph" w:customStyle="1" w:styleId="iThesisStyleNormal">
    <w:name w:val="iThesis_Style_Normal"/>
    <w:link w:val="iThesisStyleNormal0"/>
    <w:unhideWhenUsed/>
    <w:rsid w:val="0074500C"/>
    <w:pPr>
      <w:spacing w:after="0"/>
    </w:pPr>
    <w:rPr>
      <w:rFonts w:ascii="TH Sarabun New" w:hAnsi="TH Sarabun New" w:cs="TH Sarabun New"/>
      <w:color w:val="000000"/>
      <w:sz w:val="32"/>
      <w:szCs w:val="32"/>
    </w:rPr>
  </w:style>
  <w:style w:type="character" w:customStyle="1" w:styleId="iThesisStyleNormal0">
    <w:name w:val="iThesis_Style_Normal อักขระ"/>
    <w:basedOn w:val="DefaultParagraphFont"/>
    <w:link w:val="iThesisStyleNormal"/>
    <w:rsid w:val="0074500C"/>
    <w:rPr>
      <w:rFonts w:ascii="TH Sarabun New" w:hAnsi="TH Sarabun New" w:cs="TH Sarabun New"/>
      <w:color w:val="00000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57</Words>
  <Characters>328</Characters>
  <Application>Microsoft Office Word</Application>
  <DocSecurity>0</DocSecurity>
  <Lines>2</Lines>
  <Paragraphs>1</Paragraphs>
  <ScaleCrop>false</ScaleCrop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jetnipat thongprasith</dc:creator>
  <cp:keywords/>
  <dc:description/>
  <cp:lastModifiedBy>jetnipat thongprasith</cp:lastModifiedBy>
  <cp:revision>12</cp:revision>
  <dcterms:created xsi:type="dcterms:W3CDTF">2025-07-26T17:41:00Z</dcterms:created>
  <dcterms:modified xsi:type="dcterms:W3CDTF">2025-07-26T18:45:00Z</dcterms:modified>
</cp:coreProperties>
</file>