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5108F" w14:textId="6304902E" w:rsidR="00A755FF" w:rsidRDefault="00106341" w:rsidP="00D9507F">
      <w:pPr>
        <w:rPr>
          <w:rFonts w:ascii="Arial" w:hAnsi="Arial" w:cs="Arial"/>
          <w:b/>
          <w:bCs/>
          <w:sz w:val="22"/>
          <w:szCs w:val="22"/>
        </w:rPr>
      </w:pPr>
      <w:r w:rsidRPr="001B145F">
        <w:rPr>
          <w:rFonts w:ascii="Arial" w:hAnsi="Arial" w:cs="Arial"/>
          <w:b/>
          <w:bCs/>
          <w:sz w:val="22"/>
          <w:szCs w:val="22"/>
        </w:rPr>
        <w:t xml:space="preserve">Table </w:t>
      </w:r>
      <w:r w:rsidR="00D43356">
        <w:rPr>
          <w:rFonts w:ascii="Arial" w:hAnsi="Arial" w:cs="Arial"/>
          <w:b/>
          <w:bCs/>
          <w:sz w:val="22"/>
          <w:szCs w:val="22"/>
        </w:rPr>
        <w:t>S3</w:t>
      </w:r>
      <w:r w:rsidR="00A755FF">
        <w:rPr>
          <w:rFonts w:ascii="Arial" w:hAnsi="Arial" w:cs="Arial"/>
          <w:b/>
          <w:bCs/>
          <w:sz w:val="22"/>
          <w:szCs w:val="22"/>
        </w:rPr>
        <w:t>:</w:t>
      </w:r>
    </w:p>
    <w:p w14:paraId="2937821D" w14:textId="77777777" w:rsidR="00D254C8" w:rsidRDefault="00D254C8" w:rsidP="00D254C8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</w:t>
      </w:r>
      <w:r w:rsidR="00116000" w:rsidRPr="001B145F">
        <w:rPr>
          <w:rFonts w:ascii="Arial" w:hAnsi="Arial" w:cs="Arial"/>
          <w:b/>
          <w:bCs/>
          <w:sz w:val="22"/>
          <w:szCs w:val="22"/>
        </w:rPr>
        <w:t xml:space="preserve">rithmetic scale </w:t>
      </w:r>
      <w:r w:rsidR="006F34CC" w:rsidRPr="001B145F">
        <w:rPr>
          <w:rFonts w:ascii="Arial" w:hAnsi="Arial" w:cs="Arial"/>
          <w:b/>
          <w:bCs/>
          <w:sz w:val="22"/>
          <w:szCs w:val="22"/>
        </w:rPr>
        <w:t>models fit to growth data.</w:t>
      </w:r>
      <w:r w:rsidR="006F34CC" w:rsidRPr="001B145F">
        <w:rPr>
          <w:rFonts w:ascii="Arial" w:hAnsi="Arial" w:cs="Arial"/>
          <w:sz w:val="22"/>
          <w:szCs w:val="22"/>
        </w:rPr>
        <w:t xml:space="preserve"> </w:t>
      </w:r>
    </w:p>
    <w:p w14:paraId="081C5B24" w14:textId="193AB05E" w:rsidR="00106341" w:rsidRDefault="006F34CC" w:rsidP="00D254C8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B145F">
        <w:rPr>
          <w:rFonts w:ascii="Arial" w:hAnsi="Arial" w:cs="Arial"/>
          <w:sz w:val="22"/>
          <w:szCs w:val="22"/>
        </w:rPr>
        <w:t>This table is primarily composed of sigmoidal models, but</w:t>
      </w:r>
      <w:r w:rsidR="00D06F30" w:rsidRPr="001B145F">
        <w:rPr>
          <w:rFonts w:ascii="Arial" w:hAnsi="Arial" w:cs="Arial"/>
          <w:sz w:val="22"/>
          <w:szCs w:val="22"/>
        </w:rPr>
        <w:t xml:space="preserve"> simple linear and quadratic models are also included. For the sigmoidal models the </w:t>
      </w:r>
      <w:r w:rsidR="005D3C8B" w:rsidRPr="001B145F">
        <w:rPr>
          <w:rFonts w:ascii="Arial" w:hAnsi="Arial" w:cs="Arial"/>
          <w:sz w:val="22"/>
          <w:szCs w:val="22"/>
        </w:rPr>
        <w:t xml:space="preserve">parameter </w:t>
      </w:r>
      <m:oMath>
        <m:r>
          <w:rPr>
            <w:rFonts w:ascii="Cambria Math" w:hAnsi="Cambria Math" w:cs="Arial"/>
            <w:sz w:val="22"/>
            <w:szCs w:val="22"/>
          </w:rPr>
          <m:t>a</m:t>
        </m:r>
      </m:oMath>
      <w:r w:rsidR="005D3C8B" w:rsidRPr="001B145F">
        <w:rPr>
          <w:rFonts w:ascii="Arial" w:hAnsi="Arial" w:cs="Arial"/>
          <w:sz w:val="22"/>
          <w:szCs w:val="22"/>
        </w:rPr>
        <w:t xml:space="preserve"> is always the maximum asymptotic size, </w:t>
      </w:r>
      <m:oMath>
        <m:r>
          <w:rPr>
            <w:rFonts w:ascii="Cambria Math" w:hAnsi="Cambria Math" w:cs="Arial"/>
            <w:sz w:val="22"/>
            <w:szCs w:val="22"/>
          </w:rPr>
          <m:t>c</m:t>
        </m:r>
      </m:oMath>
      <w:r w:rsidR="005D3C8B" w:rsidRPr="001B145F">
        <w:rPr>
          <w:rFonts w:ascii="Arial" w:hAnsi="Arial" w:cs="Arial"/>
          <w:sz w:val="22"/>
          <w:szCs w:val="22"/>
        </w:rPr>
        <w:t xml:space="preserve"> is always a location parameter that </w:t>
      </w:r>
      <w:r w:rsidR="008134B8" w:rsidRPr="001B145F">
        <w:rPr>
          <w:rFonts w:ascii="Arial" w:hAnsi="Arial" w:cs="Arial"/>
          <w:sz w:val="22"/>
          <w:szCs w:val="22"/>
        </w:rPr>
        <w:t>determines where on the time axis the sigmoid is located.</w:t>
      </w:r>
      <w:r w:rsidR="00D254C8">
        <w:rPr>
          <w:rFonts w:ascii="Arial" w:hAnsi="Arial" w:cs="Arial"/>
          <w:sz w:val="22"/>
          <w:szCs w:val="22"/>
        </w:rPr>
        <w:t xml:space="preserve"> </w:t>
      </w:r>
      <w:r w:rsidR="008134B8" w:rsidRPr="001B145F">
        <w:rPr>
          <w:rFonts w:ascii="Arial" w:hAnsi="Arial" w:cs="Arial"/>
          <w:sz w:val="22"/>
          <w:szCs w:val="22"/>
        </w:rPr>
        <w:t xml:space="preserve">The parameter </w:t>
      </w:r>
      <m:oMath>
        <m:r>
          <w:rPr>
            <w:rFonts w:ascii="Cambria Math" w:hAnsi="Cambria Math" w:cs="Arial"/>
            <w:sz w:val="22"/>
            <w:szCs w:val="22"/>
          </w:rPr>
          <m:t>b</m:t>
        </m:r>
      </m:oMath>
      <w:r w:rsidR="008134B8" w:rsidRPr="001B145F">
        <w:rPr>
          <w:rFonts w:ascii="Arial" w:hAnsi="Arial" w:cs="Arial"/>
          <w:sz w:val="22"/>
          <w:szCs w:val="22"/>
        </w:rPr>
        <w:t xml:space="preserve"> is </w:t>
      </w:r>
      <w:r w:rsidR="0064735E" w:rsidRPr="001B145F">
        <w:rPr>
          <w:rFonts w:ascii="Arial" w:hAnsi="Arial" w:cs="Arial"/>
          <w:sz w:val="22"/>
          <w:szCs w:val="22"/>
        </w:rPr>
        <w:t>related to the slope (growth rate) of the model in its intermediate growth phase.</w:t>
      </w:r>
    </w:p>
    <w:p w14:paraId="688D7ED9" w14:textId="77777777" w:rsidR="00D96E43" w:rsidRPr="00A755FF" w:rsidRDefault="00D96E43" w:rsidP="00D254C8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235136" w:rsidRPr="001B145F" w14:paraId="48818550" w14:textId="77777777" w:rsidTr="00235136">
        <w:tc>
          <w:tcPr>
            <w:tcW w:w="2245" w:type="dxa"/>
          </w:tcPr>
          <w:p w14:paraId="5152B115" w14:textId="7B478829" w:rsidR="00235136" w:rsidRPr="001B145F" w:rsidRDefault="00235136" w:rsidP="0072309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145F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7105" w:type="dxa"/>
          </w:tcPr>
          <w:p w14:paraId="6C60614C" w14:textId="1B4C3DCE" w:rsidR="00235136" w:rsidRPr="001B145F" w:rsidRDefault="00235136" w:rsidP="00723096">
            <w:pPr>
              <w:spacing w:before="60" w:after="60"/>
              <w:jc w:val="center"/>
              <w:rPr>
                <w:rFonts w:ascii="Arial" w:eastAsia="Aptos" w:hAnsi="Arial" w:cs="Arial"/>
                <w:b/>
                <w:bCs/>
                <w:sz w:val="22"/>
                <w:szCs w:val="22"/>
              </w:rPr>
            </w:pPr>
            <w:r w:rsidRPr="001B145F">
              <w:rPr>
                <w:rFonts w:ascii="Arial" w:eastAsia="Aptos" w:hAnsi="Arial" w:cs="Arial"/>
                <w:b/>
                <w:bCs/>
                <w:sz w:val="22"/>
                <w:szCs w:val="22"/>
              </w:rPr>
              <w:t>Equation</w:t>
            </w:r>
          </w:p>
        </w:tc>
      </w:tr>
      <w:tr w:rsidR="00235136" w:rsidRPr="001B145F" w14:paraId="14579D28" w14:textId="77777777" w:rsidTr="00BA1BC8">
        <w:tc>
          <w:tcPr>
            <w:tcW w:w="2245" w:type="dxa"/>
            <w:vAlign w:val="center"/>
          </w:tcPr>
          <w:p w14:paraId="449B7488" w14:textId="17546A80" w:rsidR="00235136" w:rsidRPr="001B145F" w:rsidRDefault="00235136" w:rsidP="0072309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145F">
              <w:rPr>
                <w:rFonts w:ascii="Arial" w:hAnsi="Arial" w:cs="Arial"/>
                <w:sz w:val="22"/>
                <w:szCs w:val="22"/>
              </w:rPr>
              <w:t>Linear 2</w:t>
            </w:r>
          </w:p>
        </w:tc>
        <w:tc>
          <w:tcPr>
            <w:tcW w:w="7105" w:type="dxa"/>
            <w:vAlign w:val="center"/>
          </w:tcPr>
          <w:p w14:paraId="1AD2641E" w14:textId="0BCB840D" w:rsidR="00235136" w:rsidRPr="001B145F" w:rsidRDefault="00235136" w:rsidP="0072309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b+ax</m:t>
                </m:r>
              </m:oMath>
            </m:oMathPara>
          </w:p>
        </w:tc>
      </w:tr>
      <w:tr w:rsidR="00235136" w:rsidRPr="001B145F" w14:paraId="489D191E" w14:textId="77777777" w:rsidTr="00BA1BC8">
        <w:tc>
          <w:tcPr>
            <w:tcW w:w="2245" w:type="dxa"/>
            <w:vAlign w:val="center"/>
          </w:tcPr>
          <w:p w14:paraId="0034BB3C" w14:textId="60AD293E" w:rsidR="00235136" w:rsidRPr="001B145F" w:rsidRDefault="00235136" w:rsidP="0072309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145F">
              <w:rPr>
                <w:rFonts w:ascii="Arial" w:hAnsi="Arial" w:cs="Arial"/>
                <w:sz w:val="22"/>
                <w:szCs w:val="22"/>
              </w:rPr>
              <w:t>Quadratic 3</w:t>
            </w:r>
          </w:p>
        </w:tc>
        <w:tc>
          <w:tcPr>
            <w:tcW w:w="7105" w:type="dxa"/>
            <w:vAlign w:val="center"/>
          </w:tcPr>
          <w:p w14:paraId="01FFAD04" w14:textId="0DA8F2F8" w:rsidR="00235136" w:rsidRPr="001B145F" w:rsidRDefault="00235136" w:rsidP="0072309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c+bx+a</m:t>
                </m:r>
                <m:sSup>
                  <m:sSup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2</m:t>
                    </m:r>
                  </m:sup>
                </m:sSup>
              </m:oMath>
            </m:oMathPara>
          </w:p>
        </w:tc>
      </w:tr>
      <w:tr w:rsidR="00235136" w:rsidRPr="001B145F" w14:paraId="61A46819" w14:textId="77777777" w:rsidTr="00BA1BC8">
        <w:tc>
          <w:tcPr>
            <w:tcW w:w="2245" w:type="dxa"/>
            <w:vAlign w:val="center"/>
          </w:tcPr>
          <w:p w14:paraId="4DD9719F" w14:textId="17CC2173" w:rsidR="00235136" w:rsidRPr="001B145F" w:rsidRDefault="00235136" w:rsidP="0072309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145F">
              <w:rPr>
                <w:rFonts w:ascii="Arial" w:hAnsi="Arial" w:cs="Arial"/>
                <w:sz w:val="22"/>
                <w:szCs w:val="22"/>
              </w:rPr>
              <w:t>Logistic 3</w:t>
            </w:r>
          </w:p>
        </w:tc>
        <w:tc>
          <w:tcPr>
            <w:tcW w:w="7105" w:type="dxa"/>
            <w:vAlign w:val="center"/>
          </w:tcPr>
          <w:p w14:paraId="29E8C398" w14:textId="19AD7FE2" w:rsidR="00235136" w:rsidRPr="001B145F" w:rsidRDefault="00D9507F" w:rsidP="0072309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ⅇ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(-</m:t>
                        </m:r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c</m:t>
                        </m:r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+</m:t>
                        </m:r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x</m:t>
                        </m:r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)</m:t>
                        </m:r>
                      </m:sup>
                    </m:sSup>
                  </m:den>
                </m:f>
              </m:oMath>
            </m:oMathPara>
          </w:p>
        </w:tc>
      </w:tr>
      <w:tr w:rsidR="00235136" w:rsidRPr="001B145F" w14:paraId="260D90B5" w14:textId="77777777" w:rsidTr="00BA1BC8">
        <w:tc>
          <w:tcPr>
            <w:tcW w:w="2245" w:type="dxa"/>
            <w:vAlign w:val="center"/>
          </w:tcPr>
          <w:p w14:paraId="7B3A64AA" w14:textId="0F4689F2" w:rsidR="00235136" w:rsidRPr="001B145F" w:rsidRDefault="00235136" w:rsidP="0072309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145F">
              <w:rPr>
                <w:rFonts w:ascii="Arial" w:hAnsi="Arial" w:cs="Arial"/>
                <w:sz w:val="22"/>
                <w:szCs w:val="22"/>
              </w:rPr>
              <w:t>Gompertz 3</w:t>
            </w:r>
          </w:p>
        </w:tc>
        <w:tc>
          <w:tcPr>
            <w:tcW w:w="7105" w:type="dxa"/>
            <w:vAlign w:val="center"/>
          </w:tcPr>
          <w:p w14:paraId="0A34C8F2" w14:textId="659AE2EB" w:rsidR="00235136" w:rsidRPr="001B145F" w:rsidRDefault="00235136" w:rsidP="0072309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a</m:t>
                </m:r>
                <m:sSup>
                  <m:sSup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ⅇ</m:t>
                    </m:r>
                  </m:e>
                  <m:sup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ⅇ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(-c+x)</m:t>
                        </m:r>
                      </m:sup>
                    </m:sSup>
                  </m:sup>
                </m:sSup>
              </m:oMath>
            </m:oMathPara>
          </w:p>
        </w:tc>
      </w:tr>
      <w:tr w:rsidR="00235136" w:rsidRPr="001B145F" w14:paraId="41F610E3" w14:textId="77777777" w:rsidTr="00BA1BC8">
        <w:tc>
          <w:tcPr>
            <w:tcW w:w="2245" w:type="dxa"/>
            <w:vAlign w:val="center"/>
          </w:tcPr>
          <w:p w14:paraId="71752A58" w14:textId="737B8643" w:rsidR="00235136" w:rsidRPr="001B145F" w:rsidRDefault="00235136" w:rsidP="0072309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145F">
              <w:rPr>
                <w:rFonts w:ascii="Arial" w:hAnsi="Arial" w:cs="Arial"/>
                <w:sz w:val="22"/>
                <w:szCs w:val="22"/>
              </w:rPr>
              <w:t>Extreme Value 3</w:t>
            </w:r>
          </w:p>
        </w:tc>
        <w:tc>
          <w:tcPr>
            <w:tcW w:w="7105" w:type="dxa"/>
            <w:vAlign w:val="center"/>
          </w:tcPr>
          <w:p w14:paraId="36E673D2" w14:textId="34CA8124" w:rsidR="00235136" w:rsidRPr="001B145F" w:rsidRDefault="00235136" w:rsidP="0072309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 xml:space="preserve">a 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ⅇ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ⅇ</m:t>
                            </m:r>
                          </m:e>
                          <m:sup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sz w:val="22"/>
                                    <w:szCs w:val="22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  <w:sz w:val="22"/>
                                    <w:szCs w:val="22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sz w:val="22"/>
                                    <w:szCs w:val="22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(-c+x)</m:t>
                            </m:r>
                          </m:sup>
                        </m:sSup>
                      </m:sup>
                    </m:sSup>
                  </m:e>
                </m:d>
              </m:oMath>
            </m:oMathPara>
          </w:p>
        </w:tc>
      </w:tr>
      <w:tr w:rsidR="00235136" w:rsidRPr="001B145F" w14:paraId="3B060AF1" w14:textId="77777777" w:rsidTr="00BA1BC8">
        <w:tc>
          <w:tcPr>
            <w:tcW w:w="2245" w:type="dxa"/>
            <w:vAlign w:val="center"/>
          </w:tcPr>
          <w:p w14:paraId="17F2A6E4" w14:textId="28E1FA01" w:rsidR="00235136" w:rsidRPr="001B145F" w:rsidRDefault="00235136" w:rsidP="0072309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145F">
              <w:rPr>
                <w:rFonts w:ascii="Arial" w:hAnsi="Arial" w:cs="Arial"/>
                <w:sz w:val="22"/>
                <w:szCs w:val="22"/>
              </w:rPr>
              <w:t>Erfc</w:t>
            </w:r>
            <w:proofErr w:type="spellEnd"/>
            <w:r w:rsidRPr="001B145F"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  <w:tc>
          <w:tcPr>
            <w:tcW w:w="7105" w:type="dxa"/>
            <w:vAlign w:val="center"/>
          </w:tcPr>
          <w:p w14:paraId="52F924CF" w14:textId="50BD639D" w:rsidR="00235136" w:rsidRPr="001B145F" w:rsidRDefault="00D9507F" w:rsidP="0072309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>erfc</m:t>
                </m:r>
                <m:d>
                  <m:d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(</m:t>
                        </m:r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c</m:t>
                        </m:r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-</m:t>
                        </m:r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x</m:t>
                        </m:r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)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2</m:t>
                            </m:r>
                          </m:e>
                        </m:rad>
                      </m:den>
                    </m:f>
                  </m:e>
                </m:d>
                <m:r>
                  <w:rPr>
                    <w:rFonts w:ascii="Cambria Math" w:hAnsi="Cambria Math" w:cs="Arial"/>
                    <w:sz w:val="22"/>
                    <w:szCs w:val="22"/>
                  </w:rPr>
                  <m:t>,</m:t>
                </m:r>
              </m:oMath>
            </m:oMathPara>
          </w:p>
        </w:tc>
      </w:tr>
      <w:tr w:rsidR="00235136" w:rsidRPr="001B145F" w14:paraId="0E242F40" w14:textId="77777777" w:rsidTr="00BA1BC8">
        <w:tc>
          <w:tcPr>
            <w:tcW w:w="2245" w:type="dxa"/>
            <w:vAlign w:val="center"/>
          </w:tcPr>
          <w:p w14:paraId="4306396E" w14:textId="65FF275D" w:rsidR="00235136" w:rsidRPr="001B145F" w:rsidRDefault="00235136" w:rsidP="0072309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145F">
              <w:rPr>
                <w:rFonts w:ascii="Arial" w:hAnsi="Arial" w:cs="Arial"/>
                <w:sz w:val="22"/>
                <w:szCs w:val="22"/>
              </w:rPr>
              <w:t>Arctan 3</w:t>
            </w:r>
          </w:p>
        </w:tc>
        <w:tc>
          <w:tcPr>
            <w:tcW w:w="7105" w:type="dxa"/>
            <w:vAlign w:val="center"/>
          </w:tcPr>
          <w:p w14:paraId="60D60900" w14:textId="20AED921" w:rsidR="00235136" w:rsidRPr="001B145F" w:rsidRDefault="00235136" w:rsidP="0072309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a</m:t>
                </m:r>
                <m:d>
                  <m:d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tan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-1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(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(x-c))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π</m:t>
                        </m:r>
                      </m:den>
                    </m:f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</w:tc>
      </w:tr>
      <w:tr w:rsidR="00235136" w:rsidRPr="001B145F" w14:paraId="72939AB0" w14:textId="77777777" w:rsidTr="00BA1BC8">
        <w:tc>
          <w:tcPr>
            <w:tcW w:w="2245" w:type="dxa"/>
            <w:vAlign w:val="center"/>
          </w:tcPr>
          <w:p w14:paraId="04191DE9" w14:textId="4C248012" w:rsidR="00235136" w:rsidRPr="001B145F" w:rsidRDefault="00235136" w:rsidP="0072309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145F">
              <w:rPr>
                <w:rFonts w:ascii="Arial" w:hAnsi="Arial" w:cs="Arial"/>
                <w:sz w:val="22"/>
                <w:szCs w:val="22"/>
              </w:rPr>
              <w:t>Sech 3</w:t>
            </w:r>
          </w:p>
        </w:tc>
        <w:tc>
          <w:tcPr>
            <w:tcW w:w="7105" w:type="dxa"/>
            <w:vAlign w:val="center"/>
          </w:tcPr>
          <w:p w14:paraId="529D2B51" w14:textId="729DAB4E" w:rsidR="00235136" w:rsidRPr="001B145F" w:rsidRDefault="00D9507F" w:rsidP="0072309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2</m:t>
                    </m:r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π</m:t>
                    </m:r>
                  </m:den>
                </m:f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-</m:t>
                        </m:r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1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  <m:t>ⅇ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π</m:t>
                            </m:r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(</m:t>
                            </m:r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x</m:t>
                            </m:r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c</m:t>
                            </m:r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)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2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sz w:val="22"/>
                                    <w:szCs w:val="22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  <w:sz w:val="22"/>
                                    <w:szCs w:val="22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sz w:val="22"/>
                                    <w:szCs w:val="22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sup>
                    </m:sSup>
                  </m:e>
                </m:d>
              </m:oMath>
            </m:oMathPara>
          </w:p>
        </w:tc>
      </w:tr>
      <w:tr w:rsidR="00BA1BC8" w:rsidRPr="001B145F" w14:paraId="48251E08" w14:textId="77777777" w:rsidTr="00BA1BC8">
        <w:tc>
          <w:tcPr>
            <w:tcW w:w="2245" w:type="dxa"/>
            <w:vAlign w:val="center"/>
          </w:tcPr>
          <w:p w14:paraId="60D91035" w14:textId="64CE2033" w:rsidR="00BA1BC8" w:rsidRPr="001B145F" w:rsidRDefault="00BA1BC8" w:rsidP="0072309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145F">
              <w:rPr>
                <w:rFonts w:ascii="Arial" w:hAnsi="Arial" w:cs="Arial"/>
                <w:sz w:val="22"/>
                <w:szCs w:val="22"/>
              </w:rPr>
              <w:t>Moyal 3</w:t>
            </w:r>
          </w:p>
        </w:tc>
        <w:tc>
          <w:tcPr>
            <w:tcW w:w="7105" w:type="dxa"/>
            <w:vAlign w:val="center"/>
          </w:tcPr>
          <w:p w14:paraId="024FBD7D" w14:textId="7CE2F8A3" w:rsidR="00BA1BC8" w:rsidRPr="001B145F" w:rsidRDefault="00BA1BC8" w:rsidP="0072309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 xml:space="preserve">a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>erfc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⁡</m:t>
                </m:r>
                <m:d>
                  <m:d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sz w:val="22"/>
                            <w:szCs w:val="22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ⅇ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Arial"/>
                                    <w:sz w:val="22"/>
                                    <w:szCs w:val="2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Arial"/>
                                    <w:sz w:val="22"/>
                                    <w:szCs w:val="22"/>
                                  </w:rPr>
                                  <m:t>x-c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Arial"/>
                                    <w:sz w:val="22"/>
                                    <w:szCs w:val="22"/>
                                  </w:rPr>
                                  <m:t>2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sz w:val="22"/>
                                        <w:szCs w:val="22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2"/>
                                        <w:szCs w:val="22"/>
                                      </w:rPr>
                                      <m:t>b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Arial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</m:sup>
                                </m:sSup>
                              </m:den>
                            </m:f>
                          </m:sup>
                        </m:sSup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2</m:t>
                            </m:r>
                          </m:e>
                        </m:rad>
                      </m:den>
                    </m:f>
                  </m:e>
                </m:d>
              </m:oMath>
            </m:oMathPara>
          </w:p>
        </w:tc>
      </w:tr>
      <w:tr w:rsidR="00235136" w:rsidRPr="001B145F" w14:paraId="63E66320" w14:textId="77777777" w:rsidTr="00BA1BC8">
        <w:tc>
          <w:tcPr>
            <w:tcW w:w="2245" w:type="dxa"/>
            <w:vAlign w:val="center"/>
          </w:tcPr>
          <w:p w14:paraId="1BF0B48B" w14:textId="35F1707F" w:rsidR="00235136" w:rsidRPr="001B145F" w:rsidRDefault="00235136" w:rsidP="0072309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145F">
              <w:rPr>
                <w:rFonts w:ascii="Arial" w:hAnsi="Arial" w:cs="Arial"/>
                <w:sz w:val="22"/>
                <w:szCs w:val="22"/>
              </w:rPr>
              <w:t>Tanh 3</w:t>
            </w:r>
          </w:p>
        </w:tc>
        <w:tc>
          <w:tcPr>
            <w:tcW w:w="7105" w:type="dxa"/>
            <w:vAlign w:val="center"/>
          </w:tcPr>
          <w:p w14:paraId="7C4AFD5A" w14:textId="7CD1BAF3" w:rsidR="00235136" w:rsidRPr="001B145F" w:rsidRDefault="00D9507F" w:rsidP="0072309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2</m:t>
                    </m:r>
                  </m:den>
                </m:f>
                <m:r>
                  <w:rPr>
                    <w:rFonts w:ascii="Cambria Math" w:hAnsi="Cambria Math" w:cs="Arial"/>
                    <w:sz w:val="22"/>
                    <w:szCs w:val="22"/>
                  </w:rPr>
                  <m:t>a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>tanh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⁡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2"/>
                    <w:szCs w:val="22"/>
                  </w:rPr>
                  <m:t>(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x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-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c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))+1)</m:t>
                </m:r>
              </m:oMath>
            </m:oMathPara>
          </w:p>
        </w:tc>
      </w:tr>
      <w:tr w:rsidR="00BE763C" w:rsidRPr="001B145F" w14:paraId="5CEF0C57" w14:textId="77777777" w:rsidTr="00BA1BC8">
        <w:tc>
          <w:tcPr>
            <w:tcW w:w="2245" w:type="dxa"/>
            <w:vAlign w:val="center"/>
          </w:tcPr>
          <w:p w14:paraId="70E38EF2" w14:textId="73AD8E90" w:rsidR="00BE763C" w:rsidRPr="001B145F" w:rsidRDefault="00BE763C" w:rsidP="00BE763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145F">
              <w:rPr>
                <w:rFonts w:ascii="Arial" w:hAnsi="Arial" w:cs="Arial"/>
                <w:sz w:val="22"/>
                <w:szCs w:val="22"/>
              </w:rPr>
              <w:t>Laplace 3</w:t>
            </w:r>
          </w:p>
        </w:tc>
        <w:tc>
          <w:tcPr>
            <w:tcW w:w="7105" w:type="dxa"/>
            <w:vAlign w:val="center"/>
          </w:tcPr>
          <w:p w14:paraId="64EFC1EA" w14:textId="64431FF3" w:rsidR="00BE763C" w:rsidRPr="001B145F" w:rsidRDefault="00D9507F" w:rsidP="00BE763C">
            <w:pPr>
              <w:spacing w:before="60" w:after="60"/>
              <w:rPr>
                <w:rFonts w:ascii="Arial" w:eastAsia="Aptos" w:hAnsi="Arial" w:cs="Arial"/>
                <w:sz w:val="22"/>
                <w:szCs w:val="22"/>
              </w:rPr>
            </w:pPr>
            <m:oMathPara>
              <m:oMath>
                <m:m>
                  <m:mPr>
                    <m:plcHide m:val="1"/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mPr>
                  <m:mr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 w:cs="Arial"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 w:cs="Arial"/>
                                  <w:i/>
                                  <w:sz w:val="22"/>
                                  <w:szCs w:val="22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2"/>
                                </w:rPr>
                                <m:t>a</m:t>
                              </m:r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2"/>
                                </w:rPr>
                                <m:t xml:space="preserve">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2"/>
                                      <w:szCs w:val="22"/>
                                    </w:rPr>
                                    <m:t>1-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Arial"/>
                                          <w:sz w:val="22"/>
                                          <w:szCs w:val="2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="Arial"/>
                                          <w:sz w:val="22"/>
                                          <w:szCs w:val="22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="Arial"/>
                                          <w:sz w:val="22"/>
                                          <w:szCs w:val="22"/>
                                        </w:rPr>
                                        <m:t>2</m:t>
                                      </m:r>
                                    </m:den>
                                  </m:f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sz w:val="22"/>
                                          <w:szCs w:val="22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2"/>
                                          <w:szCs w:val="22"/>
                                        </w:rPr>
                                        <m:t>ⅇ</m:t>
                                      </m:r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="Arial"/>
                                              <w:sz w:val="22"/>
                                              <w:szCs w:val="22"/>
                                            </w:rPr>
                                            <m:t>c</m:t>
                                          </m:r>
                                          <m:r>
                                            <w:rPr>
                                              <w:rFonts w:ascii="Cambria Math" w:hAnsi="Cambria Math" w:cs="Arial"/>
                                              <w:sz w:val="22"/>
                                              <w:szCs w:val="22"/>
                                            </w:rPr>
                                            <m:t>-</m:t>
                                          </m:r>
                                          <m:r>
                                            <w:rPr>
                                              <w:rFonts w:ascii="Cambria Math" w:hAnsi="Cambria Math" w:cs="Arial"/>
                                              <w:sz w:val="22"/>
                                              <w:szCs w:val="22"/>
                                            </w:rPr>
                                            <m:t>x</m:t>
                                          </m:r>
                                        </m:num>
                                        <m:den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sz w:val="22"/>
                                                  <w:szCs w:val="22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sz w:val="22"/>
                                                  <w:szCs w:val="22"/>
                                                </w:rPr>
                                                <m:t>b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sz w:val="22"/>
                                                  <w:szCs w:val="22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</m:den>
                                      </m:f>
                                    </m:sup>
                                  </m:sSup>
                                </m:e>
                              </m:d>
                            </m:e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sz w:val="22"/>
                                      <w:szCs w:val="2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22"/>
                                      <w:szCs w:val="22"/>
                                    </w:rPr>
                                    <m:t>a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22"/>
                                      <w:szCs w:val="22"/>
                                    </w:rPr>
                                    <m:t>2</m:t>
                                  </m:r>
                                </m:den>
                              </m:f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sz w:val="22"/>
                                      <w:szCs w:val="2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2"/>
                                      <w:szCs w:val="22"/>
                                    </w:rPr>
                                    <m:t>ⅇ</m:t>
                                  </m:r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Arial"/>
                                          <w:sz w:val="22"/>
                                          <w:szCs w:val="2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="Arial"/>
                                          <w:sz w:val="22"/>
                                          <w:szCs w:val="22"/>
                                        </w:rPr>
                                        <m:t>c</m:t>
                                      </m:r>
                                      <m:r>
                                        <w:rPr>
                                          <w:rFonts w:ascii="Cambria Math" w:hAnsi="Cambria Math" w:cs="Arial"/>
                                          <w:sz w:val="22"/>
                                          <w:szCs w:val="22"/>
                                        </w:rPr>
                                        <m:t>-</m:t>
                                      </m:r>
                                      <m:r>
                                        <w:rPr>
                                          <w:rFonts w:ascii="Cambria Math" w:hAnsi="Cambria Math" w:cs="Arial"/>
                                          <w:sz w:val="22"/>
                                          <w:szCs w:val="22"/>
                                        </w:rPr>
                                        <m:t>x</m:t>
                                      </m:r>
                                    </m:num>
                                    <m:den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Arial"/>
                                              <w:sz w:val="22"/>
                                              <w:szCs w:val="22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sz w:val="22"/>
                                              <w:szCs w:val="22"/>
                                            </w:rPr>
                                            <m:t>b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="Arial"/>
                                              <w:sz w:val="22"/>
                                              <w:szCs w:val="22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den>
                                  </m:f>
                                </m:sup>
                              </m:sSup>
                            </m:e>
                          </m:eqArr>
                        </m:e>
                      </m:d>
                    </m:e>
                    <m:e>
                      <m:m>
                        <m:mPr>
                          <m:plcHide m:val="1"/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</m:ctrlPr>
                        </m:mPr>
                        <m:mr>
                          <m:e/>
                          <m:e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x</m:t>
                            </m:r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≥</m:t>
                            </m:r>
                            <m: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c</m:t>
                            </m:r>
                          </m:e>
                        </m:mr>
                        <m:mr>
                          <m:e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2"/>
                                <w:szCs w:val="22"/>
                              </w:rPr>
                              <m:t>True</m:t>
                            </m:r>
                          </m:e>
                        </m:mr>
                      </m:m>
                    </m:e>
                  </m:mr>
                </m:m>
              </m:oMath>
            </m:oMathPara>
          </w:p>
        </w:tc>
      </w:tr>
    </w:tbl>
    <w:p w14:paraId="41E160CC" w14:textId="5F9A3841" w:rsidR="00F9730E" w:rsidRPr="001B145F" w:rsidRDefault="00F9730E">
      <w:pPr>
        <w:rPr>
          <w:rFonts w:ascii="Arial" w:hAnsi="Arial" w:cs="Arial"/>
          <w:b/>
          <w:bCs/>
          <w:sz w:val="22"/>
          <w:szCs w:val="22"/>
        </w:rPr>
      </w:pPr>
    </w:p>
    <w:sectPr w:rsidR="00F9730E" w:rsidRPr="001B1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36"/>
    <w:rsid w:val="0002771E"/>
    <w:rsid w:val="00034C67"/>
    <w:rsid w:val="000959DC"/>
    <w:rsid w:val="000B21C3"/>
    <w:rsid w:val="000C4F90"/>
    <w:rsid w:val="00106341"/>
    <w:rsid w:val="00114F6B"/>
    <w:rsid w:val="00116000"/>
    <w:rsid w:val="00136536"/>
    <w:rsid w:val="00177696"/>
    <w:rsid w:val="0018280B"/>
    <w:rsid w:val="001B145F"/>
    <w:rsid w:val="00233399"/>
    <w:rsid w:val="00235136"/>
    <w:rsid w:val="00273344"/>
    <w:rsid w:val="00285558"/>
    <w:rsid w:val="002B248E"/>
    <w:rsid w:val="002B2FEB"/>
    <w:rsid w:val="002E52A8"/>
    <w:rsid w:val="0031185D"/>
    <w:rsid w:val="003177D9"/>
    <w:rsid w:val="00336314"/>
    <w:rsid w:val="00397BAB"/>
    <w:rsid w:val="003B3F1C"/>
    <w:rsid w:val="003C0929"/>
    <w:rsid w:val="00435A66"/>
    <w:rsid w:val="00460368"/>
    <w:rsid w:val="004E5A5A"/>
    <w:rsid w:val="004F2B6F"/>
    <w:rsid w:val="00573173"/>
    <w:rsid w:val="005D15A8"/>
    <w:rsid w:val="005D3C8B"/>
    <w:rsid w:val="006304F9"/>
    <w:rsid w:val="00645498"/>
    <w:rsid w:val="0064735E"/>
    <w:rsid w:val="006A58B8"/>
    <w:rsid w:val="006A70B5"/>
    <w:rsid w:val="006E3C7A"/>
    <w:rsid w:val="006F2AEB"/>
    <w:rsid w:val="006F34CC"/>
    <w:rsid w:val="0071148B"/>
    <w:rsid w:val="00723096"/>
    <w:rsid w:val="00737EC9"/>
    <w:rsid w:val="0074133A"/>
    <w:rsid w:val="00744269"/>
    <w:rsid w:val="00783734"/>
    <w:rsid w:val="007944A5"/>
    <w:rsid w:val="007B587E"/>
    <w:rsid w:val="007B7A9D"/>
    <w:rsid w:val="007F15DE"/>
    <w:rsid w:val="008134B8"/>
    <w:rsid w:val="00816B53"/>
    <w:rsid w:val="00837A57"/>
    <w:rsid w:val="00885EB1"/>
    <w:rsid w:val="00895845"/>
    <w:rsid w:val="008A039A"/>
    <w:rsid w:val="008A10AE"/>
    <w:rsid w:val="00927A7A"/>
    <w:rsid w:val="00931026"/>
    <w:rsid w:val="00934060"/>
    <w:rsid w:val="00961552"/>
    <w:rsid w:val="00983FE7"/>
    <w:rsid w:val="0099544D"/>
    <w:rsid w:val="009D481D"/>
    <w:rsid w:val="009E407C"/>
    <w:rsid w:val="00A0028E"/>
    <w:rsid w:val="00A431EA"/>
    <w:rsid w:val="00A6436A"/>
    <w:rsid w:val="00A67A48"/>
    <w:rsid w:val="00A755FF"/>
    <w:rsid w:val="00AE0056"/>
    <w:rsid w:val="00AF488B"/>
    <w:rsid w:val="00B361D2"/>
    <w:rsid w:val="00B86331"/>
    <w:rsid w:val="00B91129"/>
    <w:rsid w:val="00BA1BC8"/>
    <w:rsid w:val="00BA3A69"/>
    <w:rsid w:val="00BB1616"/>
    <w:rsid w:val="00BE262B"/>
    <w:rsid w:val="00BE763C"/>
    <w:rsid w:val="00C1100E"/>
    <w:rsid w:val="00C40DC5"/>
    <w:rsid w:val="00C4244A"/>
    <w:rsid w:val="00C4618A"/>
    <w:rsid w:val="00CA324A"/>
    <w:rsid w:val="00D06F30"/>
    <w:rsid w:val="00D15382"/>
    <w:rsid w:val="00D254C8"/>
    <w:rsid w:val="00D41C1B"/>
    <w:rsid w:val="00D43356"/>
    <w:rsid w:val="00D9269F"/>
    <w:rsid w:val="00D9507F"/>
    <w:rsid w:val="00D96E43"/>
    <w:rsid w:val="00DB1983"/>
    <w:rsid w:val="00E016F0"/>
    <w:rsid w:val="00E24B73"/>
    <w:rsid w:val="00E354FB"/>
    <w:rsid w:val="00E35DB0"/>
    <w:rsid w:val="00E45678"/>
    <w:rsid w:val="00E63DBB"/>
    <w:rsid w:val="00E76288"/>
    <w:rsid w:val="00E9106B"/>
    <w:rsid w:val="00EE7662"/>
    <w:rsid w:val="00EF570A"/>
    <w:rsid w:val="00F17AC3"/>
    <w:rsid w:val="00F279ED"/>
    <w:rsid w:val="00F53EC9"/>
    <w:rsid w:val="00F6593B"/>
    <w:rsid w:val="00F72D2F"/>
    <w:rsid w:val="00F864DE"/>
    <w:rsid w:val="00F92872"/>
    <w:rsid w:val="00F9730E"/>
    <w:rsid w:val="00FC7748"/>
    <w:rsid w:val="00FD6185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8D375"/>
  <w15:chartTrackingRefBased/>
  <w15:docId w15:val="{417F7B7B-A616-47D2-956A-F703205E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1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5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513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Myhrvold</dc:creator>
  <cp:keywords/>
  <dc:description/>
  <cp:lastModifiedBy>Ballard, Holly</cp:lastModifiedBy>
  <cp:revision>38</cp:revision>
  <dcterms:created xsi:type="dcterms:W3CDTF">2025-08-17T22:12:00Z</dcterms:created>
  <dcterms:modified xsi:type="dcterms:W3CDTF">2025-10-10T01:08:00Z</dcterms:modified>
</cp:coreProperties>
</file>