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939A" w14:textId="0D6DE277" w:rsidR="000B3AE3" w:rsidRDefault="00A83202" w:rsidP="006F4DB9">
      <w:pPr>
        <w:ind w:firstLineChars="0" w:firstLine="0"/>
        <w:rPr>
          <w:b/>
          <w:bCs/>
        </w:rPr>
      </w:pPr>
      <w:r w:rsidRPr="00A83202">
        <w:rPr>
          <w:b/>
          <w:bCs/>
        </w:rPr>
        <w:t xml:space="preserve">Supplementary table </w:t>
      </w:r>
      <w:r>
        <w:rPr>
          <w:b/>
          <w:bCs/>
        </w:rPr>
        <w:t>6</w:t>
      </w:r>
      <w:r w:rsidR="006F4DB9" w:rsidRPr="006F4DB9">
        <w:rPr>
          <w:b/>
          <w:bCs/>
        </w:rPr>
        <w:t>. Coagulation function characteristics of children with deletion</w:t>
      </w:r>
      <w:r w:rsidR="00D6763A">
        <w:rPr>
          <w:b/>
          <w:bCs/>
        </w:rPr>
        <w:t>al</w:t>
      </w:r>
      <w:r w:rsidR="006F4DB9" w:rsidRPr="006F4DB9">
        <w:rPr>
          <w:b/>
          <w:bCs/>
        </w:rPr>
        <w:t xml:space="preserve"> VS. non-deletion</w:t>
      </w:r>
      <w:r w:rsidR="00D6763A">
        <w:rPr>
          <w:b/>
          <w:bCs/>
        </w:rPr>
        <w:t>al Hb H disease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555"/>
        <w:gridCol w:w="1763"/>
        <w:gridCol w:w="1780"/>
        <w:gridCol w:w="1418"/>
        <w:gridCol w:w="1780"/>
      </w:tblGrid>
      <w:tr w:rsidR="006F4DB9" w14:paraId="0DA98570" w14:textId="77777777" w:rsidTr="006F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</w:tcPr>
          <w:p w14:paraId="04CDF80F" w14:textId="77777777" w:rsidR="006F4DB9" w:rsidRDefault="006F4DB9" w:rsidP="006F4DB9">
            <w:pPr>
              <w:ind w:firstLineChars="0" w:firstLine="0"/>
              <w:jc w:val="left"/>
              <w:rPr>
                <w:b/>
                <w:bCs/>
                <w:szCs w:val="24"/>
              </w:rPr>
            </w:pPr>
            <w:r w:rsidRPr="008D2021">
              <w:rPr>
                <w:b/>
                <w:bCs/>
                <w:szCs w:val="24"/>
              </w:rPr>
              <w:t>Parame</w:t>
            </w:r>
            <w:r>
              <w:rPr>
                <w:b/>
                <w:bCs/>
                <w:szCs w:val="24"/>
              </w:rPr>
              <w:t>t</w:t>
            </w:r>
            <w:r w:rsidRPr="008D2021">
              <w:rPr>
                <w:b/>
                <w:bCs/>
                <w:szCs w:val="24"/>
              </w:rPr>
              <w:t>er</w:t>
            </w:r>
          </w:p>
          <w:p w14:paraId="41E83266" w14:textId="6CB2041B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4"/>
              </w:rPr>
              <w:t>T</w:t>
            </w:r>
            <w:r>
              <w:rPr>
                <w:b/>
                <w:bCs/>
                <w:szCs w:val="24"/>
              </w:rPr>
              <w:t>otal</w:t>
            </w:r>
          </w:p>
        </w:tc>
        <w:tc>
          <w:tcPr>
            <w:tcW w:w="1763" w:type="dxa"/>
          </w:tcPr>
          <w:p w14:paraId="0454638B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03E244BB" w14:textId="347B75F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N=80</w:t>
            </w:r>
          </w:p>
        </w:tc>
        <w:tc>
          <w:tcPr>
            <w:tcW w:w="1780" w:type="dxa"/>
          </w:tcPr>
          <w:p w14:paraId="7F69F7A5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1A736CF6" w14:textId="1F4E7080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N=18</w:t>
            </w:r>
          </w:p>
        </w:tc>
        <w:tc>
          <w:tcPr>
            <w:tcW w:w="1418" w:type="dxa"/>
          </w:tcPr>
          <w:p w14:paraId="5927E797" w14:textId="1F3EA635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780" w:type="dxa"/>
          </w:tcPr>
          <w:p w14:paraId="6AEC7DF8" w14:textId="417B129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6F4DB9" w14:paraId="6CA03DCB" w14:textId="77777777" w:rsidTr="006F4DB9">
        <w:tc>
          <w:tcPr>
            <w:tcW w:w="1555" w:type="dxa"/>
          </w:tcPr>
          <w:p w14:paraId="3B70D45B" w14:textId="2D2112EA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PT(s)</w:t>
            </w:r>
          </w:p>
        </w:tc>
        <w:tc>
          <w:tcPr>
            <w:tcW w:w="1763" w:type="dxa"/>
          </w:tcPr>
          <w:p w14:paraId="728F8983" w14:textId="68DF6CC1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12.17±0.82</w:t>
            </w:r>
          </w:p>
        </w:tc>
        <w:tc>
          <w:tcPr>
            <w:tcW w:w="1780" w:type="dxa"/>
          </w:tcPr>
          <w:p w14:paraId="079B5A5C" w14:textId="5E5C0878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12.28±0.99</w:t>
            </w:r>
          </w:p>
        </w:tc>
        <w:tc>
          <w:tcPr>
            <w:tcW w:w="1418" w:type="dxa"/>
          </w:tcPr>
          <w:p w14:paraId="6DE620F5" w14:textId="0BBDD411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.639</w:t>
            </w:r>
          </w:p>
        </w:tc>
        <w:tc>
          <w:tcPr>
            <w:tcW w:w="1780" w:type="dxa"/>
          </w:tcPr>
          <w:p w14:paraId="308B5748" w14:textId="11FB3DB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9</w:t>
            </w:r>
            <w:r w:rsidRPr="0042524C">
              <w:rPr>
                <w:szCs w:val="24"/>
              </w:rPr>
              <w:t>.8~13.2</w:t>
            </w:r>
          </w:p>
        </w:tc>
      </w:tr>
      <w:tr w:rsidR="006F4DB9" w14:paraId="45190B6B" w14:textId="77777777" w:rsidTr="006F4DB9">
        <w:tc>
          <w:tcPr>
            <w:tcW w:w="1555" w:type="dxa"/>
          </w:tcPr>
          <w:p w14:paraId="5A6F9060" w14:textId="0C7D35F1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APTT(s)</w:t>
            </w:r>
          </w:p>
        </w:tc>
        <w:tc>
          <w:tcPr>
            <w:tcW w:w="1763" w:type="dxa"/>
          </w:tcPr>
          <w:p w14:paraId="0502A7FE" w14:textId="3A8B270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33.57±7.93</w:t>
            </w:r>
          </w:p>
        </w:tc>
        <w:tc>
          <w:tcPr>
            <w:tcW w:w="1780" w:type="dxa"/>
          </w:tcPr>
          <w:p w14:paraId="51F36B14" w14:textId="0764440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33.75±3.09</w:t>
            </w:r>
          </w:p>
        </w:tc>
        <w:tc>
          <w:tcPr>
            <w:tcW w:w="1418" w:type="dxa"/>
          </w:tcPr>
          <w:p w14:paraId="025FB3C3" w14:textId="2C91B0C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.923</w:t>
            </w:r>
          </w:p>
        </w:tc>
        <w:tc>
          <w:tcPr>
            <w:tcW w:w="1780" w:type="dxa"/>
          </w:tcPr>
          <w:p w14:paraId="2C7FFCFC" w14:textId="6E7A869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2.5~34.0</w:t>
            </w:r>
          </w:p>
        </w:tc>
      </w:tr>
      <w:tr w:rsidR="006F4DB9" w14:paraId="438D8168" w14:textId="77777777" w:rsidTr="006F4DB9">
        <w:tc>
          <w:tcPr>
            <w:tcW w:w="1555" w:type="dxa"/>
          </w:tcPr>
          <w:p w14:paraId="6CD7D75E" w14:textId="6C36C682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Fbg(g/L)</w:t>
            </w:r>
          </w:p>
        </w:tc>
        <w:tc>
          <w:tcPr>
            <w:tcW w:w="1763" w:type="dxa"/>
          </w:tcPr>
          <w:p w14:paraId="2F6E26A3" w14:textId="0C6A66BC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2.7±0.55</w:t>
            </w:r>
          </w:p>
        </w:tc>
        <w:tc>
          <w:tcPr>
            <w:tcW w:w="1780" w:type="dxa"/>
          </w:tcPr>
          <w:p w14:paraId="2FCD0DDD" w14:textId="68F3F75C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2.81±0.52</w:t>
            </w:r>
          </w:p>
        </w:tc>
        <w:tc>
          <w:tcPr>
            <w:tcW w:w="1418" w:type="dxa"/>
          </w:tcPr>
          <w:p w14:paraId="6899982C" w14:textId="7265860C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.433</w:t>
            </w:r>
          </w:p>
        </w:tc>
        <w:tc>
          <w:tcPr>
            <w:tcW w:w="1780" w:type="dxa"/>
          </w:tcPr>
          <w:p w14:paraId="676FB55C" w14:textId="6D8A4025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.08~3.85</w:t>
            </w:r>
          </w:p>
        </w:tc>
      </w:tr>
      <w:tr w:rsidR="006F4DB9" w14:paraId="15B5A8C4" w14:textId="77777777" w:rsidTr="00DC2586">
        <w:tc>
          <w:tcPr>
            <w:tcW w:w="1555" w:type="dxa"/>
            <w:tcBorders>
              <w:bottom w:val="single" w:sz="4" w:space="0" w:color="auto"/>
            </w:tcBorders>
          </w:tcPr>
          <w:p w14:paraId="26AA5DB5" w14:textId="3BD45D57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PT-INR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0D9A3F2" w14:textId="5D0DAA7F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1.04±0.08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687367C8" w14:textId="7052A67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38587F">
              <w:t>1.06±0.08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616103" w14:textId="2DC85B3A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.521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68D38582" w14:textId="6BCBBDD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0</w:t>
            </w:r>
            <w:r w:rsidRPr="0042524C">
              <w:rPr>
                <w:szCs w:val="24"/>
              </w:rPr>
              <w:t>.85~1.2</w:t>
            </w:r>
          </w:p>
        </w:tc>
      </w:tr>
      <w:tr w:rsidR="006F4DB9" w14:paraId="068A65AC" w14:textId="77777777" w:rsidTr="00DC258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52D10B3" w14:textId="77777777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75182730" w14:textId="1CE68111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1-5 years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51F21B14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3AA46149" w14:textId="5005A70E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N=25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03E6A74C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4F35094E" w14:textId="42ACAE9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B2E2BB" w14:textId="75B33949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29B10144" w14:textId="77A9A29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6F4DB9" w14:paraId="4DA850F5" w14:textId="77777777" w:rsidTr="00DC2586">
        <w:tc>
          <w:tcPr>
            <w:tcW w:w="1555" w:type="dxa"/>
            <w:tcBorders>
              <w:top w:val="single" w:sz="4" w:space="0" w:color="auto"/>
            </w:tcBorders>
          </w:tcPr>
          <w:p w14:paraId="066B3468" w14:textId="72E197D3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PT(s)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59C620BE" w14:textId="538A7F5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12.21±0.75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20E3043F" w14:textId="03436EC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11.55±0.37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26BBF4" w14:textId="4CFE1AD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.100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29055C07" w14:textId="259A31D8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9</w:t>
            </w:r>
            <w:r w:rsidRPr="0042524C">
              <w:rPr>
                <w:szCs w:val="24"/>
              </w:rPr>
              <w:t>.8~13.2</w:t>
            </w:r>
          </w:p>
        </w:tc>
      </w:tr>
      <w:tr w:rsidR="006F4DB9" w14:paraId="4ECCD775" w14:textId="77777777" w:rsidTr="006F4DB9">
        <w:tc>
          <w:tcPr>
            <w:tcW w:w="1555" w:type="dxa"/>
          </w:tcPr>
          <w:p w14:paraId="1C0D5A67" w14:textId="4B5893AE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APTT(s)</w:t>
            </w:r>
          </w:p>
        </w:tc>
        <w:tc>
          <w:tcPr>
            <w:tcW w:w="1763" w:type="dxa"/>
          </w:tcPr>
          <w:p w14:paraId="4751DD96" w14:textId="2026686F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34.6±12.45</w:t>
            </w:r>
          </w:p>
        </w:tc>
        <w:tc>
          <w:tcPr>
            <w:tcW w:w="1780" w:type="dxa"/>
          </w:tcPr>
          <w:p w14:paraId="2AAE97DD" w14:textId="7C81253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32.78±1.64</w:t>
            </w:r>
          </w:p>
        </w:tc>
        <w:tc>
          <w:tcPr>
            <w:tcW w:w="1418" w:type="dxa"/>
          </w:tcPr>
          <w:p w14:paraId="0704C0FF" w14:textId="017DA658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.775</w:t>
            </w:r>
          </w:p>
        </w:tc>
        <w:tc>
          <w:tcPr>
            <w:tcW w:w="1780" w:type="dxa"/>
          </w:tcPr>
          <w:p w14:paraId="5C6CA398" w14:textId="2776F5A6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2.5~34.0</w:t>
            </w:r>
          </w:p>
        </w:tc>
      </w:tr>
      <w:tr w:rsidR="006F4DB9" w14:paraId="125F6FCF" w14:textId="77777777" w:rsidTr="006F4DB9">
        <w:tc>
          <w:tcPr>
            <w:tcW w:w="1555" w:type="dxa"/>
          </w:tcPr>
          <w:p w14:paraId="07AB14B5" w14:textId="4C633F15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Fbg(g/L)</w:t>
            </w:r>
          </w:p>
        </w:tc>
        <w:tc>
          <w:tcPr>
            <w:tcW w:w="1763" w:type="dxa"/>
          </w:tcPr>
          <w:p w14:paraId="49460865" w14:textId="1677DC8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2.88±0.71</w:t>
            </w:r>
          </w:p>
        </w:tc>
        <w:tc>
          <w:tcPr>
            <w:tcW w:w="1780" w:type="dxa"/>
          </w:tcPr>
          <w:p w14:paraId="1EBCDDB7" w14:textId="0F54DCF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2.6±0.29</w:t>
            </w:r>
          </w:p>
        </w:tc>
        <w:tc>
          <w:tcPr>
            <w:tcW w:w="1418" w:type="dxa"/>
          </w:tcPr>
          <w:p w14:paraId="4E9272D9" w14:textId="45AD13F1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.439</w:t>
            </w:r>
          </w:p>
        </w:tc>
        <w:tc>
          <w:tcPr>
            <w:tcW w:w="1780" w:type="dxa"/>
          </w:tcPr>
          <w:p w14:paraId="634CBF9A" w14:textId="19BAB46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.08~3.85</w:t>
            </w:r>
          </w:p>
        </w:tc>
      </w:tr>
      <w:tr w:rsidR="006F4DB9" w14:paraId="3F3489F9" w14:textId="77777777" w:rsidTr="00DC2586">
        <w:tc>
          <w:tcPr>
            <w:tcW w:w="1555" w:type="dxa"/>
            <w:tcBorders>
              <w:bottom w:val="single" w:sz="4" w:space="0" w:color="auto"/>
            </w:tcBorders>
          </w:tcPr>
          <w:p w14:paraId="5F7CC755" w14:textId="1BE2F133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PT-INR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50F7E8D6" w14:textId="6C4BF389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1.05±0.07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51AC353B" w14:textId="38CACFF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EE0A0D">
              <w:t>1±0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82E9F4" w14:textId="5798567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.197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7562774" w14:textId="2AA797C1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0</w:t>
            </w:r>
            <w:r w:rsidRPr="0042524C">
              <w:rPr>
                <w:szCs w:val="24"/>
              </w:rPr>
              <w:t>.85~1.2</w:t>
            </w:r>
          </w:p>
        </w:tc>
      </w:tr>
      <w:tr w:rsidR="006F4DB9" w14:paraId="0CC71B16" w14:textId="77777777" w:rsidTr="00DC258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53FAF43" w14:textId="77777777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5FACCAEF" w14:textId="67336C63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6</w:t>
            </w:r>
            <w:r>
              <w:rPr>
                <w:b/>
                <w:bCs/>
                <w:color w:val="000000"/>
                <w:szCs w:val="24"/>
              </w:rPr>
              <w:t>-11 years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3AD20402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02F21ECD" w14:textId="25F085B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N=51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747624E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1D944823" w14:textId="2892F81E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019E4" w14:textId="29457011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050E32FF" w14:textId="67E8F57E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6F4DB9" w14:paraId="5628628D" w14:textId="77777777" w:rsidTr="00DC2586">
        <w:tc>
          <w:tcPr>
            <w:tcW w:w="1555" w:type="dxa"/>
            <w:tcBorders>
              <w:top w:val="single" w:sz="4" w:space="0" w:color="auto"/>
            </w:tcBorders>
          </w:tcPr>
          <w:p w14:paraId="420A80A9" w14:textId="3553FCCF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PT(s)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27F6AA2A" w14:textId="72166D49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12.11±0.84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3CEACDC6" w14:textId="616B6C6C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12.34±0.82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E4E778" w14:textId="712B6271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.477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6690A575" w14:textId="417A8AEA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9</w:t>
            </w:r>
            <w:r w:rsidRPr="0042524C">
              <w:rPr>
                <w:szCs w:val="24"/>
              </w:rPr>
              <w:t>.8~13.2</w:t>
            </w:r>
          </w:p>
        </w:tc>
      </w:tr>
      <w:tr w:rsidR="006F4DB9" w14:paraId="314A8E6B" w14:textId="77777777" w:rsidTr="006F4DB9">
        <w:tc>
          <w:tcPr>
            <w:tcW w:w="1555" w:type="dxa"/>
          </w:tcPr>
          <w:p w14:paraId="455585C7" w14:textId="286C88E1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APTT(s)</w:t>
            </w:r>
          </w:p>
        </w:tc>
        <w:tc>
          <w:tcPr>
            <w:tcW w:w="1763" w:type="dxa"/>
          </w:tcPr>
          <w:p w14:paraId="7CFA0D9D" w14:textId="66CBF514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33.06±4.75</w:t>
            </w:r>
          </w:p>
        </w:tc>
        <w:tc>
          <w:tcPr>
            <w:tcW w:w="1780" w:type="dxa"/>
          </w:tcPr>
          <w:p w14:paraId="1FE93693" w14:textId="3985FC3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33.15±2.53</w:t>
            </w:r>
          </w:p>
        </w:tc>
        <w:tc>
          <w:tcPr>
            <w:tcW w:w="1418" w:type="dxa"/>
          </w:tcPr>
          <w:p w14:paraId="50DF66AA" w14:textId="6428F4A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.960</w:t>
            </w:r>
          </w:p>
        </w:tc>
        <w:tc>
          <w:tcPr>
            <w:tcW w:w="1780" w:type="dxa"/>
          </w:tcPr>
          <w:p w14:paraId="2572699E" w14:textId="152FFE1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2.5~34.0</w:t>
            </w:r>
          </w:p>
        </w:tc>
      </w:tr>
      <w:tr w:rsidR="006F4DB9" w14:paraId="3EC092FB" w14:textId="77777777" w:rsidTr="006F4DB9">
        <w:tc>
          <w:tcPr>
            <w:tcW w:w="1555" w:type="dxa"/>
          </w:tcPr>
          <w:p w14:paraId="67CD41D6" w14:textId="123DEF54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Fbg(g/L)</w:t>
            </w:r>
          </w:p>
        </w:tc>
        <w:tc>
          <w:tcPr>
            <w:tcW w:w="1763" w:type="dxa"/>
          </w:tcPr>
          <w:p w14:paraId="48639039" w14:textId="6D13226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2.58±0.41</w:t>
            </w:r>
          </w:p>
        </w:tc>
        <w:tc>
          <w:tcPr>
            <w:tcW w:w="1780" w:type="dxa"/>
          </w:tcPr>
          <w:p w14:paraId="2EA0C09C" w14:textId="121B04A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3.06±0.55</w:t>
            </w:r>
          </w:p>
        </w:tc>
        <w:tc>
          <w:tcPr>
            <w:tcW w:w="1418" w:type="dxa"/>
          </w:tcPr>
          <w:p w14:paraId="6809FBB5" w14:textId="318D9E95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.005</w:t>
            </w:r>
          </w:p>
        </w:tc>
        <w:tc>
          <w:tcPr>
            <w:tcW w:w="1780" w:type="dxa"/>
          </w:tcPr>
          <w:p w14:paraId="620A4331" w14:textId="6D336BF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.08~3.85</w:t>
            </w:r>
          </w:p>
        </w:tc>
      </w:tr>
      <w:tr w:rsidR="006F4DB9" w14:paraId="1989468B" w14:textId="77777777" w:rsidTr="00DC2586">
        <w:tc>
          <w:tcPr>
            <w:tcW w:w="1555" w:type="dxa"/>
            <w:tcBorders>
              <w:bottom w:val="single" w:sz="4" w:space="0" w:color="auto"/>
            </w:tcBorders>
          </w:tcPr>
          <w:p w14:paraId="0951C8F6" w14:textId="21098AE7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PT-INR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21974A01" w14:textId="0622926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1.04±0.08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43FECA86" w14:textId="7757C5D2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A42932">
              <w:t>1.05±0.08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AC5F6F" w14:textId="7D4CF6E8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.674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FD5D641" w14:textId="68C25BCA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0</w:t>
            </w:r>
            <w:r w:rsidRPr="0042524C">
              <w:rPr>
                <w:szCs w:val="24"/>
              </w:rPr>
              <w:t>.85~1.2</w:t>
            </w:r>
          </w:p>
        </w:tc>
      </w:tr>
      <w:tr w:rsidR="006F4DB9" w14:paraId="20AD4F46" w14:textId="77777777" w:rsidTr="00DC258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00063AB" w14:textId="77777777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459909E3" w14:textId="29FC3BEA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2-18 years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4C933A9A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1B1D3118" w14:textId="473C0F38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6620B90C" w14:textId="77777777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49F12136" w14:textId="1067FC2C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N=6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93F700" w14:textId="0041CC4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177816F" w14:textId="77474ECE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6F4DB9" w14:paraId="476E8712" w14:textId="77777777" w:rsidTr="00DC2586">
        <w:tc>
          <w:tcPr>
            <w:tcW w:w="1555" w:type="dxa"/>
            <w:tcBorders>
              <w:top w:val="single" w:sz="4" w:space="0" w:color="auto"/>
            </w:tcBorders>
          </w:tcPr>
          <w:p w14:paraId="5CBBA73A" w14:textId="06ABA7F0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PT(s)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260B3BD5" w14:textId="025662B4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12.75±1.06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1803131A" w14:textId="471555E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12.68±1.31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00932D" w14:textId="188E4A55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.935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361B112C" w14:textId="58BA3CA4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9</w:t>
            </w:r>
            <w:r w:rsidRPr="0042524C">
              <w:rPr>
                <w:szCs w:val="24"/>
              </w:rPr>
              <w:t>.8~13.2</w:t>
            </w:r>
          </w:p>
        </w:tc>
      </w:tr>
      <w:tr w:rsidR="006F4DB9" w14:paraId="1C9CDA43" w14:textId="77777777" w:rsidTr="006F4DB9">
        <w:tc>
          <w:tcPr>
            <w:tcW w:w="1555" w:type="dxa"/>
          </w:tcPr>
          <w:p w14:paraId="12745566" w14:textId="25C65235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APTT(s)</w:t>
            </w:r>
          </w:p>
        </w:tc>
        <w:tc>
          <w:tcPr>
            <w:tcW w:w="1763" w:type="dxa"/>
          </w:tcPr>
          <w:p w14:paraId="13FCD6F1" w14:textId="444C7EF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33.48±5.03</w:t>
            </w:r>
          </w:p>
        </w:tc>
        <w:tc>
          <w:tcPr>
            <w:tcW w:w="1780" w:type="dxa"/>
          </w:tcPr>
          <w:p w14:paraId="65CE8775" w14:textId="45B0918B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35.2±4.24</w:t>
            </w:r>
          </w:p>
        </w:tc>
        <w:tc>
          <w:tcPr>
            <w:tcW w:w="1418" w:type="dxa"/>
          </w:tcPr>
          <w:p w14:paraId="3F2F7E47" w14:textId="21CC4EF9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.574</w:t>
            </w:r>
          </w:p>
        </w:tc>
        <w:tc>
          <w:tcPr>
            <w:tcW w:w="1780" w:type="dxa"/>
          </w:tcPr>
          <w:p w14:paraId="1C0C3D6A" w14:textId="7BB535F8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2.5~34.0</w:t>
            </w:r>
          </w:p>
        </w:tc>
      </w:tr>
      <w:tr w:rsidR="006F4DB9" w14:paraId="31F34C6F" w14:textId="77777777" w:rsidTr="006F4DB9">
        <w:tc>
          <w:tcPr>
            <w:tcW w:w="1555" w:type="dxa"/>
          </w:tcPr>
          <w:p w14:paraId="70405449" w14:textId="35FE7941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Fbg(g/L)</w:t>
            </w:r>
          </w:p>
        </w:tc>
        <w:tc>
          <w:tcPr>
            <w:tcW w:w="1763" w:type="dxa"/>
          </w:tcPr>
          <w:p w14:paraId="6EEE6A14" w14:textId="7E7E816F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3.08±0.69</w:t>
            </w:r>
          </w:p>
        </w:tc>
        <w:tc>
          <w:tcPr>
            <w:tcW w:w="1780" w:type="dxa"/>
          </w:tcPr>
          <w:p w14:paraId="4B688151" w14:textId="563882D3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2.62±0.51</w:t>
            </w:r>
          </w:p>
        </w:tc>
        <w:tc>
          <w:tcPr>
            <w:tcW w:w="1418" w:type="dxa"/>
          </w:tcPr>
          <w:p w14:paraId="0335EA9A" w14:textId="50FFAA19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.259</w:t>
            </w:r>
          </w:p>
        </w:tc>
        <w:tc>
          <w:tcPr>
            <w:tcW w:w="1780" w:type="dxa"/>
          </w:tcPr>
          <w:p w14:paraId="4675D82F" w14:textId="71E4557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2</w:t>
            </w:r>
            <w:r w:rsidRPr="0042524C">
              <w:rPr>
                <w:szCs w:val="24"/>
              </w:rPr>
              <w:t>.08~3.85</w:t>
            </w:r>
          </w:p>
        </w:tc>
      </w:tr>
      <w:tr w:rsidR="006F4DB9" w14:paraId="0AE8C054" w14:textId="77777777" w:rsidTr="006F4DB9">
        <w:tc>
          <w:tcPr>
            <w:tcW w:w="1555" w:type="dxa"/>
          </w:tcPr>
          <w:p w14:paraId="2280E748" w14:textId="7B2D6BED" w:rsidR="006F4DB9" w:rsidRDefault="006F4DB9" w:rsidP="006F4DB9">
            <w:pPr>
              <w:ind w:firstLineChars="0" w:firstLine="0"/>
              <w:jc w:val="left"/>
              <w:rPr>
                <w:b/>
                <w:bCs/>
              </w:rPr>
            </w:pPr>
            <w:r w:rsidRPr="0042524C">
              <w:rPr>
                <w:color w:val="000000"/>
                <w:szCs w:val="24"/>
              </w:rPr>
              <w:t>PT-INR</w:t>
            </w:r>
          </w:p>
        </w:tc>
        <w:tc>
          <w:tcPr>
            <w:tcW w:w="1763" w:type="dxa"/>
          </w:tcPr>
          <w:p w14:paraId="463568B5" w14:textId="1892640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1.08±0.1</w:t>
            </w:r>
          </w:p>
        </w:tc>
        <w:tc>
          <w:tcPr>
            <w:tcW w:w="1780" w:type="dxa"/>
          </w:tcPr>
          <w:p w14:paraId="09FEC066" w14:textId="4315116D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0F5D79">
              <w:t>1.1±0.09</w:t>
            </w:r>
          </w:p>
        </w:tc>
        <w:tc>
          <w:tcPr>
            <w:tcW w:w="1418" w:type="dxa"/>
          </w:tcPr>
          <w:p w14:paraId="0D27B7F7" w14:textId="1A4A601C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</w:t>
            </w:r>
            <w:r>
              <w:t>.684</w:t>
            </w:r>
          </w:p>
        </w:tc>
        <w:tc>
          <w:tcPr>
            <w:tcW w:w="1780" w:type="dxa"/>
          </w:tcPr>
          <w:p w14:paraId="47C926F8" w14:textId="5FB099EA" w:rsidR="006F4DB9" w:rsidRDefault="006F4DB9" w:rsidP="006F4DB9">
            <w:pPr>
              <w:ind w:firstLineChars="0" w:firstLine="0"/>
              <w:jc w:val="center"/>
              <w:rPr>
                <w:b/>
                <w:bCs/>
              </w:rPr>
            </w:pPr>
            <w:r w:rsidRPr="0042524C">
              <w:rPr>
                <w:rFonts w:hint="eastAsia"/>
                <w:szCs w:val="24"/>
              </w:rPr>
              <w:t>0</w:t>
            </w:r>
            <w:r w:rsidRPr="0042524C">
              <w:rPr>
                <w:szCs w:val="24"/>
              </w:rPr>
              <w:t>.85~1.2</w:t>
            </w:r>
          </w:p>
        </w:tc>
      </w:tr>
    </w:tbl>
    <w:p w14:paraId="0C3D7078" w14:textId="77777777" w:rsidR="006F4DB9" w:rsidRPr="006F4DB9" w:rsidRDefault="006F4DB9" w:rsidP="006F4DB9">
      <w:pPr>
        <w:ind w:firstLineChars="0" w:firstLine="0"/>
      </w:pPr>
      <w:r w:rsidRPr="006F4DB9">
        <w:t>Notes: Data are presented as mean ± standard deviation (SD);P-value stands for differences among the four groups; Bold Signifies P&lt;0.05;</w:t>
      </w:r>
    </w:p>
    <w:p w14:paraId="0D832B8A" w14:textId="330D4318" w:rsidR="006F4DB9" w:rsidRPr="006F4DB9" w:rsidRDefault="006F4DB9" w:rsidP="006F4DB9">
      <w:pPr>
        <w:ind w:firstLineChars="0" w:firstLine="0"/>
      </w:pPr>
      <w:r w:rsidRPr="006F4DB9">
        <w:t>Abbreviations:</w:t>
      </w:r>
      <w:r w:rsidR="00D36F0F">
        <w:t xml:space="preserve"> </w:t>
      </w:r>
      <w:r>
        <w:t>N</w:t>
      </w:r>
      <w:r w:rsidRPr="006F4DB9">
        <w:t>,</w:t>
      </w:r>
      <w:r w:rsidR="00D36F0F">
        <w:t xml:space="preserve"> </w:t>
      </w:r>
      <w:r w:rsidRPr="006F4DB9">
        <w:t>number; PT, prothrombin time; APTT, activated partial thromboplastin time; Fbg, fibrinogen; PT-INR, prothrombin time - international normalized ratio.</w:t>
      </w:r>
    </w:p>
    <w:p w14:paraId="77555E8A" w14:textId="77777777" w:rsidR="006F4DB9" w:rsidRPr="006F4DB9" w:rsidRDefault="006F4DB9" w:rsidP="006F4DB9">
      <w:pPr>
        <w:ind w:firstLineChars="0" w:firstLine="0"/>
        <w:rPr>
          <w:b/>
          <w:bCs/>
        </w:rPr>
      </w:pPr>
    </w:p>
    <w:sectPr w:rsidR="006F4DB9" w:rsidRPr="006F4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5FF8" w14:textId="77777777" w:rsidR="00E85463" w:rsidRDefault="00E85463" w:rsidP="006F4DB9">
      <w:pPr>
        <w:spacing w:line="240" w:lineRule="auto"/>
        <w:ind w:firstLine="480"/>
      </w:pPr>
      <w:r>
        <w:separator/>
      </w:r>
    </w:p>
  </w:endnote>
  <w:endnote w:type="continuationSeparator" w:id="0">
    <w:p w14:paraId="73557F5A" w14:textId="77777777" w:rsidR="00E85463" w:rsidRDefault="00E85463" w:rsidP="006F4D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1CF5" w14:textId="77777777" w:rsidR="006F4DB9" w:rsidRDefault="006F4DB9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4C8C" w14:textId="77777777" w:rsidR="006F4DB9" w:rsidRDefault="006F4DB9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F6C5" w14:textId="77777777" w:rsidR="006F4DB9" w:rsidRDefault="006F4DB9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E7A2" w14:textId="77777777" w:rsidR="00E85463" w:rsidRDefault="00E85463" w:rsidP="006F4DB9">
      <w:pPr>
        <w:spacing w:line="240" w:lineRule="auto"/>
        <w:ind w:firstLine="480"/>
      </w:pPr>
      <w:r>
        <w:separator/>
      </w:r>
    </w:p>
  </w:footnote>
  <w:footnote w:type="continuationSeparator" w:id="0">
    <w:p w14:paraId="41BB92FB" w14:textId="77777777" w:rsidR="00E85463" w:rsidRDefault="00E85463" w:rsidP="006F4DB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71D4" w14:textId="77777777" w:rsidR="006F4DB9" w:rsidRDefault="006F4DB9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767A" w14:textId="77777777" w:rsidR="006F4DB9" w:rsidRDefault="006F4DB9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B62D" w14:textId="77777777" w:rsidR="006F4DB9" w:rsidRDefault="006F4DB9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0046"/>
    <w:multiLevelType w:val="hybridMultilevel"/>
    <w:tmpl w:val="B768987C"/>
    <w:lvl w:ilvl="0" w:tplc="2A96FF82">
      <w:start w:val="1"/>
      <w:numFmt w:val="low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30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64"/>
    <w:rsid w:val="000B3AE3"/>
    <w:rsid w:val="0023524E"/>
    <w:rsid w:val="0042318D"/>
    <w:rsid w:val="005318F7"/>
    <w:rsid w:val="00663A0F"/>
    <w:rsid w:val="006F4DB9"/>
    <w:rsid w:val="007C3999"/>
    <w:rsid w:val="00800EA9"/>
    <w:rsid w:val="00A06541"/>
    <w:rsid w:val="00A83202"/>
    <w:rsid w:val="00BE7364"/>
    <w:rsid w:val="00C44868"/>
    <w:rsid w:val="00D36F0F"/>
    <w:rsid w:val="00D6763A"/>
    <w:rsid w:val="00DC2586"/>
    <w:rsid w:val="00E85463"/>
    <w:rsid w:val="00F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D89491"/>
  <w14:defaultImageDpi w14:val="32767"/>
  <w15:chartTrackingRefBased/>
  <w15:docId w15:val="{36641E13-A3E9-4165-A106-58837D93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6F4DB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F4DB9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6F4D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6F4DB9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6F4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6</cp:revision>
  <dcterms:created xsi:type="dcterms:W3CDTF">2025-08-21T15:43:00Z</dcterms:created>
  <dcterms:modified xsi:type="dcterms:W3CDTF">2025-08-30T07:59:00Z</dcterms:modified>
</cp:coreProperties>
</file>