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954B" w14:textId="306C93B7" w:rsidR="00AE7EBC" w:rsidRPr="00AE7EBC" w:rsidRDefault="00AE7EBC" w:rsidP="00AE7EBC">
      <w:pPr>
        <w:ind w:firstLineChars="200" w:firstLine="480"/>
        <w:rPr>
          <w:rFonts w:ascii="Times New Roman" w:eastAsia="黑体" w:hAnsi="Times New Roman" w:cs="Times New Roman"/>
          <w:sz w:val="24"/>
          <w:szCs w:val="24"/>
        </w:rPr>
      </w:pPr>
      <w:r w:rsidRPr="00AE7EBC">
        <w:rPr>
          <w:rFonts w:ascii="Times New Roman" w:eastAsia="黑体" w:hAnsi="Times New Roman" w:cs="Times New Roman"/>
          <w:sz w:val="24"/>
          <w:szCs w:val="24"/>
        </w:rPr>
        <w:t>We performed pairwise comparisons of F1-scores between SOSCNV and four benchmark tools on two simulated datasets derived from chromosomes 13 and 21. In both datasets, SOSCNV significantly outperformed all other tools (p&lt;0.01 for all comparisons).</w:t>
      </w:r>
    </w:p>
    <w:p w14:paraId="132EAFC6" w14:textId="07A2ABFE" w:rsidR="00AE7EBC" w:rsidRPr="00AE7EBC" w:rsidRDefault="00AE7EBC" w:rsidP="00AE7EBC">
      <w:pPr>
        <w:ind w:firstLineChars="200" w:firstLine="480"/>
        <w:rPr>
          <w:rFonts w:ascii="Times New Roman" w:eastAsia="黑体" w:hAnsi="Times New Roman" w:cs="Times New Roman"/>
          <w:sz w:val="24"/>
          <w:szCs w:val="24"/>
        </w:rPr>
      </w:pPr>
      <w:r w:rsidRPr="00AE7EBC">
        <w:rPr>
          <w:rFonts w:ascii="Times New Roman" w:eastAsia="黑体" w:hAnsi="Times New Roman" w:cs="Times New Roman"/>
          <w:sz w:val="24"/>
          <w:szCs w:val="24"/>
        </w:rPr>
        <w:t>For the chromosome 13 dataset (Table 1B), the 95% confidence intervals indicate the largest difference with RSICNV (0.565–0.741) and smaller differences with Matchclips2 (0.038–0.269). Similarly, for the chromosome 21 dataset (Table 2B), SOSCNV exhibits the greatest improvement over RSICNV (95% CI: 0.172–0.600) and smaller, yet still significant, differences with Matchclips2 (0.040–0.300).</w:t>
      </w:r>
    </w:p>
    <w:p w14:paraId="238089D8" w14:textId="77777777" w:rsidR="00AE7EBC" w:rsidRDefault="00AE7EBC" w:rsidP="00AE7EBC">
      <w:pPr>
        <w:ind w:firstLineChars="200" w:firstLine="480"/>
        <w:rPr>
          <w:rFonts w:ascii="Times New Roman" w:eastAsia="黑体" w:hAnsi="Times New Roman" w:cs="Times New Roman"/>
          <w:sz w:val="24"/>
          <w:szCs w:val="24"/>
        </w:rPr>
      </w:pPr>
      <w:r w:rsidRPr="00AE7EBC">
        <w:rPr>
          <w:rFonts w:ascii="Times New Roman" w:eastAsia="黑体" w:hAnsi="Times New Roman" w:cs="Times New Roman" w:hint="eastAsia"/>
          <w:sz w:val="24"/>
          <w:szCs w:val="24"/>
        </w:rPr>
        <w:t xml:space="preserve">In Tables 1B and 2B, </w:t>
      </w:r>
      <w:proofErr w:type="spellStart"/>
      <w:r w:rsidRPr="00AE7EBC">
        <w:rPr>
          <w:rFonts w:ascii="Times New Roman" w:eastAsia="黑体" w:hAnsi="Times New Roman" w:cs="Times New Roman" w:hint="eastAsia"/>
          <w:sz w:val="24"/>
          <w:szCs w:val="24"/>
        </w:rPr>
        <w:t>t_crit</w:t>
      </w:r>
      <w:proofErr w:type="spellEnd"/>
      <w:r w:rsidRPr="00AE7EBC">
        <w:rPr>
          <w:rFonts w:ascii="Times New Roman" w:eastAsia="黑体" w:hAnsi="Times New Roman" w:cs="Times New Roman" w:hint="eastAsia"/>
          <w:sz w:val="24"/>
          <w:szCs w:val="24"/>
        </w:rPr>
        <w:t xml:space="preserve"> denotes the critical t-value used to calculate confidence intervals. The columns 95% CI (Lower) and 95% CI (Upper) indicate the lower and upper bounds of the 95% confidence interval for the corresponding estimates.</w:t>
      </w:r>
    </w:p>
    <w:p w14:paraId="643D1F01" w14:textId="3A427B4A" w:rsidR="00F80DB4" w:rsidRPr="00AE7EBC" w:rsidRDefault="00AE7EBC" w:rsidP="00AE7EBC">
      <w:pPr>
        <w:ind w:firstLineChars="200" w:firstLine="480"/>
        <w:rPr>
          <w:rFonts w:ascii="Times New Roman" w:hAnsi="Times New Roman" w:cs="Times New Roman"/>
          <w:sz w:val="24"/>
          <w:szCs w:val="24"/>
        </w:rPr>
      </w:pPr>
      <w:r w:rsidRPr="00AE7EBC">
        <w:rPr>
          <w:rFonts w:ascii="Times New Roman" w:eastAsia="黑体" w:hAnsi="Times New Roman" w:cs="Times New Roman"/>
          <w:sz w:val="24"/>
          <w:szCs w:val="24"/>
        </w:rPr>
        <w:t>These results demonstrate that SOSCNV consistently outperforms benchmark tools across different simulated datasets, confirming the robustness of its detection performance.</w:t>
      </w:r>
    </w:p>
    <w:p w14:paraId="7D844C0E" w14:textId="77777777" w:rsidR="00F80DB4" w:rsidRPr="00F80DB4" w:rsidRDefault="00F80DB4" w:rsidP="00F80DB4">
      <w:pPr>
        <w:rPr>
          <w:rFonts w:hint="eastAsia"/>
        </w:rPr>
      </w:pPr>
    </w:p>
    <w:p w14:paraId="3A815988" w14:textId="0D18BE24" w:rsidR="00F80DB4" w:rsidRPr="00F80DB4" w:rsidRDefault="00F80DB4" w:rsidP="00F80DB4">
      <w:pPr>
        <w:pStyle w:val="af3"/>
        <w:keepNext/>
        <w:rPr>
          <w:rFonts w:ascii="Times New Roman" w:hAnsi="Times New Roman" w:cs="Times New Roman"/>
          <w:sz w:val="21"/>
          <w:szCs w:val="21"/>
        </w:rPr>
      </w:pPr>
      <w:r w:rsidRPr="00F80DB4">
        <w:rPr>
          <w:rFonts w:ascii="Times New Roman" w:hAnsi="Times New Roman" w:cs="Times New Roman"/>
          <w:sz w:val="21"/>
          <w:szCs w:val="21"/>
        </w:rPr>
        <w:t xml:space="preserve">Table </w:t>
      </w:r>
      <w:r w:rsidRPr="00F80DB4">
        <w:rPr>
          <w:rFonts w:ascii="Times New Roman" w:hAnsi="Times New Roman" w:cs="Times New Roman"/>
          <w:sz w:val="21"/>
          <w:szCs w:val="21"/>
        </w:rPr>
        <w:fldChar w:fldCharType="begin"/>
      </w:r>
      <w:r w:rsidRPr="00F80DB4">
        <w:rPr>
          <w:rFonts w:ascii="Times New Roman" w:hAnsi="Times New Roman" w:cs="Times New Roman"/>
          <w:sz w:val="21"/>
          <w:szCs w:val="21"/>
        </w:rPr>
        <w:instrText xml:space="preserve"> SEQ Table \* ARABIC </w:instrText>
      </w:r>
      <w:r w:rsidRPr="00F80DB4">
        <w:rPr>
          <w:rFonts w:ascii="Times New Roman" w:hAnsi="Times New Roman" w:cs="Times New Roman"/>
          <w:sz w:val="21"/>
          <w:szCs w:val="21"/>
        </w:rPr>
        <w:fldChar w:fldCharType="separate"/>
      </w:r>
      <w:r w:rsidRPr="00F80DB4">
        <w:rPr>
          <w:rFonts w:ascii="Times New Roman" w:hAnsi="Times New Roman" w:cs="Times New Roman"/>
          <w:noProof/>
          <w:sz w:val="21"/>
          <w:szCs w:val="21"/>
        </w:rPr>
        <w:t>1</w:t>
      </w:r>
      <w:r w:rsidRPr="00F80DB4">
        <w:rPr>
          <w:rFonts w:ascii="Times New Roman" w:hAnsi="Times New Roman" w:cs="Times New Roman"/>
          <w:sz w:val="21"/>
          <w:szCs w:val="21"/>
        </w:rPr>
        <w:fldChar w:fldCharType="end"/>
      </w:r>
      <w:r w:rsidRPr="00F80DB4">
        <w:rPr>
          <w:rFonts w:ascii="Times New Roman" w:hAnsi="Times New Roman" w:cs="Times New Roman"/>
          <w:sz w:val="21"/>
          <w:szCs w:val="21"/>
        </w:rPr>
        <w:t>(A) F1-score comparison of SOSCNV and competing tools on simulated datasets derived from chromosome 13 under different coverage and tumor purity settings.</w:t>
      </w:r>
    </w:p>
    <w:tbl>
      <w:tblPr>
        <w:tblStyle w:val="af2"/>
        <w:tblpPr w:leftFromText="180" w:rightFromText="180" w:vertAnchor="text" w:horzAnchor="margin" w:tblpXSpec="center" w:tblpY="66"/>
        <w:tblW w:w="10173" w:type="dxa"/>
        <w:tblLook w:val="04A0" w:firstRow="1" w:lastRow="0" w:firstColumn="1" w:lastColumn="0" w:noHBand="0" w:noVBand="1"/>
      </w:tblPr>
      <w:tblGrid>
        <w:gridCol w:w="1569"/>
        <w:gridCol w:w="956"/>
        <w:gridCol w:w="956"/>
        <w:gridCol w:w="956"/>
        <w:gridCol w:w="956"/>
        <w:gridCol w:w="956"/>
        <w:gridCol w:w="956"/>
        <w:gridCol w:w="956"/>
        <w:gridCol w:w="956"/>
        <w:gridCol w:w="956"/>
      </w:tblGrid>
      <w:tr w:rsidR="00F95DF9" w:rsidRPr="00F95DF9" w14:paraId="63372B72" w14:textId="77777777" w:rsidTr="00F95DF9">
        <w:trPr>
          <w:trHeight w:val="283"/>
        </w:trPr>
        <w:tc>
          <w:tcPr>
            <w:tcW w:w="1569" w:type="dxa"/>
            <w:noWrap/>
            <w:hideMark/>
          </w:tcPr>
          <w:p w14:paraId="32C7E00F" w14:textId="77777777" w:rsidR="00F95DF9" w:rsidRPr="00F95DF9" w:rsidRDefault="00F95DF9" w:rsidP="008F5613">
            <w:pPr>
              <w:ind w:firstLineChars="200" w:firstLine="480"/>
              <w:jc w:val="center"/>
              <w:rPr>
                <w:rFonts w:ascii="Times New Roman" w:eastAsia="宋体" w:hAnsi="Times New Roman" w:cs="Times New Roman"/>
                <w:color w:val="000000" w:themeColor="text1"/>
                <w:sz w:val="24"/>
                <w:szCs w:val="24"/>
              </w:rPr>
            </w:pPr>
          </w:p>
        </w:tc>
        <w:tc>
          <w:tcPr>
            <w:tcW w:w="0" w:type="auto"/>
            <w:noWrap/>
            <w:hideMark/>
          </w:tcPr>
          <w:p w14:paraId="38EB807B" w14:textId="77777777" w:rsidR="00F95DF9" w:rsidRPr="00F95DF9" w:rsidRDefault="00F95DF9" w:rsidP="008F561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10x-0.4</w:t>
            </w:r>
          </w:p>
        </w:tc>
        <w:tc>
          <w:tcPr>
            <w:tcW w:w="0" w:type="auto"/>
            <w:noWrap/>
            <w:hideMark/>
          </w:tcPr>
          <w:p w14:paraId="3DACD124" w14:textId="77777777" w:rsidR="00F95DF9" w:rsidRPr="00F95DF9" w:rsidRDefault="00F95DF9" w:rsidP="008F561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10x-0.6</w:t>
            </w:r>
          </w:p>
        </w:tc>
        <w:tc>
          <w:tcPr>
            <w:tcW w:w="0" w:type="auto"/>
            <w:noWrap/>
            <w:hideMark/>
          </w:tcPr>
          <w:p w14:paraId="29E01F7B" w14:textId="77777777" w:rsidR="00F95DF9" w:rsidRPr="00F95DF9" w:rsidRDefault="00F95DF9" w:rsidP="008F561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10x-0.8</w:t>
            </w:r>
          </w:p>
        </w:tc>
        <w:tc>
          <w:tcPr>
            <w:tcW w:w="0" w:type="auto"/>
            <w:noWrap/>
            <w:hideMark/>
          </w:tcPr>
          <w:p w14:paraId="16247D84" w14:textId="77777777" w:rsidR="00F95DF9" w:rsidRPr="00F95DF9" w:rsidRDefault="00F95DF9" w:rsidP="008F561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20x-0.4</w:t>
            </w:r>
          </w:p>
        </w:tc>
        <w:tc>
          <w:tcPr>
            <w:tcW w:w="0" w:type="auto"/>
            <w:noWrap/>
            <w:hideMark/>
          </w:tcPr>
          <w:p w14:paraId="10EFDD8A" w14:textId="77777777" w:rsidR="00F95DF9" w:rsidRPr="00F95DF9" w:rsidRDefault="00F95DF9" w:rsidP="008F561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20x-0.6</w:t>
            </w:r>
          </w:p>
        </w:tc>
        <w:tc>
          <w:tcPr>
            <w:tcW w:w="0" w:type="auto"/>
            <w:noWrap/>
            <w:hideMark/>
          </w:tcPr>
          <w:p w14:paraId="5D12AD88" w14:textId="77777777" w:rsidR="00F95DF9" w:rsidRPr="00F95DF9" w:rsidRDefault="00F95DF9" w:rsidP="008F561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20x-0.8</w:t>
            </w:r>
          </w:p>
        </w:tc>
        <w:tc>
          <w:tcPr>
            <w:tcW w:w="0" w:type="auto"/>
            <w:noWrap/>
            <w:hideMark/>
          </w:tcPr>
          <w:p w14:paraId="30980F4D" w14:textId="77777777" w:rsidR="00F95DF9" w:rsidRPr="00F95DF9" w:rsidRDefault="00F95DF9" w:rsidP="008F561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30x-0.4</w:t>
            </w:r>
          </w:p>
        </w:tc>
        <w:tc>
          <w:tcPr>
            <w:tcW w:w="0" w:type="auto"/>
            <w:noWrap/>
            <w:hideMark/>
          </w:tcPr>
          <w:p w14:paraId="548FCF18" w14:textId="77777777" w:rsidR="00F95DF9" w:rsidRPr="00F95DF9" w:rsidRDefault="00F95DF9" w:rsidP="008F561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30x-0.6</w:t>
            </w:r>
          </w:p>
        </w:tc>
        <w:tc>
          <w:tcPr>
            <w:tcW w:w="0" w:type="auto"/>
            <w:noWrap/>
            <w:hideMark/>
          </w:tcPr>
          <w:p w14:paraId="2C08A88E" w14:textId="77777777" w:rsidR="00F95DF9" w:rsidRPr="00F95DF9" w:rsidRDefault="00F95DF9" w:rsidP="008F561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30x-0.8</w:t>
            </w:r>
          </w:p>
        </w:tc>
      </w:tr>
      <w:tr w:rsidR="00F95DF9" w:rsidRPr="00F95DF9" w14:paraId="7941EAFA" w14:textId="77777777" w:rsidTr="00F95DF9">
        <w:trPr>
          <w:trHeight w:val="283"/>
        </w:trPr>
        <w:tc>
          <w:tcPr>
            <w:tcW w:w="1569" w:type="dxa"/>
            <w:noWrap/>
            <w:hideMark/>
          </w:tcPr>
          <w:p w14:paraId="568AA8C7" w14:textId="77777777"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SOSCNV</w:t>
            </w:r>
          </w:p>
        </w:tc>
        <w:tc>
          <w:tcPr>
            <w:tcW w:w="0" w:type="auto"/>
            <w:noWrap/>
            <w:hideMark/>
          </w:tcPr>
          <w:p w14:paraId="2079B782" w14:textId="3A5FE020"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0.746</w:t>
            </w:r>
          </w:p>
        </w:tc>
        <w:tc>
          <w:tcPr>
            <w:tcW w:w="0" w:type="auto"/>
            <w:noWrap/>
            <w:hideMark/>
          </w:tcPr>
          <w:p w14:paraId="7881A833" w14:textId="4E89A26F"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0.770</w:t>
            </w:r>
          </w:p>
        </w:tc>
        <w:tc>
          <w:tcPr>
            <w:tcW w:w="0" w:type="auto"/>
            <w:noWrap/>
            <w:hideMark/>
          </w:tcPr>
          <w:p w14:paraId="211EB2A7" w14:textId="7AC15095"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0.794</w:t>
            </w:r>
          </w:p>
        </w:tc>
        <w:tc>
          <w:tcPr>
            <w:tcW w:w="0" w:type="auto"/>
            <w:noWrap/>
            <w:hideMark/>
          </w:tcPr>
          <w:p w14:paraId="31B8698A" w14:textId="7BC3CAB7"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0.755</w:t>
            </w:r>
          </w:p>
        </w:tc>
        <w:tc>
          <w:tcPr>
            <w:tcW w:w="0" w:type="auto"/>
            <w:noWrap/>
            <w:hideMark/>
          </w:tcPr>
          <w:p w14:paraId="0AB5A7CE" w14:textId="64AEE44B"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0.754</w:t>
            </w:r>
          </w:p>
        </w:tc>
        <w:tc>
          <w:tcPr>
            <w:tcW w:w="0" w:type="auto"/>
            <w:noWrap/>
            <w:hideMark/>
          </w:tcPr>
          <w:p w14:paraId="75F3470D" w14:textId="4E721611"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0.812</w:t>
            </w:r>
          </w:p>
        </w:tc>
        <w:tc>
          <w:tcPr>
            <w:tcW w:w="0" w:type="auto"/>
            <w:noWrap/>
            <w:hideMark/>
          </w:tcPr>
          <w:p w14:paraId="10F9A6ED" w14:textId="7788FD5E"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0.762</w:t>
            </w:r>
          </w:p>
        </w:tc>
        <w:tc>
          <w:tcPr>
            <w:tcW w:w="0" w:type="auto"/>
            <w:noWrap/>
            <w:hideMark/>
          </w:tcPr>
          <w:p w14:paraId="54858679" w14:textId="394514C0"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0.754</w:t>
            </w:r>
          </w:p>
        </w:tc>
        <w:tc>
          <w:tcPr>
            <w:tcW w:w="0" w:type="auto"/>
            <w:noWrap/>
            <w:hideMark/>
          </w:tcPr>
          <w:p w14:paraId="2184A886" w14:textId="0A138713"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0.773</w:t>
            </w:r>
          </w:p>
        </w:tc>
      </w:tr>
      <w:tr w:rsidR="00F95DF9" w:rsidRPr="00F95DF9" w14:paraId="38842B70" w14:textId="77777777" w:rsidTr="00F95DF9">
        <w:trPr>
          <w:trHeight w:val="283"/>
        </w:trPr>
        <w:tc>
          <w:tcPr>
            <w:tcW w:w="1569" w:type="dxa"/>
            <w:noWrap/>
            <w:hideMark/>
          </w:tcPr>
          <w:p w14:paraId="70E071E7" w14:textId="77777777"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Manta</w:t>
            </w:r>
          </w:p>
        </w:tc>
        <w:tc>
          <w:tcPr>
            <w:tcW w:w="0" w:type="auto"/>
            <w:noWrap/>
            <w:hideMark/>
          </w:tcPr>
          <w:p w14:paraId="6D7E9923" w14:textId="4B3B9967"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0.678</w:t>
            </w:r>
          </w:p>
        </w:tc>
        <w:tc>
          <w:tcPr>
            <w:tcW w:w="0" w:type="auto"/>
            <w:noWrap/>
            <w:hideMark/>
          </w:tcPr>
          <w:p w14:paraId="2CC5B50C" w14:textId="5F4F8305"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0.672</w:t>
            </w:r>
          </w:p>
        </w:tc>
        <w:tc>
          <w:tcPr>
            <w:tcW w:w="0" w:type="auto"/>
            <w:noWrap/>
            <w:hideMark/>
          </w:tcPr>
          <w:p w14:paraId="37BF6567" w14:textId="3A954755"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0.615</w:t>
            </w:r>
          </w:p>
        </w:tc>
        <w:tc>
          <w:tcPr>
            <w:tcW w:w="0" w:type="auto"/>
            <w:noWrap/>
            <w:hideMark/>
          </w:tcPr>
          <w:p w14:paraId="44A1E44E" w14:textId="6C914A70"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0.699</w:t>
            </w:r>
          </w:p>
        </w:tc>
        <w:tc>
          <w:tcPr>
            <w:tcW w:w="0" w:type="auto"/>
            <w:noWrap/>
            <w:hideMark/>
          </w:tcPr>
          <w:p w14:paraId="11C04D8B" w14:textId="14F34635"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0.619</w:t>
            </w:r>
          </w:p>
        </w:tc>
        <w:tc>
          <w:tcPr>
            <w:tcW w:w="0" w:type="auto"/>
            <w:noWrap/>
            <w:hideMark/>
          </w:tcPr>
          <w:p w14:paraId="196B92BC" w14:textId="497F83CE"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0.593</w:t>
            </w:r>
          </w:p>
        </w:tc>
        <w:tc>
          <w:tcPr>
            <w:tcW w:w="0" w:type="auto"/>
            <w:noWrap/>
            <w:hideMark/>
          </w:tcPr>
          <w:p w14:paraId="4EE8E37A" w14:textId="0C1C5DCF"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0.678</w:t>
            </w:r>
          </w:p>
        </w:tc>
        <w:tc>
          <w:tcPr>
            <w:tcW w:w="0" w:type="auto"/>
            <w:noWrap/>
            <w:hideMark/>
          </w:tcPr>
          <w:p w14:paraId="576BAD77" w14:textId="4E632EB7"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0.590</w:t>
            </w:r>
          </w:p>
        </w:tc>
        <w:tc>
          <w:tcPr>
            <w:tcW w:w="0" w:type="auto"/>
            <w:noWrap/>
            <w:hideMark/>
          </w:tcPr>
          <w:p w14:paraId="58EA8885" w14:textId="0BFBF00E"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0.582</w:t>
            </w:r>
          </w:p>
        </w:tc>
      </w:tr>
      <w:tr w:rsidR="00F95DF9" w:rsidRPr="00F95DF9" w14:paraId="486F7E25" w14:textId="77777777" w:rsidTr="00F95DF9">
        <w:trPr>
          <w:trHeight w:val="283"/>
        </w:trPr>
        <w:tc>
          <w:tcPr>
            <w:tcW w:w="1569" w:type="dxa"/>
            <w:noWrap/>
            <w:hideMark/>
          </w:tcPr>
          <w:p w14:paraId="4183285A" w14:textId="77777777"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Matchclips2</w:t>
            </w:r>
          </w:p>
        </w:tc>
        <w:tc>
          <w:tcPr>
            <w:tcW w:w="0" w:type="auto"/>
            <w:noWrap/>
            <w:hideMark/>
          </w:tcPr>
          <w:p w14:paraId="5FAFD52B" w14:textId="1DEBEDE8"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0.350</w:t>
            </w:r>
          </w:p>
        </w:tc>
        <w:tc>
          <w:tcPr>
            <w:tcW w:w="0" w:type="auto"/>
            <w:noWrap/>
            <w:hideMark/>
          </w:tcPr>
          <w:p w14:paraId="7791AF9B" w14:textId="066212FD"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0.697</w:t>
            </w:r>
          </w:p>
        </w:tc>
        <w:tc>
          <w:tcPr>
            <w:tcW w:w="0" w:type="auto"/>
            <w:noWrap/>
            <w:hideMark/>
          </w:tcPr>
          <w:p w14:paraId="2B0AB71C" w14:textId="58395115"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0.381</w:t>
            </w:r>
          </w:p>
        </w:tc>
        <w:tc>
          <w:tcPr>
            <w:tcW w:w="0" w:type="auto"/>
            <w:noWrap/>
            <w:hideMark/>
          </w:tcPr>
          <w:p w14:paraId="551F72EE" w14:textId="58A0DAB5"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0.753</w:t>
            </w:r>
          </w:p>
        </w:tc>
        <w:tc>
          <w:tcPr>
            <w:tcW w:w="0" w:type="auto"/>
            <w:noWrap/>
            <w:hideMark/>
          </w:tcPr>
          <w:p w14:paraId="3288F26C" w14:textId="66ADE2F0"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0.697</w:t>
            </w:r>
          </w:p>
        </w:tc>
        <w:tc>
          <w:tcPr>
            <w:tcW w:w="0" w:type="auto"/>
            <w:noWrap/>
            <w:hideMark/>
          </w:tcPr>
          <w:p w14:paraId="4AC8EA88" w14:textId="5A8E966A"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0.610</w:t>
            </w:r>
          </w:p>
        </w:tc>
        <w:tc>
          <w:tcPr>
            <w:tcW w:w="0" w:type="auto"/>
            <w:noWrap/>
            <w:hideMark/>
          </w:tcPr>
          <w:p w14:paraId="18DA4052" w14:textId="05854792"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0.754</w:t>
            </w:r>
          </w:p>
        </w:tc>
        <w:tc>
          <w:tcPr>
            <w:tcW w:w="0" w:type="auto"/>
            <w:noWrap/>
            <w:hideMark/>
          </w:tcPr>
          <w:p w14:paraId="07E24643" w14:textId="4D42166B"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0.680</w:t>
            </w:r>
          </w:p>
        </w:tc>
        <w:tc>
          <w:tcPr>
            <w:tcW w:w="0" w:type="auto"/>
            <w:noWrap/>
            <w:hideMark/>
          </w:tcPr>
          <w:p w14:paraId="0EAE1BDC" w14:textId="1A5C42EA"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0.614</w:t>
            </w:r>
          </w:p>
        </w:tc>
      </w:tr>
      <w:tr w:rsidR="00F95DF9" w:rsidRPr="00F95DF9" w14:paraId="0F9FF7FA" w14:textId="77777777" w:rsidTr="00F95DF9">
        <w:trPr>
          <w:trHeight w:val="283"/>
        </w:trPr>
        <w:tc>
          <w:tcPr>
            <w:tcW w:w="1569" w:type="dxa"/>
            <w:noWrap/>
            <w:hideMark/>
          </w:tcPr>
          <w:p w14:paraId="78472642" w14:textId="77777777"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RSICNV</w:t>
            </w:r>
          </w:p>
        </w:tc>
        <w:tc>
          <w:tcPr>
            <w:tcW w:w="0" w:type="auto"/>
            <w:noWrap/>
            <w:hideMark/>
          </w:tcPr>
          <w:p w14:paraId="5C93A37E" w14:textId="2108DDB8"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0.271</w:t>
            </w:r>
          </w:p>
        </w:tc>
        <w:tc>
          <w:tcPr>
            <w:tcW w:w="0" w:type="auto"/>
            <w:noWrap/>
            <w:hideMark/>
          </w:tcPr>
          <w:p w14:paraId="26F3F9CF" w14:textId="54452B8B"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0.284</w:t>
            </w:r>
          </w:p>
        </w:tc>
        <w:tc>
          <w:tcPr>
            <w:tcW w:w="0" w:type="auto"/>
            <w:noWrap/>
            <w:hideMark/>
          </w:tcPr>
          <w:p w14:paraId="78C3364A" w14:textId="4620AEF3"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0.247</w:t>
            </w:r>
          </w:p>
        </w:tc>
        <w:tc>
          <w:tcPr>
            <w:tcW w:w="0" w:type="auto"/>
            <w:noWrap/>
            <w:hideMark/>
          </w:tcPr>
          <w:p w14:paraId="7406A8A5" w14:textId="4D532C66"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0.054</w:t>
            </w:r>
          </w:p>
        </w:tc>
        <w:tc>
          <w:tcPr>
            <w:tcW w:w="0" w:type="auto"/>
            <w:noWrap/>
            <w:hideMark/>
          </w:tcPr>
          <w:p w14:paraId="3E80B435" w14:textId="1422FE85"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0.054</w:t>
            </w:r>
          </w:p>
        </w:tc>
        <w:tc>
          <w:tcPr>
            <w:tcW w:w="0" w:type="auto"/>
            <w:noWrap/>
            <w:hideMark/>
          </w:tcPr>
          <w:p w14:paraId="6A8E2F3E" w14:textId="772FCE4B"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0.047</w:t>
            </w:r>
          </w:p>
        </w:tc>
        <w:tc>
          <w:tcPr>
            <w:tcW w:w="0" w:type="auto"/>
            <w:noWrap/>
            <w:hideMark/>
          </w:tcPr>
          <w:p w14:paraId="6BB73D21" w14:textId="1982A39A"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0.030</w:t>
            </w:r>
          </w:p>
        </w:tc>
        <w:tc>
          <w:tcPr>
            <w:tcW w:w="0" w:type="auto"/>
            <w:noWrap/>
            <w:hideMark/>
          </w:tcPr>
          <w:p w14:paraId="6FB1127F" w14:textId="5F1EE296"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0.030</w:t>
            </w:r>
          </w:p>
        </w:tc>
        <w:tc>
          <w:tcPr>
            <w:tcW w:w="0" w:type="auto"/>
            <w:noWrap/>
            <w:hideMark/>
          </w:tcPr>
          <w:p w14:paraId="771F878C" w14:textId="4EFC4A80"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0.028</w:t>
            </w:r>
          </w:p>
        </w:tc>
      </w:tr>
      <w:tr w:rsidR="00F95DF9" w:rsidRPr="00F95DF9" w14:paraId="5A01EB7F" w14:textId="77777777" w:rsidTr="00F95DF9">
        <w:trPr>
          <w:trHeight w:val="292"/>
        </w:trPr>
        <w:tc>
          <w:tcPr>
            <w:tcW w:w="1569" w:type="dxa"/>
            <w:noWrap/>
            <w:hideMark/>
          </w:tcPr>
          <w:p w14:paraId="06F8FDE0" w14:textId="77777777"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TARDIS</w:t>
            </w:r>
          </w:p>
        </w:tc>
        <w:tc>
          <w:tcPr>
            <w:tcW w:w="0" w:type="auto"/>
            <w:noWrap/>
            <w:hideMark/>
          </w:tcPr>
          <w:p w14:paraId="19303BDD" w14:textId="333D61EF"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0.707</w:t>
            </w:r>
          </w:p>
        </w:tc>
        <w:tc>
          <w:tcPr>
            <w:tcW w:w="0" w:type="auto"/>
            <w:noWrap/>
            <w:hideMark/>
          </w:tcPr>
          <w:p w14:paraId="6A755DAE" w14:textId="1F098001"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0.661</w:t>
            </w:r>
          </w:p>
        </w:tc>
        <w:tc>
          <w:tcPr>
            <w:tcW w:w="0" w:type="auto"/>
            <w:noWrap/>
            <w:hideMark/>
          </w:tcPr>
          <w:p w14:paraId="3397D898" w14:textId="38A762EB"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0.620</w:t>
            </w:r>
          </w:p>
        </w:tc>
        <w:tc>
          <w:tcPr>
            <w:tcW w:w="0" w:type="auto"/>
            <w:noWrap/>
            <w:hideMark/>
          </w:tcPr>
          <w:p w14:paraId="635D06C6" w14:textId="4789EE50"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0.621</w:t>
            </w:r>
          </w:p>
        </w:tc>
        <w:tc>
          <w:tcPr>
            <w:tcW w:w="0" w:type="auto"/>
            <w:noWrap/>
            <w:hideMark/>
          </w:tcPr>
          <w:p w14:paraId="02D9C5AE" w14:textId="3282A80B"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0.606</w:t>
            </w:r>
          </w:p>
        </w:tc>
        <w:tc>
          <w:tcPr>
            <w:tcW w:w="0" w:type="auto"/>
            <w:noWrap/>
            <w:hideMark/>
          </w:tcPr>
          <w:p w14:paraId="77815F54" w14:textId="0ABB4782"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0.603</w:t>
            </w:r>
          </w:p>
        </w:tc>
        <w:tc>
          <w:tcPr>
            <w:tcW w:w="0" w:type="auto"/>
            <w:noWrap/>
            <w:hideMark/>
          </w:tcPr>
          <w:p w14:paraId="3932FF6C" w14:textId="65254B71"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0.604</w:t>
            </w:r>
          </w:p>
        </w:tc>
        <w:tc>
          <w:tcPr>
            <w:tcW w:w="0" w:type="auto"/>
            <w:noWrap/>
            <w:hideMark/>
          </w:tcPr>
          <w:p w14:paraId="747D9DFC" w14:textId="4AE12A46"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0.604</w:t>
            </w:r>
          </w:p>
        </w:tc>
        <w:tc>
          <w:tcPr>
            <w:tcW w:w="0" w:type="auto"/>
            <w:noWrap/>
            <w:hideMark/>
          </w:tcPr>
          <w:p w14:paraId="1222BEE4" w14:textId="449E50E1" w:rsidR="00F95DF9" w:rsidRPr="00F95DF9" w:rsidRDefault="00F95D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0.606</w:t>
            </w:r>
          </w:p>
        </w:tc>
      </w:tr>
    </w:tbl>
    <w:p w14:paraId="1D9818D6" w14:textId="77777777" w:rsidR="00BB7AF9" w:rsidRPr="00BB7AF9" w:rsidRDefault="00BB7AF9" w:rsidP="00BB7AF9">
      <w:pPr>
        <w:rPr>
          <w:rFonts w:hint="eastAsia"/>
        </w:rPr>
      </w:pPr>
    </w:p>
    <w:p w14:paraId="00821233" w14:textId="26A225A5" w:rsidR="00F95DF9" w:rsidRPr="00F95DF9" w:rsidRDefault="00F95DF9" w:rsidP="00F95DF9">
      <w:pPr>
        <w:pStyle w:val="af3"/>
        <w:keepNext/>
        <w:rPr>
          <w:rFonts w:ascii="Times New Roman" w:hAnsi="Times New Roman" w:cs="Times New Roman"/>
          <w:sz w:val="21"/>
          <w:szCs w:val="21"/>
        </w:rPr>
      </w:pPr>
    </w:p>
    <w:p w14:paraId="396A21C4" w14:textId="26FF70B5" w:rsidR="00F80DB4" w:rsidRPr="00F80DB4" w:rsidRDefault="00F80DB4" w:rsidP="00F80DB4">
      <w:pPr>
        <w:pStyle w:val="af3"/>
        <w:keepNext/>
        <w:rPr>
          <w:rFonts w:ascii="Times New Roman" w:hAnsi="Times New Roman" w:cs="Times New Roman"/>
          <w:sz w:val="21"/>
          <w:szCs w:val="21"/>
        </w:rPr>
      </w:pPr>
      <w:r w:rsidRPr="00F80DB4">
        <w:rPr>
          <w:rFonts w:ascii="Times New Roman" w:hAnsi="Times New Roman" w:cs="Times New Roman"/>
          <w:sz w:val="21"/>
          <w:szCs w:val="21"/>
        </w:rPr>
        <w:t>Table 1(B) Statistical comparison of F1-scores between SOSCNV and competing tools (paired t-test, n = 9). P-values and confidence intervals were obtained from paired t-tests comparing SOSCNV with each competing tool across nine matched experimental conditions.</w:t>
      </w:r>
    </w:p>
    <w:tbl>
      <w:tblPr>
        <w:tblStyle w:val="af2"/>
        <w:tblpPr w:leftFromText="180" w:rightFromText="180" w:vertAnchor="text" w:horzAnchor="margin" w:tblpXSpec="center" w:tblpY="66"/>
        <w:tblW w:w="0" w:type="auto"/>
        <w:tblLook w:val="04A0" w:firstRow="1" w:lastRow="0" w:firstColumn="1" w:lastColumn="0" w:noHBand="0" w:noVBand="1"/>
      </w:tblPr>
      <w:tblGrid>
        <w:gridCol w:w="2388"/>
        <w:gridCol w:w="1356"/>
        <w:gridCol w:w="1116"/>
        <w:gridCol w:w="1728"/>
        <w:gridCol w:w="1708"/>
      </w:tblGrid>
      <w:tr w:rsidR="00BB7AF9" w:rsidRPr="00F95DF9" w14:paraId="20CE3ABE" w14:textId="77777777" w:rsidTr="00F95DF9">
        <w:trPr>
          <w:trHeight w:val="283"/>
        </w:trPr>
        <w:tc>
          <w:tcPr>
            <w:tcW w:w="0" w:type="auto"/>
            <w:vAlign w:val="center"/>
          </w:tcPr>
          <w:p w14:paraId="30E7D4C1" w14:textId="7777777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Comparison</w:t>
            </w:r>
          </w:p>
        </w:tc>
        <w:tc>
          <w:tcPr>
            <w:tcW w:w="0" w:type="auto"/>
            <w:noWrap/>
            <w:vAlign w:val="center"/>
          </w:tcPr>
          <w:p w14:paraId="48D9D09F" w14:textId="7777777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P-value</w:t>
            </w:r>
          </w:p>
        </w:tc>
        <w:tc>
          <w:tcPr>
            <w:tcW w:w="0" w:type="auto"/>
            <w:vAlign w:val="center"/>
          </w:tcPr>
          <w:p w14:paraId="67253BCD" w14:textId="77777777" w:rsidR="00BB7AF9" w:rsidRPr="00F95DF9" w:rsidRDefault="00BB7AF9" w:rsidP="00F95DF9">
            <w:pPr>
              <w:jc w:val="center"/>
              <w:rPr>
                <w:rFonts w:ascii="Times New Roman" w:eastAsia="宋体" w:hAnsi="Times New Roman" w:cs="Times New Roman"/>
                <w:color w:val="000000" w:themeColor="text1"/>
                <w:sz w:val="24"/>
                <w:szCs w:val="24"/>
              </w:rPr>
            </w:pPr>
            <w:proofErr w:type="spellStart"/>
            <w:r w:rsidRPr="00F95DF9">
              <w:rPr>
                <w:rFonts w:ascii="Times New Roman" w:hAnsi="Times New Roman" w:cs="Times New Roman"/>
                <w:sz w:val="24"/>
                <w:szCs w:val="24"/>
              </w:rPr>
              <w:t>t_crit</w:t>
            </w:r>
            <w:proofErr w:type="spellEnd"/>
          </w:p>
        </w:tc>
        <w:tc>
          <w:tcPr>
            <w:tcW w:w="0" w:type="auto"/>
            <w:vAlign w:val="center"/>
          </w:tcPr>
          <w:p w14:paraId="1A7411B9" w14:textId="7777777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95% CI (Lower)</w:t>
            </w:r>
          </w:p>
        </w:tc>
        <w:tc>
          <w:tcPr>
            <w:tcW w:w="0" w:type="auto"/>
            <w:vAlign w:val="center"/>
          </w:tcPr>
          <w:p w14:paraId="71D8AF69" w14:textId="7777777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95% CI (Upper)</w:t>
            </w:r>
          </w:p>
        </w:tc>
      </w:tr>
      <w:tr w:rsidR="00BB7AF9" w:rsidRPr="00F95DF9" w14:paraId="6E63AD75" w14:textId="77777777" w:rsidTr="00F95DF9">
        <w:trPr>
          <w:trHeight w:val="283"/>
        </w:trPr>
        <w:tc>
          <w:tcPr>
            <w:tcW w:w="0" w:type="auto"/>
            <w:vAlign w:val="center"/>
          </w:tcPr>
          <w:p w14:paraId="22B05E92" w14:textId="7777777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SOSCNV vs Manta</w:t>
            </w:r>
          </w:p>
        </w:tc>
        <w:tc>
          <w:tcPr>
            <w:tcW w:w="0" w:type="auto"/>
            <w:noWrap/>
            <w:vAlign w:val="center"/>
          </w:tcPr>
          <w:p w14:paraId="6328CED2" w14:textId="09B8C90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color w:val="000000" w:themeColor="text1"/>
                <w:sz w:val="24"/>
                <w:szCs w:val="24"/>
              </w:rPr>
              <w:t>0.00000064</w:t>
            </w:r>
          </w:p>
        </w:tc>
        <w:tc>
          <w:tcPr>
            <w:tcW w:w="0" w:type="auto"/>
            <w:vAlign w:val="center"/>
          </w:tcPr>
          <w:p w14:paraId="2F932894" w14:textId="7777777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2.306004</w:t>
            </w:r>
          </w:p>
        </w:tc>
        <w:tc>
          <w:tcPr>
            <w:tcW w:w="0" w:type="auto"/>
            <w:vAlign w:val="center"/>
          </w:tcPr>
          <w:p w14:paraId="3B888AE2" w14:textId="3865C903"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0.097562218</w:t>
            </w:r>
          </w:p>
        </w:tc>
        <w:tc>
          <w:tcPr>
            <w:tcW w:w="0" w:type="auto"/>
            <w:vAlign w:val="center"/>
          </w:tcPr>
          <w:p w14:paraId="0044E722" w14:textId="13073535"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0.16726828</w:t>
            </w:r>
          </w:p>
        </w:tc>
      </w:tr>
      <w:tr w:rsidR="00BB7AF9" w:rsidRPr="00F95DF9" w14:paraId="3275F721" w14:textId="77777777" w:rsidTr="00F95DF9">
        <w:trPr>
          <w:trHeight w:val="283"/>
        </w:trPr>
        <w:tc>
          <w:tcPr>
            <w:tcW w:w="0" w:type="auto"/>
            <w:vAlign w:val="center"/>
          </w:tcPr>
          <w:p w14:paraId="010264DC" w14:textId="7777777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SOSCNV vs Matchclips2</w:t>
            </w:r>
          </w:p>
        </w:tc>
        <w:tc>
          <w:tcPr>
            <w:tcW w:w="0" w:type="auto"/>
            <w:noWrap/>
            <w:vAlign w:val="center"/>
          </w:tcPr>
          <w:p w14:paraId="53E3F774" w14:textId="01124AF5"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color w:val="000000" w:themeColor="text1"/>
                <w:sz w:val="24"/>
                <w:szCs w:val="24"/>
              </w:rPr>
              <w:t>0.00791519</w:t>
            </w:r>
          </w:p>
        </w:tc>
        <w:tc>
          <w:tcPr>
            <w:tcW w:w="0" w:type="auto"/>
            <w:vAlign w:val="center"/>
          </w:tcPr>
          <w:p w14:paraId="6B990B6F" w14:textId="7777777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2.306004</w:t>
            </w:r>
          </w:p>
        </w:tc>
        <w:tc>
          <w:tcPr>
            <w:tcW w:w="0" w:type="auto"/>
            <w:vAlign w:val="center"/>
          </w:tcPr>
          <w:p w14:paraId="69589503" w14:textId="4A0D869E"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0.038009788</w:t>
            </w:r>
          </w:p>
        </w:tc>
        <w:tc>
          <w:tcPr>
            <w:tcW w:w="0" w:type="auto"/>
            <w:vAlign w:val="center"/>
          </w:tcPr>
          <w:p w14:paraId="06597F51" w14:textId="52B566FB"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0.269260359</w:t>
            </w:r>
          </w:p>
        </w:tc>
      </w:tr>
      <w:tr w:rsidR="00BB7AF9" w:rsidRPr="00F95DF9" w14:paraId="13675A18" w14:textId="77777777" w:rsidTr="00F95DF9">
        <w:trPr>
          <w:trHeight w:val="283"/>
        </w:trPr>
        <w:tc>
          <w:tcPr>
            <w:tcW w:w="0" w:type="auto"/>
            <w:vAlign w:val="center"/>
          </w:tcPr>
          <w:p w14:paraId="7296895F" w14:textId="7777777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SOSCNV vs RSICNV</w:t>
            </w:r>
          </w:p>
        </w:tc>
        <w:tc>
          <w:tcPr>
            <w:tcW w:w="0" w:type="auto"/>
            <w:noWrap/>
            <w:vAlign w:val="center"/>
          </w:tcPr>
          <w:p w14:paraId="1421004B" w14:textId="5C91019A"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color w:val="000000" w:themeColor="text1"/>
                <w:sz w:val="24"/>
                <w:szCs w:val="24"/>
              </w:rPr>
              <w:t>0.00000000</w:t>
            </w:r>
          </w:p>
        </w:tc>
        <w:tc>
          <w:tcPr>
            <w:tcW w:w="0" w:type="auto"/>
            <w:vAlign w:val="center"/>
          </w:tcPr>
          <w:p w14:paraId="5114FD9C" w14:textId="7777777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2.306004</w:t>
            </w:r>
          </w:p>
        </w:tc>
        <w:tc>
          <w:tcPr>
            <w:tcW w:w="0" w:type="auto"/>
            <w:vAlign w:val="center"/>
          </w:tcPr>
          <w:p w14:paraId="2D5224A3" w14:textId="00B45706"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0.564637253</w:t>
            </w:r>
          </w:p>
        </w:tc>
        <w:tc>
          <w:tcPr>
            <w:tcW w:w="0" w:type="auto"/>
            <w:vAlign w:val="center"/>
          </w:tcPr>
          <w:p w14:paraId="43544852" w14:textId="711E44F8"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0.740589628</w:t>
            </w:r>
          </w:p>
        </w:tc>
      </w:tr>
      <w:tr w:rsidR="00BB7AF9" w:rsidRPr="00F95DF9" w14:paraId="663EB92F" w14:textId="77777777" w:rsidTr="00F95DF9">
        <w:trPr>
          <w:trHeight w:val="292"/>
        </w:trPr>
        <w:tc>
          <w:tcPr>
            <w:tcW w:w="0" w:type="auto"/>
            <w:vAlign w:val="center"/>
          </w:tcPr>
          <w:p w14:paraId="7EF7F832" w14:textId="7777777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SOSCNV vs TARDIS</w:t>
            </w:r>
          </w:p>
        </w:tc>
        <w:tc>
          <w:tcPr>
            <w:tcW w:w="0" w:type="auto"/>
            <w:noWrap/>
            <w:vAlign w:val="center"/>
          </w:tcPr>
          <w:p w14:paraId="09F9A030" w14:textId="484763D2"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color w:val="000000" w:themeColor="text1"/>
                <w:sz w:val="24"/>
                <w:szCs w:val="24"/>
              </w:rPr>
              <w:t>0.00000002</w:t>
            </w:r>
          </w:p>
        </w:tc>
        <w:tc>
          <w:tcPr>
            <w:tcW w:w="0" w:type="auto"/>
            <w:vAlign w:val="center"/>
          </w:tcPr>
          <w:p w14:paraId="4882F507" w14:textId="77777777"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2.306004</w:t>
            </w:r>
          </w:p>
        </w:tc>
        <w:tc>
          <w:tcPr>
            <w:tcW w:w="0" w:type="auto"/>
            <w:vAlign w:val="center"/>
          </w:tcPr>
          <w:p w14:paraId="62FEF218" w14:textId="0C1BFFAD"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0.115530164</w:t>
            </w:r>
          </w:p>
        </w:tc>
        <w:tc>
          <w:tcPr>
            <w:tcW w:w="0" w:type="auto"/>
            <w:vAlign w:val="center"/>
          </w:tcPr>
          <w:p w14:paraId="699A79C7" w14:textId="522BEAE0" w:rsidR="00BB7AF9" w:rsidRPr="00F95DF9" w:rsidRDefault="00BB7AF9" w:rsidP="00F95DF9">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0.170233008</w:t>
            </w:r>
          </w:p>
        </w:tc>
      </w:tr>
    </w:tbl>
    <w:p w14:paraId="44F43854" w14:textId="77777777" w:rsidR="00F95DF9" w:rsidRPr="00F95DF9" w:rsidRDefault="00F95DF9" w:rsidP="00F95DF9">
      <w:pPr>
        <w:rPr>
          <w:rFonts w:hint="eastAsia"/>
        </w:rPr>
      </w:pPr>
    </w:p>
    <w:p w14:paraId="5C331FF4" w14:textId="721E1383" w:rsidR="009D3828" w:rsidRPr="00F95DF9" w:rsidRDefault="009D3828" w:rsidP="009D3828">
      <w:pPr>
        <w:pStyle w:val="af3"/>
        <w:keepNext/>
        <w:rPr>
          <w:rFonts w:ascii="Times New Roman" w:hAnsi="Times New Roman" w:cs="Times New Roman"/>
          <w:sz w:val="21"/>
          <w:szCs w:val="21"/>
        </w:rPr>
      </w:pPr>
    </w:p>
    <w:p w14:paraId="5DFB4EBB" w14:textId="30939FEE" w:rsidR="00F80DB4" w:rsidRPr="00F80DB4" w:rsidRDefault="00F80DB4" w:rsidP="00F80DB4">
      <w:pPr>
        <w:pStyle w:val="af3"/>
        <w:keepNext/>
        <w:rPr>
          <w:rFonts w:ascii="Times New Roman" w:hAnsi="Times New Roman" w:cs="Times New Roman"/>
          <w:sz w:val="21"/>
          <w:szCs w:val="21"/>
        </w:rPr>
      </w:pPr>
      <w:r w:rsidRPr="00F80DB4">
        <w:rPr>
          <w:rFonts w:ascii="Times New Roman" w:hAnsi="Times New Roman" w:cs="Times New Roman"/>
          <w:sz w:val="21"/>
          <w:szCs w:val="21"/>
        </w:rPr>
        <w:t>Table 2(A) F1-score comparison of SOSCNV and competing tools on simulated datasets derived from chromosome 21 under different coverage and tumor purity settings.</w:t>
      </w:r>
    </w:p>
    <w:tbl>
      <w:tblPr>
        <w:tblStyle w:val="af2"/>
        <w:tblpPr w:leftFromText="180" w:rightFromText="180" w:vertAnchor="text" w:horzAnchor="margin" w:tblpXSpec="center" w:tblpY="66"/>
        <w:tblW w:w="9345" w:type="dxa"/>
        <w:tblLook w:val="04A0" w:firstRow="1" w:lastRow="0" w:firstColumn="1" w:lastColumn="0" w:noHBand="0" w:noVBand="1"/>
      </w:tblPr>
      <w:tblGrid>
        <w:gridCol w:w="1569"/>
        <w:gridCol w:w="956"/>
        <w:gridCol w:w="956"/>
        <w:gridCol w:w="956"/>
        <w:gridCol w:w="956"/>
        <w:gridCol w:w="956"/>
        <w:gridCol w:w="956"/>
        <w:gridCol w:w="956"/>
        <w:gridCol w:w="956"/>
        <w:gridCol w:w="956"/>
      </w:tblGrid>
      <w:tr w:rsidR="003C06E1" w:rsidRPr="00F95DF9" w14:paraId="20E410B6" w14:textId="27C4027C" w:rsidTr="003C06E1">
        <w:trPr>
          <w:trHeight w:val="283"/>
        </w:trPr>
        <w:tc>
          <w:tcPr>
            <w:tcW w:w="1569" w:type="dxa"/>
            <w:noWrap/>
            <w:hideMark/>
          </w:tcPr>
          <w:p w14:paraId="54EB8C3F" w14:textId="77777777" w:rsidR="003C06E1" w:rsidRPr="00F95DF9" w:rsidRDefault="003C06E1" w:rsidP="00B15333">
            <w:pPr>
              <w:ind w:firstLineChars="200" w:firstLine="480"/>
              <w:jc w:val="center"/>
              <w:rPr>
                <w:rFonts w:ascii="Times New Roman" w:eastAsia="宋体" w:hAnsi="Times New Roman" w:cs="Times New Roman"/>
                <w:color w:val="000000" w:themeColor="text1"/>
                <w:sz w:val="24"/>
                <w:szCs w:val="24"/>
              </w:rPr>
            </w:pPr>
          </w:p>
        </w:tc>
        <w:tc>
          <w:tcPr>
            <w:tcW w:w="0" w:type="auto"/>
            <w:noWrap/>
            <w:hideMark/>
          </w:tcPr>
          <w:p w14:paraId="6B702E11"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10x-0.4</w:t>
            </w:r>
          </w:p>
        </w:tc>
        <w:tc>
          <w:tcPr>
            <w:tcW w:w="0" w:type="auto"/>
            <w:noWrap/>
            <w:hideMark/>
          </w:tcPr>
          <w:p w14:paraId="49A43291"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10x-0.6</w:t>
            </w:r>
          </w:p>
        </w:tc>
        <w:tc>
          <w:tcPr>
            <w:tcW w:w="0" w:type="auto"/>
            <w:noWrap/>
            <w:hideMark/>
          </w:tcPr>
          <w:p w14:paraId="3B34D033"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10x-0.8</w:t>
            </w:r>
          </w:p>
        </w:tc>
        <w:tc>
          <w:tcPr>
            <w:tcW w:w="0" w:type="auto"/>
            <w:noWrap/>
            <w:hideMark/>
          </w:tcPr>
          <w:p w14:paraId="7424011A"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20x-0.4</w:t>
            </w:r>
          </w:p>
        </w:tc>
        <w:tc>
          <w:tcPr>
            <w:tcW w:w="0" w:type="auto"/>
            <w:noWrap/>
            <w:hideMark/>
          </w:tcPr>
          <w:p w14:paraId="244B34B7"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20x-0.6</w:t>
            </w:r>
          </w:p>
        </w:tc>
        <w:tc>
          <w:tcPr>
            <w:tcW w:w="0" w:type="auto"/>
            <w:noWrap/>
            <w:hideMark/>
          </w:tcPr>
          <w:p w14:paraId="7432041A"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20x-0.8</w:t>
            </w:r>
          </w:p>
        </w:tc>
        <w:tc>
          <w:tcPr>
            <w:tcW w:w="0" w:type="auto"/>
            <w:noWrap/>
            <w:hideMark/>
          </w:tcPr>
          <w:p w14:paraId="3DD45F6B"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30x-0.4</w:t>
            </w:r>
          </w:p>
        </w:tc>
        <w:tc>
          <w:tcPr>
            <w:tcW w:w="0" w:type="auto"/>
            <w:noWrap/>
            <w:hideMark/>
          </w:tcPr>
          <w:p w14:paraId="175D5D05"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30x-0.6</w:t>
            </w:r>
          </w:p>
        </w:tc>
        <w:tc>
          <w:tcPr>
            <w:tcW w:w="0" w:type="auto"/>
            <w:noWrap/>
            <w:hideMark/>
          </w:tcPr>
          <w:p w14:paraId="73C657CA"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30x-0.8</w:t>
            </w:r>
          </w:p>
        </w:tc>
      </w:tr>
      <w:tr w:rsidR="003C06E1" w:rsidRPr="00F95DF9" w14:paraId="4179CACE" w14:textId="093401D6" w:rsidTr="003C06E1">
        <w:trPr>
          <w:trHeight w:val="283"/>
        </w:trPr>
        <w:tc>
          <w:tcPr>
            <w:tcW w:w="1569" w:type="dxa"/>
            <w:noWrap/>
            <w:hideMark/>
          </w:tcPr>
          <w:p w14:paraId="6861DB59"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SOSCNV</w:t>
            </w:r>
          </w:p>
        </w:tc>
        <w:tc>
          <w:tcPr>
            <w:tcW w:w="0" w:type="auto"/>
            <w:noWrap/>
            <w:vAlign w:val="center"/>
            <w:hideMark/>
          </w:tcPr>
          <w:p w14:paraId="0D28DF3E"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0.843</w:t>
            </w:r>
          </w:p>
        </w:tc>
        <w:tc>
          <w:tcPr>
            <w:tcW w:w="0" w:type="auto"/>
            <w:noWrap/>
            <w:vAlign w:val="center"/>
            <w:hideMark/>
          </w:tcPr>
          <w:p w14:paraId="7409154D"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0.820</w:t>
            </w:r>
          </w:p>
        </w:tc>
        <w:tc>
          <w:tcPr>
            <w:tcW w:w="0" w:type="auto"/>
            <w:noWrap/>
            <w:vAlign w:val="center"/>
            <w:hideMark/>
          </w:tcPr>
          <w:p w14:paraId="1B832BA1"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0.780</w:t>
            </w:r>
          </w:p>
        </w:tc>
        <w:tc>
          <w:tcPr>
            <w:tcW w:w="0" w:type="auto"/>
            <w:noWrap/>
            <w:vAlign w:val="center"/>
            <w:hideMark/>
          </w:tcPr>
          <w:p w14:paraId="122D6E52"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0.829</w:t>
            </w:r>
          </w:p>
        </w:tc>
        <w:tc>
          <w:tcPr>
            <w:tcW w:w="0" w:type="auto"/>
            <w:noWrap/>
            <w:vAlign w:val="center"/>
            <w:hideMark/>
          </w:tcPr>
          <w:p w14:paraId="73EE076B"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0.773</w:t>
            </w:r>
          </w:p>
        </w:tc>
        <w:tc>
          <w:tcPr>
            <w:tcW w:w="0" w:type="auto"/>
            <w:noWrap/>
            <w:vAlign w:val="center"/>
            <w:hideMark/>
          </w:tcPr>
          <w:p w14:paraId="0D9F8697"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0.751</w:t>
            </w:r>
          </w:p>
        </w:tc>
        <w:tc>
          <w:tcPr>
            <w:tcW w:w="0" w:type="auto"/>
            <w:noWrap/>
            <w:vAlign w:val="center"/>
            <w:hideMark/>
          </w:tcPr>
          <w:p w14:paraId="3BFB05EE"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0.826</w:t>
            </w:r>
          </w:p>
        </w:tc>
        <w:tc>
          <w:tcPr>
            <w:tcW w:w="0" w:type="auto"/>
            <w:noWrap/>
            <w:vAlign w:val="center"/>
            <w:hideMark/>
          </w:tcPr>
          <w:p w14:paraId="281F4258"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0.759</w:t>
            </w:r>
          </w:p>
        </w:tc>
        <w:tc>
          <w:tcPr>
            <w:tcW w:w="0" w:type="auto"/>
            <w:noWrap/>
            <w:vAlign w:val="center"/>
            <w:hideMark/>
          </w:tcPr>
          <w:p w14:paraId="5240FD5D" w14:textId="77777777" w:rsidR="003C06E1" w:rsidRPr="00F95DF9" w:rsidRDefault="003C06E1" w:rsidP="00B15333">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0.747</w:t>
            </w:r>
          </w:p>
        </w:tc>
      </w:tr>
      <w:tr w:rsidR="003C06E1" w:rsidRPr="00F95DF9" w14:paraId="1C473A60" w14:textId="7B11E811" w:rsidTr="003C06E1">
        <w:trPr>
          <w:trHeight w:val="283"/>
        </w:trPr>
        <w:tc>
          <w:tcPr>
            <w:tcW w:w="1569" w:type="dxa"/>
            <w:noWrap/>
            <w:hideMark/>
          </w:tcPr>
          <w:p w14:paraId="78661534"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Manta</w:t>
            </w:r>
          </w:p>
        </w:tc>
        <w:tc>
          <w:tcPr>
            <w:tcW w:w="0" w:type="auto"/>
            <w:noWrap/>
            <w:vAlign w:val="center"/>
            <w:hideMark/>
          </w:tcPr>
          <w:p w14:paraId="7F4859F5"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0.719</w:t>
            </w:r>
          </w:p>
        </w:tc>
        <w:tc>
          <w:tcPr>
            <w:tcW w:w="0" w:type="auto"/>
            <w:noWrap/>
            <w:vAlign w:val="center"/>
            <w:hideMark/>
          </w:tcPr>
          <w:p w14:paraId="15B005C4"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0.692</w:t>
            </w:r>
          </w:p>
        </w:tc>
        <w:tc>
          <w:tcPr>
            <w:tcW w:w="0" w:type="auto"/>
            <w:noWrap/>
            <w:vAlign w:val="center"/>
            <w:hideMark/>
          </w:tcPr>
          <w:p w14:paraId="1CD9EA20"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0.613</w:t>
            </w:r>
          </w:p>
        </w:tc>
        <w:tc>
          <w:tcPr>
            <w:tcW w:w="0" w:type="auto"/>
            <w:noWrap/>
            <w:vAlign w:val="center"/>
            <w:hideMark/>
          </w:tcPr>
          <w:p w14:paraId="6EF790C2"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0.731</w:t>
            </w:r>
          </w:p>
        </w:tc>
        <w:tc>
          <w:tcPr>
            <w:tcW w:w="0" w:type="auto"/>
            <w:noWrap/>
            <w:vAlign w:val="center"/>
            <w:hideMark/>
          </w:tcPr>
          <w:p w14:paraId="2A795917"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0.630</w:t>
            </w:r>
          </w:p>
        </w:tc>
        <w:tc>
          <w:tcPr>
            <w:tcW w:w="0" w:type="auto"/>
            <w:noWrap/>
            <w:vAlign w:val="center"/>
            <w:hideMark/>
          </w:tcPr>
          <w:p w14:paraId="0C5B8F84"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0.613</w:t>
            </w:r>
          </w:p>
        </w:tc>
        <w:tc>
          <w:tcPr>
            <w:tcW w:w="0" w:type="auto"/>
            <w:noWrap/>
            <w:vAlign w:val="center"/>
            <w:hideMark/>
          </w:tcPr>
          <w:p w14:paraId="2F9D6B5C"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0.705</w:t>
            </w:r>
          </w:p>
        </w:tc>
        <w:tc>
          <w:tcPr>
            <w:tcW w:w="0" w:type="auto"/>
            <w:noWrap/>
            <w:vAlign w:val="center"/>
            <w:hideMark/>
          </w:tcPr>
          <w:p w14:paraId="452C68EF"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0.616</w:t>
            </w:r>
          </w:p>
        </w:tc>
        <w:tc>
          <w:tcPr>
            <w:tcW w:w="0" w:type="auto"/>
            <w:noWrap/>
            <w:vAlign w:val="center"/>
            <w:hideMark/>
          </w:tcPr>
          <w:p w14:paraId="53C281B9"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0.600</w:t>
            </w:r>
          </w:p>
        </w:tc>
      </w:tr>
      <w:tr w:rsidR="003C06E1" w:rsidRPr="00F95DF9" w14:paraId="07833401" w14:textId="2FB2610E" w:rsidTr="003C06E1">
        <w:trPr>
          <w:trHeight w:val="283"/>
        </w:trPr>
        <w:tc>
          <w:tcPr>
            <w:tcW w:w="1569" w:type="dxa"/>
            <w:noWrap/>
            <w:hideMark/>
          </w:tcPr>
          <w:p w14:paraId="739741AC"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lastRenderedPageBreak/>
              <w:t>Matchclips2</w:t>
            </w:r>
          </w:p>
        </w:tc>
        <w:tc>
          <w:tcPr>
            <w:tcW w:w="0" w:type="auto"/>
            <w:noWrap/>
            <w:vAlign w:val="center"/>
            <w:hideMark/>
          </w:tcPr>
          <w:p w14:paraId="0CBF6AA9"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0.418</w:t>
            </w:r>
          </w:p>
        </w:tc>
        <w:tc>
          <w:tcPr>
            <w:tcW w:w="0" w:type="auto"/>
            <w:noWrap/>
            <w:vAlign w:val="center"/>
            <w:hideMark/>
          </w:tcPr>
          <w:p w14:paraId="266B7C95"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0.414</w:t>
            </w:r>
          </w:p>
        </w:tc>
        <w:tc>
          <w:tcPr>
            <w:tcW w:w="0" w:type="auto"/>
            <w:noWrap/>
            <w:vAlign w:val="center"/>
            <w:hideMark/>
          </w:tcPr>
          <w:p w14:paraId="049739E6"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0.413</w:t>
            </w:r>
          </w:p>
        </w:tc>
        <w:tc>
          <w:tcPr>
            <w:tcW w:w="0" w:type="auto"/>
            <w:noWrap/>
            <w:vAlign w:val="center"/>
            <w:hideMark/>
          </w:tcPr>
          <w:p w14:paraId="3894D0E5"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0.819</w:t>
            </w:r>
          </w:p>
        </w:tc>
        <w:tc>
          <w:tcPr>
            <w:tcW w:w="0" w:type="auto"/>
            <w:noWrap/>
            <w:vAlign w:val="center"/>
            <w:hideMark/>
          </w:tcPr>
          <w:p w14:paraId="401EBEB4"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0.736</w:t>
            </w:r>
          </w:p>
        </w:tc>
        <w:tc>
          <w:tcPr>
            <w:tcW w:w="0" w:type="auto"/>
            <w:noWrap/>
            <w:vAlign w:val="center"/>
            <w:hideMark/>
          </w:tcPr>
          <w:p w14:paraId="7686CD3D"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0.642</w:t>
            </w:r>
          </w:p>
        </w:tc>
        <w:tc>
          <w:tcPr>
            <w:tcW w:w="0" w:type="auto"/>
            <w:noWrap/>
            <w:vAlign w:val="center"/>
            <w:hideMark/>
          </w:tcPr>
          <w:p w14:paraId="2C7C92CD"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0.816</w:t>
            </w:r>
          </w:p>
        </w:tc>
        <w:tc>
          <w:tcPr>
            <w:tcW w:w="0" w:type="auto"/>
            <w:noWrap/>
            <w:vAlign w:val="center"/>
            <w:hideMark/>
          </w:tcPr>
          <w:p w14:paraId="42187CD8"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0.715</w:t>
            </w:r>
          </w:p>
        </w:tc>
        <w:tc>
          <w:tcPr>
            <w:tcW w:w="0" w:type="auto"/>
            <w:noWrap/>
            <w:vAlign w:val="center"/>
            <w:hideMark/>
          </w:tcPr>
          <w:p w14:paraId="407A310D"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0.627</w:t>
            </w:r>
          </w:p>
        </w:tc>
      </w:tr>
      <w:tr w:rsidR="003C06E1" w:rsidRPr="00F95DF9" w14:paraId="49EDFE20" w14:textId="2A947003" w:rsidTr="003C06E1">
        <w:trPr>
          <w:trHeight w:val="283"/>
        </w:trPr>
        <w:tc>
          <w:tcPr>
            <w:tcW w:w="1569" w:type="dxa"/>
            <w:noWrap/>
            <w:hideMark/>
          </w:tcPr>
          <w:p w14:paraId="4F6EC508"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RSICNV</w:t>
            </w:r>
          </w:p>
        </w:tc>
        <w:tc>
          <w:tcPr>
            <w:tcW w:w="0" w:type="auto"/>
            <w:noWrap/>
            <w:vAlign w:val="center"/>
            <w:hideMark/>
          </w:tcPr>
          <w:p w14:paraId="6789A65C"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0.741</w:t>
            </w:r>
          </w:p>
        </w:tc>
        <w:tc>
          <w:tcPr>
            <w:tcW w:w="0" w:type="auto"/>
            <w:noWrap/>
            <w:vAlign w:val="center"/>
            <w:hideMark/>
          </w:tcPr>
          <w:p w14:paraId="26C00B30"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0.784</w:t>
            </w:r>
          </w:p>
        </w:tc>
        <w:tc>
          <w:tcPr>
            <w:tcW w:w="0" w:type="auto"/>
            <w:noWrap/>
            <w:vAlign w:val="center"/>
            <w:hideMark/>
          </w:tcPr>
          <w:p w14:paraId="3079FC44"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0.770</w:t>
            </w:r>
          </w:p>
        </w:tc>
        <w:tc>
          <w:tcPr>
            <w:tcW w:w="0" w:type="auto"/>
            <w:noWrap/>
            <w:vAlign w:val="center"/>
            <w:hideMark/>
          </w:tcPr>
          <w:p w14:paraId="52CF8FA6"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0.323</w:t>
            </w:r>
          </w:p>
        </w:tc>
        <w:tc>
          <w:tcPr>
            <w:tcW w:w="0" w:type="auto"/>
            <w:noWrap/>
            <w:vAlign w:val="center"/>
            <w:hideMark/>
          </w:tcPr>
          <w:p w14:paraId="7FC6B010"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0.330</w:t>
            </w:r>
          </w:p>
        </w:tc>
        <w:tc>
          <w:tcPr>
            <w:tcW w:w="0" w:type="auto"/>
            <w:noWrap/>
            <w:vAlign w:val="center"/>
            <w:hideMark/>
          </w:tcPr>
          <w:p w14:paraId="045D5113"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0.261</w:t>
            </w:r>
          </w:p>
        </w:tc>
        <w:tc>
          <w:tcPr>
            <w:tcW w:w="0" w:type="auto"/>
            <w:noWrap/>
            <w:vAlign w:val="center"/>
            <w:hideMark/>
          </w:tcPr>
          <w:p w14:paraId="0AFBF1BD"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0.159</w:t>
            </w:r>
          </w:p>
        </w:tc>
        <w:tc>
          <w:tcPr>
            <w:tcW w:w="0" w:type="auto"/>
            <w:noWrap/>
            <w:vAlign w:val="center"/>
            <w:hideMark/>
          </w:tcPr>
          <w:p w14:paraId="7E759D19"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0.160</w:t>
            </w:r>
          </w:p>
        </w:tc>
        <w:tc>
          <w:tcPr>
            <w:tcW w:w="0" w:type="auto"/>
            <w:noWrap/>
            <w:vAlign w:val="center"/>
            <w:hideMark/>
          </w:tcPr>
          <w:p w14:paraId="0118C631"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0.129</w:t>
            </w:r>
          </w:p>
        </w:tc>
      </w:tr>
      <w:tr w:rsidR="003C06E1" w:rsidRPr="00F95DF9" w14:paraId="468B6259" w14:textId="7D8EC7DF" w:rsidTr="003C06E1">
        <w:trPr>
          <w:trHeight w:val="292"/>
        </w:trPr>
        <w:tc>
          <w:tcPr>
            <w:tcW w:w="1569" w:type="dxa"/>
            <w:noWrap/>
            <w:hideMark/>
          </w:tcPr>
          <w:p w14:paraId="4A3ADCBE"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宋体" w:hAnsi="Times New Roman" w:cs="Times New Roman"/>
                <w:color w:val="000000" w:themeColor="text1"/>
                <w:sz w:val="24"/>
                <w:szCs w:val="24"/>
              </w:rPr>
              <w:t>TARDIS</w:t>
            </w:r>
          </w:p>
        </w:tc>
        <w:tc>
          <w:tcPr>
            <w:tcW w:w="0" w:type="auto"/>
            <w:noWrap/>
            <w:vAlign w:val="center"/>
            <w:hideMark/>
          </w:tcPr>
          <w:p w14:paraId="4F332F5A"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0.793</w:t>
            </w:r>
          </w:p>
        </w:tc>
        <w:tc>
          <w:tcPr>
            <w:tcW w:w="0" w:type="auto"/>
            <w:noWrap/>
            <w:vAlign w:val="center"/>
            <w:hideMark/>
          </w:tcPr>
          <w:p w14:paraId="79AC70B9"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0.700</w:t>
            </w:r>
          </w:p>
        </w:tc>
        <w:tc>
          <w:tcPr>
            <w:tcW w:w="0" w:type="auto"/>
            <w:noWrap/>
            <w:vAlign w:val="center"/>
            <w:hideMark/>
          </w:tcPr>
          <w:p w14:paraId="676D7206"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0.646</w:t>
            </w:r>
          </w:p>
        </w:tc>
        <w:tc>
          <w:tcPr>
            <w:tcW w:w="0" w:type="auto"/>
            <w:noWrap/>
            <w:vAlign w:val="center"/>
            <w:hideMark/>
          </w:tcPr>
          <w:p w14:paraId="6CBC4417"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0.669</w:t>
            </w:r>
          </w:p>
        </w:tc>
        <w:tc>
          <w:tcPr>
            <w:tcW w:w="0" w:type="auto"/>
            <w:noWrap/>
            <w:vAlign w:val="center"/>
            <w:hideMark/>
          </w:tcPr>
          <w:p w14:paraId="0D8D267C"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0.645</w:t>
            </w:r>
          </w:p>
        </w:tc>
        <w:tc>
          <w:tcPr>
            <w:tcW w:w="0" w:type="auto"/>
            <w:noWrap/>
            <w:vAlign w:val="center"/>
            <w:hideMark/>
          </w:tcPr>
          <w:p w14:paraId="7B0A2DE6"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0.633</w:t>
            </w:r>
          </w:p>
        </w:tc>
        <w:tc>
          <w:tcPr>
            <w:tcW w:w="0" w:type="auto"/>
            <w:noWrap/>
            <w:vAlign w:val="center"/>
            <w:hideMark/>
          </w:tcPr>
          <w:p w14:paraId="508FBC00"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0.643</w:t>
            </w:r>
          </w:p>
        </w:tc>
        <w:tc>
          <w:tcPr>
            <w:tcW w:w="0" w:type="auto"/>
            <w:noWrap/>
            <w:vAlign w:val="center"/>
            <w:hideMark/>
          </w:tcPr>
          <w:p w14:paraId="352C381F"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0.643</w:t>
            </w:r>
          </w:p>
        </w:tc>
        <w:tc>
          <w:tcPr>
            <w:tcW w:w="0" w:type="auto"/>
            <w:noWrap/>
            <w:vAlign w:val="center"/>
            <w:hideMark/>
          </w:tcPr>
          <w:p w14:paraId="7C71DB38" w14:textId="7777777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eastAsia="等线" w:hAnsi="Times New Roman" w:cs="Times New Roman"/>
                <w:color w:val="000000" w:themeColor="text1"/>
                <w:sz w:val="24"/>
                <w:szCs w:val="24"/>
              </w:rPr>
              <w:t>0.626</w:t>
            </w:r>
          </w:p>
        </w:tc>
      </w:tr>
    </w:tbl>
    <w:p w14:paraId="5A32621B" w14:textId="06FE6188" w:rsidR="003C06E1" w:rsidRPr="009D3828" w:rsidRDefault="003C06E1" w:rsidP="009D3828">
      <w:pPr>
        <w:rPr>
          <w:rFonts w:ascii="Times New Roman" w:hAnsi="Times New Roman" w:cs="Times New Roman"/>
        </w:rPr>
      </w:pPr>
    </w:p>
    <w:p w14:paraId="5ECD8F17" w14:textId="2866BFAA" w:rsidR="00F80DB4" w:rsidRPr="00F80DB4" w:rsidRDefault="00F80DB4" w:rsidP="00F80DB4">
      <w:pPr>
        <w:pStyle w:val="af3"/>
        <w:keepNext/>
        <w:rPr>
          <w:rFonts w:ascii="Times New Roman" w:hAnsi="Times New Roman" w:cs="Times New Roman"/>
          <w:sz w:val="21"/>
          <w:szCs w:val="21"/>
        </w:rPr>
      </w:pPr>
      <w:r w:rsidRPr="00F80DB4">
        <w:rPr>
          <w:rFonts w:ascii="Times New Roman" w:hAnsi="Times New Roman" w:cs="Times New Roman"/>
          <w:sz w:val="21"/>
          <w:szCs w:val="21"/>
        </w:rPr>
        <w:t>Table 2(B) Statistical comparison of F1-scores between SOSCNV and competing tools (paired t-test, n = 9). P-values and confidence intervals were obtained from paired t-tests comparing SOSCNV with each competing tool across nine matched experimental conditions.</w:t>
      </w:r>
    </w:p>
    <w:tbl>
      <w:tblPr>
        <w:tblStyle w:val="af2"/>
        <w:tblpPr w:leftFromText="180" w:rightFromText="180" w:vertAnchor="text" w:horzAnchor="margin" w:tblpXSpec="center" w:tblpY="66"/>
        <w:tblW w:w="0" w:type="auto"/>
        <w:tblLook w:val="04A0" w:firstRow="1" w:lastRow="0" w:firstColumn="1" w:lastColumn="0" w:noHBand="0" w:noVBand="1"/>
      </w:tblPr>
      <w:tblGrid>
        <w:gridCol w:w="2468"/>
        <w:gridCol w:w="1356"/>
        <w:gridCol w:w="1116"/>
        <w:gridCol w:w="1689"/>
        <w:gridCol w:w="1667"/>
      </w:tblGrid>
      <w:tr w:rsidR="003C06E1" w:rsidRPr="00F95DF9" w14:paraId="25BD1243" w14:textId="77777777" w:rsidTr="00F95DF9">
        <w:trPr>
          <w:trHeight w:val="283"/>
        </w:trPr>
        <w:tc>
          <w:tcPr>
            <w:tcW w:w="0" w:type="auto"/>
            <w:vAlign w:val="center"/>
          </w:tcPr>
          <w:p w14:paraId="50C39D71" w14:textId="13D361DB"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Comparison</w:t>
            </w:r>
          </w:p>
        </w:tc>
        <w:tc>
          <w:tcPr>
            <w:tcW w:w="0" w:type="auto"/>
            <w:noWrap/>
            <w:vAlign w:val="center"/>
          </w:tcPr>
          <w:p w14:paraId="175B958A" w14:textId="2F5DBA8B"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P-value</w:t>
            </w:r>
          </w:p>
        </w:tc>
        <w:tc>
          <w:tcPr>
            <w:tcW w:w="0" w:type="auto"/>
            <w:vAlign w:val="center"/>
          </w:tcPr>
          <w:p w14:paraId="2F848F6C" w14:textId="5E5C42E1" w:rsidR="003C06E1" w:rsidRPr="00F95DF9" w:rsidRDefault="003C06E1" w:rsidP="003C06E1">
            <w:pPr>
              <w:jc w:val="center"/>
              <w:rPr>
                <w:rFonts w:ascii="Times New Roman" w:eastAsia="宋体" w:hAnsi="Times New Roman" w:cs="Times New Roman"/>
                <w:color w:val="000000" w:themeColor="text1"/>
                <w:sz w:val="24"/>
                <w:szCs w:val="24"/>
              </w:rPr>
            </w:pPr>
            <w:proofErr w:type="spellStart"/>
            <w:r w:rsidRPr="00F95DF9">
              <w:rPr>
                <w:rFonts w:ascii="Times New Roman" w:hAnsi="Times New Roman" w:cs="Times New Roman"/>
                <w:sz w:val="24"/>
                <w:szCs w:val="24"/>
              </w:rPr>
              <w:t>t_crit</w:t>
            </w:r>
            <w:proofErr w:type="spellEnd"/>
          </w:p>
        </w:tc>
        <w:tc>
          <w:tcPr>
            <w:tcW w:w="0" w:type="auto"/>
            <w:vAlign w:val="center"/>
          </w:tcPr>
          <w:p w14:paraId="5BD0A3B5" w14:textId="1CE82DE0"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95% CI (Lower)</w:t>
            </w:r>
          </w:p>
        </w:tc>
        <w:tc>
          <w:tcPr>
            <w:tcW w:w="0" w:type="auto"/>
            <w:vAlign w:val="center"/>
          </w:tcPr>
          <w:p w14:paraId="6E253DB4" w14:textId="31A40D4B"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95% CI (Upper)</w:t>
            </w:r>
          </w:p>
        </w:tc>
      </w:tr>
      <w:tr w:rsidR="003C06E1" w:rsidRPr="00F95DF9" w14:paraId="4E838479" w14:textId="77777777" w:rsidTr="00F95DF9">
        <w:trPr>
          <w:trHeight w:val="283"/>
        </w:trPr>
        <w:tc>
          <w:tcPr>
            <w:tcW w:w="0" w:type="auto"/>
            <w:vAlign w:val="center"/>
          </w:tcPr>
          <w:p w14:paraId="692B48C6" w14:textId="236D0E60"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SOSCNV vs Manta</w:t>
            </w:r>
          </w:p>
        </w:tc>
        <w:tc>
          <w:tcPr>
            <w:tcW w:w="0" w:type="auto"/>
            <w:noWrap/>
            <w:vAlign w:val="center"/>
          </w:tcPr>
          <w:p w14:paraId="075FF438" w14:textId="29CD4EAB"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0.00001230</w:t>
            </w:r>
          </w:p>
        </w:tc>
        <w:tc>
          <w:tcPr>
            <w:tcW w:w="0" w:type="auto"/>
            <w:vAlign w:val="center"/>
          </w:tcPr>
          <w:p w14:paraId="0728BB00" w14:textId="444FCF23"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2.306004</w:t>
            </w:r>
          </w:p>
        </w:tc>
        <w:tc>
          <w:tcPr>
            <w:tcW w:w="0" w:type="auto"/>
            <w:vAlign w:val="center"/>
          </w:tcPr>
          <w:p w14:paraId="409A9A62" w14:textId="44CA4376"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0.093637</w:t>
            </w:r>
          </w:p>
        </w:tc>
        <w:tc>
          <w:tcPr>
            <w:tcW w:w="0" w:type="auto"/>
            <w:vAlign w:val="center"/>
          </w:tcPr>
          <w:p w14:paraId="062181F7" w14:textId="1E8AE63A"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0.17509</w:t>
            </w:r>
          </w:p>
        </w:tc>
      </w:tr>
      <w:tr w:rsidR="003C06E1" w:rsidRPr="00F95DF9" w14:paraId="7B2633B7" w14:textId="77777777" w:rsidTr="00F95DF9">
        <w:trPr>
          <w:trHeight w:val="283"/>
        </w:trPr>
        <w:tc>
          <w:tcPr>
            <w:tcW w:w="0" w:type="auto"/>
            <w:vAlign w:val="center"/>
          </w:tcPr>
          <w:p w14:paraId="0CFBFC83" w14:textId="51AF092C"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SOSCNV vs Matchclips2</w:t>
            </w:r>
          </w:p>
        </w:tc>
        <w:tc>
          <w:tcPr>
            <w:tcW w:w="0" w:type="auto"/>
            <w:noWrap/>
            <w:vAlign w:val="center"/>
          </w:tcPr>
          <w:p w14:paraId="267DE216" w14:textId="42FFCF7A"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0.00934390</w:t>
            </w:r>
          </w:p>
        </w:tc>
        <w:tc>
          <w:tcPr>
            <w:tcW w:w="0" w:type="auto"/>
            <w:vAlign w:val="center"/>
          </w:tcPr>
          <w:p w14:paraId="46572E73" w14:textId="6AC743C6"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2.306004</w:t>
            </w:r>
          </w:p>
        </w:tc>
        <w:tc>
          <w:tcPr>
            <w:tcW w:w="0" w:type="auto"/>
            <w:vAlign w:val="center"/>
          </w:tcPr>
          <w:p w14:paraId="199DBE0F" w14:textId="797FF591"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0.040398</w:t>
            </w:r>
          </w:p>
        </w:tc>
        <w:tc>
          <w:tcPr>
            <w:tcW w:w="0" w:type="auto"/>
            <w:vAlign w:val="center"/>
          </w:tcPr>
          <w:p w14:paraId="5390F57A" w14:textId="3CFCB895"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0.29951</w:t>
            </w:r>
          </w:p>
        </w:tc>
      </w:tr>
      <w:tr w:rsidR="003C06E1" w:rsidRPr="00F95DF9" w14:paraId="33EEB07D" w14:textId="77777777" w:rsidTr="00F95DF9">
        <w:trPr>
          <w:trHeight w:val="283"/>
        </w:trPr>
        <w:tc>
          <w:tcPr>
            <w:tcW w:w="0" w:type="auto"/>
            <w:vAlign w:val="center"/>
          </w:tcPr>
          <w:p w14:paraId="016DD98F" w14:textId="4641FE2D"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SOSCNV vs RSICNV</w:t>
            </w:r>
          </w:p>
        </w:tc>
        <w:tc>
          <w:tcPr>
            <w:tcW w:w="0" w:type="auto"/>
            <w:noWrap/>
            <w:vAlign w:val="center"/>
          </w:tcPr>
          <w:p w14:paraId="039AF0FD" w14:textId="6CC0DA3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0.00079637</w:t>
            </w:r>
          </w:p>
        </w:tc>
        <w:tc>
          <w:tcPr>
            <w:tcW w:w="0" w:type="auto"/>
            <w:vAlign w:val="center"/>
          </w:tcPr>
          <w:p w14:paraId="6A1BD6F9" w14:textId="3D804FF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2.306004</w:t>
            </w:r>
          </w:p>
        </w:tc>
        <w:tc>
          <w:tcPr>
            <w:tcW w:w="0" w:type="auto"/>
            <w:vAlign w:val="center"/>
          </w:tcPr>
          <w:p w14:paraId="49131015" w14:textId="7E88846D"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0.171988</w:t>
            </w:r>
          </w:p>
        </w:tc>
        <w:tc>
          <w:tcPr>
            <w:tcW w:w="0" w:type="auto"/>
            <w:vAlign w:val="center"/>
          </w:tcPr>
          <w:p w14:paraId="7B5CD89B" w14:textId="564D57A9"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0.599717</w:t>
            </w:r>
          </w:p>
        </w:tc>
      </w:tr>
      <w:tr w:rsidR="003C06E1" w:rsidRPr="00F95DF9" w14:paraId="31B33DAE" w14:textId="77777777" w:rsidTr="00F95DF9">
        <w:trPr>
          <w:trHeight w:val="292"/>
        </w:trPr>
        <w:tc>
          <w:tcPr>
            <w:tcW w:w="0" w:type="auto"/>
            <w:vAlign w:val="center"/>
          </w:tcPr>
          <w:p w14:paraId="265F0AF7" w14:textId="7028D737"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SOSCNV vs TARDIS</w:t>
            </w:r>
          </w:p>
        </w:tc>
        <w:tc>
          <w:tcPr>
            <w:tcW w:w="0" w:type="auto"/>
            <w:noWrap/>
            <w:vAlign w:val="center"/>
          </w:tcPr>
          <w:p w14:paraId="66F580C0" w14:textId="69D55D9A"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0.00002423</w:t>
            </w:r>
          </w:p>
        </w:tc>
        <w:tc>
          <w:tcPr>
            <w:tcW w:w="0" w:type="auto"/>
            <w:vAlign w:val="center"/>
          </w:tcPr>
          <w:p w14:paraId="735941AE" w14:textId="3974CA44"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2.306004</w:t>
            </w:r>
          </w:p>
        </w:tc>
        <w:tc>
          <w:tcPr>
            <w:tcW w:w="0" w:type="auto"/>
            <w:vAlign w:val="center"/>
          </w:tcPr>
          <w:p w14:paraId="42399AAF" w14:textId="50806D11"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0.085318</w:t>
            </w:r>
          </w:p>
        </w:tc>
        <w:tc>
          <w:tcPr>
            <w:tcW w:w="0" w:type="auto"/>
            <w:vAlign w:val="center"/>
          </w:tcPr>
          <w:p w14:paraId="36F009C3" w14:textId="69E50143" w:rsidR="003C06E1" w:rsidRPr="00F95DF9" w:rsidRDefault="003C06E1" w:rsidP="003C06E1">
            <w:pPr>
              <w:jc w:val="center"/>
              <w:rPr>
                <w:rFonts w:ascii="Times New Roman" w:eastAsia="宋体" w:hAnsi="Times New Roman" w:cs="Times New Roman"/>
                <w:color w:val="000000" w:themeColor="text1"/>
                <w:sz w:val="24"/>
                <w:szCs w:val="24"/>
              </w:rPr>
            </w:pPr>
            <w:r w:rsidRPr="00F95DF9">
              <w:rPr>
                <w:rFonts w:ascii="Times New Roman" w:hAnsi="Times New Roman" w:cs="Times New Roman"/>
                <w:sz w:val="24"/>
                <w:szCs w:val="24"/>
              </w:rPr>
              <w:t>0.165747</w:t>
            </w:r>
          </w:p>
        </w:tc>
      </w:tr>
    </w:tbl>
    <w:p w14:paraId="12B3D0BD" w14:textId="77777777" w:rsidR="003C06E1" w:rsidRDefault="003C06E1">
      <w:pPr>
        <w:rPr>
          <w:rFonts w:hint="eastAsia"/>
        </w:rPr>
      </w:pPr>
    </w:p>
    <w:p w14:paraId="5D1109BC" w14:textId="77777777" w:rsidR="00BB7AF9" w:rsidRDefault="00BB7AF9">
      <w:pPr>
        <w:rPr>
          <w:rFonts w:hint="eastAsia"/>
        </w:rPr>
      </w:pPr>
    </w:p>
    <w:sectPr w:rsidR="00BB7AF9" w:rsidSect="003C0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9125" w14:textId="77777777" w:rsidR="006B499A" w:rsidRDefault="006B499A" w:rsidP="001D641C">
      <w:pPr>
        <w:rPr>
          <w:rFonts w:hint="eastAsia"/>
        </w:rPr>
      </w:pPr>
      <w:r>
        <w:separator/>
      </w:r>
    </w:p>
  </w:endnote>
  <w:endnote w:type="continuationSeparator" w:id="0">
    <w:p w14:paraId="137D0E09" w14:textId="77777777" w:rsidR="006B499A" w:rsidRDefault="006B499A" w:rsidP="001D64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8F98" w14:textId="77777777" w:rsidR="006B499A" w:rsidRDefault="006B499A" w:rsidP="001D641C">
      <w:pPr>
        <w:rPr>
          <w:rFonts w:hint="eastAsia"/>
        </w:rPr>
      </w:pPr>
      <w:r>
        <w:separator/>
      </w:r>
    </w:p>
  </w:footnote>
  <w:footnote w:type="continuationSeparator" w:id="0">
    <w:p w14:paraId="0BA5D943" w14:textId="77777777" w:rsidR="006B499A" w:rsidRDefault="006B499A" w:rsidP="001D641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DB"/>
    <w:rsid w:val="00052B6D"/>
    <w:rsid w:val="00087EFE"/>
    <w:rsid w:val="00154A30"/>
    <w:rsid w:val="001D641C"/>
    <w:rsid w:val="00236C27"/>
    <w:rsid w:val="002A75DB"/>
    <w:rsid w:val="0030063F"/>
    <w:rsid w:val="003149EC"/>
    <w:rsid w:val="0032038B"/>
    <w:rsid w:val="00337BCA"/>
    <w:rsid w:val="003C06E1"/>
    <w:rsid w:val="003F0C56"/>
    <w:rsid w:val="00531523"/>
    <w:rsid w:val="00604412"/>
    <w:rsid w:val="006B499A"/>
    <w:rsid w:val="007F5B51"/>
    <w:rsid w:val="00810EC4"/>
    <w:rsid w:val="009453F0"/>
    <w:rsid w:val="009D3828"/>
    <w:rsid w:val="00AB0773"/>
    <w:rsid w:val="00AE7EBC"/>
    <w:rsid w:val="00B00967"/>
    <w:rsid w:val="00B444C2"/>
    <w:rsid w:val="00B97167"/>
    <w:rsid w:val="00BB7AF9"/>
    <w:rsid w:val="00C35B5A"/>
    <w:rsid w:val="00D02CA7"/>
    <w:rsid w:val="00D20F36"/>
    <w:rsid w:val="00D34AEB"/>
    <w:rsid w:val="00D45682"/>
    <w:rsid w:val="00D5507E"/>
    <w:rsid w:val="00E6738A"/>
    <w:rsid w:val="00ED29FA"/>
    <w:rsid w:val="00F37510"/>
    <w:rsid w:val="00F50F12"/>
    <w:rsid w:val="00F80DB4"/>
    <w:rsid w:val="00F95DF9"/>
    <w:rsid w:val="00FB0424"/>
    <w:rsid w:val="00FF4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4147D9"/>
  <w14:defaultImageDpi w14:val="32767"/>
  <w15:chartTrackingRefBased/>
  <w15:docId w15:val="{499905DC-7C6E-4254-BB17-8BCB2996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41C"/>
    <w:pPr>
      <w:widowControl w:val="0"/>
      <w:jc w:val="both"/>
    </w:pPr>
  </w:style>
  <w:style w:type="paragraph" w:styleId="1">
    <w:name w:val="heading 1"/>
    <w:basedOn w:val="a"/>
    <w:next w:val="a"/>
    <w:link w:val="10"/>
    <w:uiPriority w:val="9"/>
    <w:qFormat/>
    <w:rsid w:val="002A75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75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75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75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75D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A75D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75D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5D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A75DB"/>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5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75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75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75DB"/>
    <w:rPr>
      <w:rFonts w:cstheme="majorBidi"/>
      <w:color w:val="2F5496" w:themeColor="accent1" w:themeShade="BF"/>
      <w:sz w:val="28"/>
      <w:szCs w:val="28"/>
    </w:rPr>
  </w:style>
  <w:style w:type="character" w:customStyle="1" w:styleId="50">
    <w:name w:val="标题 5 字符"/>
    <w:basedOn w:val="a0"/>
    <w:link w:val="5"/>
    <w:uiPriority w:val="9"/>
    <w:semiHidden/>
    <w:rsid w:val="002A75DB"/>
    <w:rPr>
      <w:rFonts w:cstheme="majorBidi"/>
      <w:color w:val="2F5496" w:themeColor="accent1" w:themeShade="BF"/>
      <w:sz w:val="24"/>
      <w:szCs w:val="24"/>
    </w:rPr>
  </w:style>
  <w:style w:type="character" w:customStyle="1" w:styleId="60">
    <w:name w:val="标题 6 字符"/>
    <w:basedOn w:val="a0"/>
    <w:link w:val="6"/>
    <w:uiPriority w:val="9"/>
    <w:semiHidden/>
    <w:rsid w:val="002A75DB"/>
    <w:rPr>
      <w:rFonts w:cstheme="majorBidi"/>
      <w:b/>
      <w:bCs/>
      <w:color w:val="2F5496" w:themeColor="accent1" w:themeShade="BF"/>
    </w:rPr>
  </w:style>
  <w:style w:type="character" w:customStyle="1" w:styleId="70">
    <w:name w:val="标题 7 字符"/>
    <w:basedOn w:val="a0"/>
    <w:link w:val="7"/>
    <w:uiPriority w:val="9"/>
    <w:semiHidden/>
    <w:rsid w:val="002A75DB"/>
    <w:rPr>
      <w:rFonts w:cstheme="majorBidi"/>
      <w:b/>
      <w:bCs/>
      <w:color w:val="595959" w:themeColor="text1" w:themeTint="A6"/>
    </w:rPr>
  </w:style>
  <w:style w:type="character" w:customStyle="1" w:styleId="80">
    <w:name w:val="标题 8 字符"/>
    <w:basedOn w:val="a0"/>
    <w:link w:val="8"/>
    <w:uiPriority w:val="9"/>
    <w:semiHidden/>
    <w:rsid w:val="002A75DB"/>
    <w:rPr>
      <w:rFonts w:cstheme="majorBidi"/>
      <w:color w:val="595959" w:themeColor="text1" w:themeTint="A6"/>
    </w:rPr>
  </w:style>
  <w:style w:type="character" w:customStyle="1" w:styleId="90">
    <w:name w:val="标题 9 字符"/>
    <w:basedOn w:val="a0"/>
    <w:link w:val="9"/>
    <w:uiPriority w:val="9"/>
    <w:semiHidden/>
    <w:rsid w:val="002A75DB"/>
    <w:rPr>
      <w:rFonts w:eastAsiaTheme="majorEastAsia" w:cstheme="majorBidi"/>
      <w:color w:val="595959" w:themeColor="text1" w:themeTint="A6"/>
    </w:rPr>
  </w:style>
  <w:style w:type="paragraph" w:styleId="a3">
    <w:name w:val="Title"/>
    <w:basedOn w:val="a"/>
    <w:next w:val="a"/>
    <w:link w:val="a4"/>
    <w:uiPriority w:val="10"/>
    <w:qFormat/>
    <w:rsid w:val="002A75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5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5DB"/>
    <w:pPr>
      <w:spacing w:before="160" w:after="160"/>
      <w:jc w:val="center"/>
    </w:pPr>
    <w:rPr>
      <w:i/>
      <w:iCs/>
      <w:color w:val="404040" w:themeColor="text1" w:themeTint="BF"/>
    </w:rPr>
  </w:style>
  <w:style w:type="character" w:customStyle="1" w:styleId="a8">
    <w:name w:val="引用 字符"/>
    <w:basedOn w:val="a0"/>
    <w:link w:val="a7"/>
    <w:uiPriority w:val="29"/>
    <w:rsid w:val="002A75DB"/>
    <w:rPr>
      <w:i/>
      <w:iCs/>
      <w:color w:val="404040" w:themeColor="text1" w:themeTint="BF"/>
    </w:rPr>
  </w:style>
  <w:style w:type="paragraph" w:styleId="a9">
    <w:name w:val="List Paragraph"/>
    <w:basedOn w:val="a"/>
    <w:uiPriority w:val="34"/>
    <w:qFormat/>
    <w:rsid w:val="002A75DB"/>
    <w:pPr>
      <w:ind w:left="720"/>
      <w:contextualSpacing/>
    </w:pPr>
  </w:style>
  <w:style w:type="character" w:styleId="aa">
    <w:name w:val="Intense Emphasis"/>
    <w:basedOn w:val="a0"/>
    <w:uiPriority w:val="21"/>
    <w:qFormat/>
    <w:rsid w:val="002A75DB"/>
    <w:rPr>
      <w:i/>
      <w:iCs/>
      <w:color w:val="2F5496" w:themeColor="accent1" w:themeShade="BF"/>
    </w:rPr>
  </w:style>
  <w:style w:type="paragraph" w:styleId="ab">
    <w:name w:val="Intense Quote"/>
    <w:basedOn w:val="a"/>
    <w:next w:val="a"/>
    <w:link w:val="ac"/>
    <w:uiPriority w:val="30"/>
    <w:qFormat/>
    <w:rsid w:val="002A7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75DB"/>
    <w:rPr>
      <w:i/>
      <w:iCs/>
      <w:color w:val="2F5496" w:themeColor="accent1" w:themeShade="BF"/>
    </w:rPr>
  </w:style>
  <w:style w:type="character" w:styleId="ad">
    <w:name w:val="Intense Reference"/>
    <w:basedOn w:val="a0"/>
    <w:uiPriority w:val="32"/>
    <w:qFormat/>
    <w:rsid w:val="002A75DB"/>
    <w:rPr>
      <w:b/>
      <w:bCs/>
      <w:smallCaps/>
      <w:color w:val="2F5496" w:themeColor="accent1" w:themeShade="BF"/>
      <w:spacing w:val="5"/>
    </w:rPr>
  </w:style>
  <w:style w:type="paragraph" w:styleId="ae">
    <w:name w:val="header"/>
    <w:basedOn w:val="a"/>
    <w:link w:val="af"/>
    <w:uiPriority w:val="99"/>
    <w:unhideWhenUsed/>
    <w:rsid w:val="001D641C"/>
    <w:pPr>
      <w:tabs>
        <w:tab w:val="center" w:pos="4153"/>
        <w:tab w:val="right" w:pos="8306"/>
      </w:tabs>
      <w:snapToGrid w:val="0"/>
      <w:jc w:val="center"/>
    </w:pPr>
    <w:rPr>
      <w:sz w:val="18"/>
      <w:szCs w:val="18"/>
    </w:rPr>
  </w:style>
  <w:style w:type="character" w:customStyle="1" w:styleId="af">
    <w:name w:val="页眉 字符"/>
    <w:basedOn w:val="a0"/>
    <w:link w:val="ae"/>
    <w:uiPriority w:val="99"/>
    <w:rsid w:val="001D641C"/>
    <w:rPr>
      <w:sz w:val="18"/>
      <w:szCs w:val="18"/>
    </w:rPr>
  </w:style>
  <w:style w:type="paragraph" w:styleId="af0">
    <w:name w:val="footer"/>
    <w:basedOn w:val="a"/>
    <w:link w:val="af1"/>
    <w:uiPriority w:val="99"/>
    <w:unhideWhenUsed/>
    <w:rsid w:val="001D641C"/>
    <w:pPr>
      <w:tabs>
        <w:tab w:val="center" w:pos="4153"/>
        <w:tab w:val="right" w:pos="8306"/>
      </w:tabs>
      <w:snapToGrid w:val="0"/>
      <w:jc w:val="left"/>
    </w:pPr>
    <w:rPr>
      <w:sz w:val="18"/>
      <w:szCs w:val="18"/>
    </w:rPr>
  </w:style>
  <w:style w:type="character" w:customStyle="1" w:styleId="af1">
    <w:name w:val="页脚 字符"/>
    <w:basedOn w:val="a0"/>
    <w:link w:val="af0"/>
    <w:uiPriority w:val="99"/>
    <w:rsid w:val="001D641C"/>
    <w:rPr>
      <w:sz w:val="18"/>
      <w:szCs w:val="18"/>
    </w:rPr>
  </w:style>
  <w:style w:type="table" w:styleId="af2">
    <w:name w:val="Table Grid"/>
    <w:basedOn w:val="a1"/>
    <w:qFormat/>
    <w:rsid w:val="001D6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iPriority w:val="35"/>
    <w:unhideWhenUsed/>
    <w:qFormat/>
    <w:rsid w:val="001D641C"/>
    <w:rPr>
      <w:rFonts w:asciiTheme="majorHAnsi" w:eastAsia="黑体" w:hAnsiTheme="majorHAnsi" w:cstheme="majorBidi"/>
      <w:sz w:val="20"/>
      <w:szCs w:val="20"/>
    </w:rPr>
  </w:style>
  <w:style w:type="table" w:customStyle="1" w:styleId="11">
    <w:name w:val="网格型1"/>
    <w:basedOn w:val="a1"/>
    <w:next w:val="af2"/>
    <w:qFormat/>
    <w:rsid w:val="00BB7AF9"/>
    <w:rPr>
      <w:rFonts w:ascii="Arial" w:eastAsia="宋体" w:hAnsi="Arial" w:cs="Arial"/>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469</Words>
  <Characters>2831</Characters>
  <Application>Microsoft Office Word</Application>
  <DocSecurity>0</DocSecurity>
  <Lines>314</Lines>
  <Paragraphs>299</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如超 杜</dc:creator>
  <cp:keywords/>
  <dc:description/>
  <cp:lastModifiedBy>如超 杜</cp:lastModifiedBy>
  <cp:revision>3</cp:revision>
  <dcterms:created xsi:type="dcterms:W3CDTF">2025-12-13T16:19:00Z</dcterms:created>
  <dcterms:modified xsi:type="dcterms:W3CDTF">2025-12-14T12:49:00Z</dcterms:modified>
</cp:coreProperties>
</file>